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0098944"/>
    <w:p w14:paraId="1EDA621E" w14:textId="77777777" w:rsidR="00ED1B6B" w:rsidRDefault="00ED1B6B" w:rsidP="00ED1B6B">
      <w:pPr>
        <w:rPr>
          <w:b/>
          <w:bCs/>
        </w:rPr>
      </w:pPr>
      <w:r>
        <w:rPr>
          <w:noProof/>
          <w:lang w:eastAsia="es-MX"/>
        </w:rPr>
        <mc:AlternateContent>
          <mc:Choice Requires="wpg">
            <w:drawing>
              <wp:anchor distT="0" distB="0" distL="114300" distR="114300" simplePos="0" relativeHeight="251727360" behindDoc="0" locked="0" layoutInCell="1" allowOverlap="1" wp14:anchorId="11BF37B8" wp14:editId="2C608283">
                <wp:simplePos x="0" y="0"/>
                <wp:positionH relativeFrom="column">
                  <wp:posOffset>-1203589</wp:posOffset>
                </wp:positionH>
                <wp:positionV relativeFrom="paragraph">
                  <wp:posOffset>-1120462</wp:posOffset>
                </wp:positionV>
                <wp:extent cx="2335530" cy="3550285"/>
                <wp:effectExtent l="19050" t="19050" r="26670" b="12065"/>
                <wp:wrapNone/>
                <wp:docPr id="1752104556" name="Grupo 50"/>
                <wp:cNvGraphicFramePr/>
                <a:graphic xmlns:a="http://schemas.openxmlformats.org/drawingml/2006/main">
                  <a:graphicData uri="http://schemas.microsoft.com/office/word/2010/wordprocessingGroup">
                    <wpg:wgp>
                      <wpg:cNvGrpSpPr/>
                      <wpg:grpSpPr>
                        <a:xfrm>
                          <a:off x="0" y="0"/>
                          <a:ext cx="2335530" cy="3550285"/>
                          <a:chOff x="0" y="0"/>
                          <a:chExt cx="2560386" cy="3827664"/>
                        </a:xfrm>
                      </wpg:grpSpPr>
                      <wps:wsp>
                        <wps:cNvPr id="710740449" name="Conector recto 710740449"/>
                        <wps:cNvCnPr/>
                        <wps:spPr>
                          <a:xfrm flipV="1">
                            <a:off x="57150" y="0"/>
                            <a:ext cx="2446086" cy="3823854"/>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g:cNvPr id="1037162698" name="Grupo 49"/>
                        <wpg:cNvGrpSpPr/>
                        <wpg:grpSpPr>
                          <a:xfrm>
                            <a:off x="0" y="0"/>
                            <a:ext cx="2560386" cy="3827664"/>
                            <a:chOff x="0" y="0"/>
                            <a:chExt cx="2560386" cy="3827664"/>
                          </a:xfrm>
                        </wpg:grpSpPr>
                        <wpg:grpSp>
                          <wpg:cNvPr id="1365182153" name="Grupo 48"/>
                          <wpg:cNvGrpSpPr/>
                          <wpg:grpSpPr>
                            <a:xfrm>
                              <a:off x="0" y="0"/>
                              <a:ext cx="2446020" cy="3823335"/>
                              <a:chOff x="0" y="0"/>
                              <a:chExt cx="2446020" cy="3823335"/>
                            </a:xfrm>
                          </wpg:grpSpPr>
                          <wps:wsp>
                            <wps:cNvPr id="16558618" name="Rectángulo 480"/>
                            <wps:cNvSpPr/>
                            <wps:spPr>
                              <a:xfrm>
                                <a:off x="114890" y="58223"/>
                                <a:ext cx="2253279"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8">
                                  <a:alphaModFix amt="90000"/>
                                  <a:duotone>
                                    <a:prstClr val="black"/>
                                    <a:schemeClr val="accent2">
                                      <a:tint val="45000"/>
                                      <a:satMod val="400000"/>
                                    </a:schemeClr>
                                  </a:duotone>
                                  <a:extLst>
                                    <a:ext uri="{BEBA8EAE-BF5A-486C-A8C5-ECC9F3942E4B}">
                                      <a14:imgProps xmlns:a14="http://schemas.microsoft.com/office/drawing/2010/main">
                                        <a14:imgLayer r:embed="rId9">
                                          <a14:imgEffect>
                                            <a14:saturation sat="0"/>
                                          </a14:imgEffect>
                                          <a14:imgEffect>
                                            <a14:brightnessContrast bright="20000" contrast="-40000"/>
                                          </a14:imgEffect>
                                        </a14:imgLayer>
                                      </a14:imgProps>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2471638" name="Conector recto 882471638"/>
                            <wps:cNvCnPr/>
                            <wps:spPr>
                              <a:xfrm flipV="1">
                                <a:off x="0" y="0"/>
                                <a:ext cx="2446020" cy="3823335"/>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s:wsp>
                            <wps:cNvPr id="907011291" name="Conector recto 907011291"/>
                            <wps:cNvCnPr/>
                            <wps:spPr>
                              <a:xfrm flipV="1">
                                <a:off x="158256" y="32010"/>
                                <a:ext cx="0" cy="3532658"/>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s:wsp>
                            <wps:cNvPr id="547312757" name="Conector recto 547312757"/>
                            <wps:cNvCnPr/>
                            <wps:spPr>
                              <a:xfrm>
                                <a:off x="144707" y="60068"/>
                                <a:ext cx="2223462" cy="11072"/>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s:wsp>
                          <wps:cNvPr id="1954910591" name="Conector recto 1954910591"/>
                          <wps:cNvCnPr/>
                          <wps:spPr>
                            <a:xfrm flipV="1">
                              <a:off x="114300" y="3810"/>
                              <a:ext cx="2446086" cy="3823854"/>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72B9184" id="Grupo 50" o:spid="_x0000_s1026" style="position:absolute;margin-left:-94.75pt;margin-top:-88.25pt;width:183.9pt;height:279.55pt;z-index:251727360;mso-width-relative:margin;mso-height-relative:margin" coordsize="25603,38276"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">
                <v:line id="Conector recto 710740449" o:spid="_x0000_s1027" style="position:absolute;flip:y;visibility:visible;mso-wrap-style:square" from="571,0" to="25032,3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" strokecolor="#632523" strokeweight="1.5pt"/>
                <v:group id="Grupo 49" o:spid="_x0000_s1028" style="position:absolute;width:25603;height:38276" coordsize="25603,3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">
                  <v:group id="Grupo 48" o:spid="_x0000_s1029" style="position:absolute;width:24460;height:38233" coordsize="24460,3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">
                    <v:shape id="Rectángulo 480" o:spid="_x0000_s1030" style="position:absolute;left:1148;top:582;width:22533;height:35701;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" path="m65769,13997l5084260,-1,,6060042,65769,13997xe" stroked="f" strokeweight="2pt">
                      <v:fill r:id="rId10" o:title="" opacity="58982f" recolor="t" rotate="t" type="frame"/>
                      <v:imagedata recolortarget="black"/>
                      <v:path arrowok="t" o:connecttype="custom" o:connectlocs="29148,8246;2253279,-1;0,3570167;29148,8246" o:connectangles="0,0,0,0"/>
                    </v:shape>
                    <v:line id="Conector recto 882471638" o:spid="_x0000_s1031" style="position:absolute;flip:y;visibility:visible;mso-wrap-style:square" from="0,0" to="24460,3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" strokecolor="#632523" strokeweight="2.5pt"/>
                    <v:line id="Conector recto 907011291" o:spid="_x0000_s1032" style="position:absolute;flip:y;visibility:visible;mso-wrap-style:square" from="1582,320" to="1582,3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" strokecolor="#632523" strokeweight="2.5pt"/>
                    <v:line id="Conector recto 547312757" o:spid="_x0000_s1033" style="position:absolute;visibility:visible;mso-wrap-style:square" from="1447,600" to="2368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" strokecolor="#632523" strokeweight="2.5pt"/>
                  </v:group>
                  <v:line id="Conector recto 1954910591" o:spid="_x0000_s1034" style="position:absolute;flip:y;visibility:visible;mso-wrap-style:square" from="1143,38" to="25603,3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" strokecolor="#632523" strokeweight="1.5pt"/>
                </v:group>
              </v:group>
            </w:pict>
          </mc:Fallback>
        </mc:AlternateContent>
      </w:r>
      <w:r>
        <w:rPr>
          <w:noProof/>
          <w:lang w:eastAsia="es-MX"/>
        </w:rPr>
        <mc:AlternateContent>
          <mc:Choice Requires="wps">
            <w:drawing>
              <wp:anchor distT="0" distB="0" distL="114300" distR="114300" simplePos="0" relativeHeight="251728384" behindDoc="0" locked="0" layoutInCell="1" allowOverlap="1" wp14:anchorId="18F26069" wp14:editId="25694FEC">
                <wp:simplePos x="0" y="0"/>
                <wp:positionH relativeFrom="column">
                  <wp:posOffset>5336540</wp:posOffset>
                </wp:positionH>
                <wp:positionV relativeFrom="paragraph">
                  <wp:posOffset>-930003</wp:posOffset>
                </wp:positionV>
                <wp:extent cx="1616982" cy="695325"/>
                <wp:effectExtent l="3492" t="0" r="6033" b="6032"/>
                <wp:wrapNone/>
                <wp:docPr id="7" name="Pentágono 7"/>
                <wp:cNvGraphicFramePr/>
                <a:graphic xmlns:a="http://schemas.openxmlformats.org/drawingml/2006/main">
                  <a:graphicData uri="http://schemas.microsoft.com/office/word/2010/wordprocessingShape">
                    <wps:wsp>
                      <wps:cNvSpPr/>
                      <wps:spPr>
                        <a:xfrm rot="5400000" flipV="1">
                          <a:off x="0" y="0"/>
                          <a:ext cx="1616982" cy="695325"/>
                        </a:xfrm>
                        <a:prstGeom prst="homePlate">
                          <a:avLst/>
                        </a:prstGeom>
                        <a:solidFill>
                          <a:schemeClr val="accent2">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C3E0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7" o:spid="_x0000_s1026" type="#_x0000_t15" style="position:absolute;margin-left:420.2pt;margin-top:-73.25pt;width:127.3pt;height:54.75pt;rotation:-90;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" adj="16956" fillcolor="#943634 [2405]" stroked="f" strokeweight="2pt">
                <v:fill opacity="39321f"/>
              </v:shape>
            </w:pict>
          </mc:Fallback>
        </mc:AlternateContent>
      </w:r>
      <w:r w:rsidRPr="002970D3">
        <w:rPr>
          <w:noProof/>
          <w:lang w:eastAsia="es-MX"/>
        </w:rPr>
        <w:drawing>
          <wp:anchor distT="0" distB="0" distL="114300" distR="114300" simplePos="0" relativeHeight="251724288" behindDoc="0" locked="0" layoutInCell="1" allowOverlap="1" wp14:anchorId="542BD7EA" wp14:editId="31071B47">
            <wp:simplePos x="0" y="0"/>
            <wp:positionH relativeFrom="column">
              <wp:posOffset>1122680</wp:posOffset>
            </wp:positionH>
            <wp:positionV relativeFrom="paragraph">
              <wp:posOffset>-494439</wp:posOffset>
            </wp:positionV>
            <wp:extent cx="3341370" cy="1282065"/>
            <wp:effectExtent l="0" t="0" r="0" b="0"/>
            <wp:wrapNone/>
            <wp:docPr id="2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341370" cy="1282065"/>
                    </a:xfrm>
                    <a:prstGeom prst="rect">
                      <a:avLst/>
                    </a:prstGeom>
                  </pic:spPr>
                </pic:pic>
              </a:graphicData>
            </a:graphic>
            <wp14:sizeRelH relativeFrom="margin">
              <wp14:pctWidth>0</wp14:pctWidth>
            </wp14:sizeRelH>
            <wp14:sizeRelV relativeFrom="margin">
              <wp14:pctHeight>0</wp14:pctHeight>
            </wp14:sizeRelV>
          </wp:anchor>
        </w:drawing>
      </w:r>
    </w:p>
    <w:p w14:paraId="3AF2DAC3" w14:textId="1902CFED" w:rsidR="00ED1B6B" w:rsidRPr="00681FF4" w:rsidRDefault="002235EB" w:rsidP="00ED1B6B">
      <w:pPr>
        <w:rPr>
          <w:rFonts w:ascii="Montserrat" w:eastAsiaTheme="majorEastAsia" w:hAnsi="Montserrat" w:cstheme="majorBidi"/>
          <w:b/>
          <w:bCs/>
          <w:smallCaps/>
          <w:color w:val="651D32"/>
          <w:sz w:val="32"/>
          <w:szCs w:val="32"/>
          <w:lang w:eastAsia="es-MX"/>
        </w:rPr>
        <w:sectPr w:rsidR="00ED1B6B" w:rsidRPr="00681FF4" w:rsidSect="00ED1B6B">
          <w:pgSz w:w="12240" w:h="15840" w:code="1"/>
          <w:pgMar w:top="1701" w:right="1701" w:bottom="1134" w:left="1701" w:header="709" w:footer="1117" w:gutter="0"/>
          <w:pgNumType w:start="1"/>
          <w:cols w:space="708"/>
          <w:titlePg/>
          <w:docGrid w:linePitch="360"/>
        </w:sectPr>
      </w:pPr>
      <w:r>
        <w:rPr>
          <w:noProof/>
        </w:rPr>
        <w:drawing>
          <wp:anchor distT="114300" distB="114300" distL="114300" distR="114300" simplePos="0" relativeHeight="251730432" behindDoc="0" locked="0" layoutInCell="1" hidden="0" allowOverlap="1" wp14:anchorId="1BEF65B5" wp14:editId="5F08E48F">
            <wp:simplePos x="0" y="0"/>
            <wp:positionH relativeFrom="column">
              <wp:posOffset>2932068</wp:posOffset>
            </wp:positionH>
            <wp:positionV relativeFrom="paragraph">
              <wp:posOffset>6584950</wp:posOffset>
            </wp:positionV>
            <wp:extent cx="1856095" cy="764275"/>
            <wp:effectExtent l="0" t="0" r="0" b="0"/>
            <wp:wrapNone/>
            <wp:docPr id="20458999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856095" cy="764275"/>
                    </a:xfrm>
                    <a:prstGeom prst="rect">
                      <a:avLst/>
                    </a:prstGeom>
                    <a:ln/>
                  </pic:spPr>
                </pic:pic>
              </a:graphicData>
            </a:graphic>
            <wp14:sizeRelH relativeFrom="margin">
              <wp14:pctWidth>0</wp14:pctWidth>
            </wp14:sizeRelH>
            <wp14:sizeRelV relativeFrom="margin">
              <wp14:pctHeight>0</wp14:pctHeight>
            </wp14:sizeRelV>
          </wp:anchor>
        </w:drawing>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3264" behindDoc="0" locked="0" layoutInCell="1" allowOverlap="1" wp14:anchorId="76827A5D" wp14:editId="247E5B22">
                <wp:simplePos x="0" y="0"/>
                <wp:positionH relativeFrom="column">
                  <wp:posOffset>147955</wp:posOffset>
                </wp:positionH>
                <wp:positionV relativeFrom="paragraph">
                  <wp:posOffset>2553657</wp:posOffset>
                </wp:positionV>
                <wp:extent cx="5229860" cy="400050"/>
                <wp:effectExtent l="0" t="0" r="0" b="0"/>
                <wp:wrapNone/>
                <wp:docPr id="18" name="CuadroTexto 11"/>
                <wp:cNvGraphicFramePr/>
                <a:graphic xmlns:a="http://schemas.openxmlformats.org/drawingml/2006/main">
                  <a:graphicData uri="http://schemas.microsoft.com/office/word/2010/wordprocessingShape">
                    <wps:wsp>
                      <wps:cNvSpPr txBox="1"/>
                      <wps:spPr>
                        <a:xfrm>
                          <a:off x="0" y="0"/>
                          <a:ext cx="5229860" cy="400050"/>
                        </a:xfrm>
                        <a:prstGeom prst="rect">
                          <a:avLst/>
                        </a:prstGeom>
                        <a:noFill/>
                      </wps:spPr>
                      <wps:txbx>
                        <w:txbxContent>
                          <w:p w14:paraId="0CDFF2F8" w14:textId="06CB8977" w:rsidR="00ED1B6B" w:rsidRPr="000E2936" w:rsidRDefault="002235EB" w:rsidP="00ED1B6B">
                            <w:pPr>
                              <w:pStyle w:val="TDC4"/>
                              <w:spacing w:line="276" w:lineRule="auto"/>
                              <w:ind w:left="0"/>
                              <w:jc w:val="center"/>
                              <w:rPr>
                                <w:b/>
                                <w:smallCaps/>
                                <w:color w:val="404040" w:themeColor="text1" w:themeTint="BF"/>
                                <w:sz w:val="48"/>
                                <w:szCs w:val="80"/>
                              </w:rPr>
                            </w:pPr>
                            <w:r>
                              <w:rPr>
                                <w:b/>
                                <w:smallCaps/>
                                <w:color w:val="404040" w:themeColor="text1" w:themeTint="BF"/>
                                <w:sz w:val="48"/>
                                <w:szCs w:val="80"/>
                              </w:rPr>
                              <w:t>Secretaría Ejecutiva del Sistema de Protección Integral de los Derechos de las Niñas, Niños y Adolescentes (SIPINNA)</w:t>
                            </w:r>
                          </w:p>
                        </w:txbxContent>
                      </wps:txbx>
                      <wps:bodyPr wrap="square" rtlCol="0">
                        <a:spAutoFit/>
                      </wps:bodyPr>
                    </wps:wsp>
                  </a:graphicData>
                </a:graphic>
                <wp14:sizeRelH relativeFrom="margin">
                  <wp14:pctWidth>0</wp14:pctWidth>
                </wp14:sizeRelH>
              </wp:anchor>
            </w:drawing>
          </mc:Choice>
          <mc:Fallback>
            <w:pict>
              <v:shapetype w14:anchorId="76827A5D" id="_x0000_t202" coordsize="21600,21600" o:spt="202" path="m,l,21600r21600,l21600,xe">
                <v:stroke joinstyle="miter"/>
                <v:path gradientshapeok="t" o:connecttype="rect"/>
              </v:shapetype>
              <v:shape id="CuadroTexto 11" o:spid="_x0000_s1026" type="#_x0000_t202" style="position:absolute;left:0;text-align:left;margin-left:11.65pt;margin-top:201.1pt;width:411.8pt;height:31.5pt;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" filled="f" stroked="f">
                <v:textbox style="mso-fit-shape-to-text:t">
                  <w:txbxContent>
                    <w:p w14:paraId="0CDFF2F8" w14:textId="06CB8977" w:rsidR="00ED1B6B" w:rsidRPr="000E2936" w:rsidRDefault="002235EB" w:rsidP="00ED1B6B">
                      <w:pPr>
                        <w:pStyle w:val="TDC4"/>
                        <w:spacing w:line="276" w:lineRule="auto"/>
                        <w:ind w:left="0"/>
                        <w:jc w:val="center"/>
                        <w:rPr>
                          <w:b/>
                          <w:smallCaps/>
                          <w:color w:val="404040" w:themeColor="text1" w:themeTint="BF"/>
                          <w:sz w:val="48"/>
                          <w:szCs w:val="80"/>
                        </w:rPr>
                      </w:pPr>
                      <w:r>
                        <w:rPr>
                          <w:b/>
                          <w:smallCaps/>
                          <w:color w:val="404040" w:themeColor="text1" w:themeTint="BF"/>
                          <w:sz w:val="48"/>
                          <w:szCs w:val="80"/>
                        </w:rPr>
                        <w:t>Secretaría Ejecutiva del Sistema de Protección Integral de los Derechos de las Niñas, Niños y Adolescentes (SIPINNA)</w:t>
                      </w:r>
                    </w:p>
                  </w:txbxContent>
                </v:textbox>
              </v:shape>
            </w:pict>
          </mc:Fallback>
        </mc:AlternateContent>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0192" behindDoc="0" locked="0" layoutInCell="1" allowOverlap="1" wp14:anchorId="78AE4283" wp14:editId="4B1B584D">
                <wp:simplePos x="0" y="0"/>
                <wp:positionH relativeFrom="column">
                  <wp:posOffset>121285</wp:posOffset>
                </wp:positionH>
                <wp:positionV relativeFrom="paragraph">
                  <wp:posOffset>1177612</wp:posOffset>
                </wp:positionV>
                <wp:extent cx="5364480" cy="400050"/>
                <wp:effectExtent l="0" t="0" r="0" b="0"/>
                <wp:wrapNone/>
                <wp:docPr id="12" name="CuadroTexto 11"/>
                <wp:cNvGraphicFramePr/>
                <a:graphic xmlns:a="http://schemas.openxmlformats.org/drawingml/2006/main">
                  <a:graphicData uri="http://schemas.microsoft.com/office/word/2010/wordprocessingShape">
                    <wps:wsp>
                      <wps:cNvSpPr txBox="1"/>
                      <wps:spPr>
                        <a:xfrm>
                          <a:off x="0" y="0"/>
                          <a:ext cx="5364480" cy="400050"/>
                        </a:xfrm>
                        <a:prstGeom prst="rect">
                          <a:avLst/>
                        </a:prstGeom>
                        <a:noFill/>
                      </wps:spPr>
                      <wps:txbx>
                        <w:txbxContent>
                          <w:p w14:paraId="5B4AF28D" w14:textId="737A4D1C" w:rsidR="00ED1B6B" w:rsidRPr="009D7579" w:rsidRDefault="002235EB" w:rsidP="00ED1B6B">
                            <w:pPr>
                              <w:pStyle w:val="TDC4"/>
                              <w:spacing w:line="276" w:lineRule="auto"/>
                              <w:ind w:left="0"/>
                              <w:jc w:val="center"/>
                              <w:rPr>
                                <w:b/>
                                <w:smallCaps/>
                                <w:color w:val="404040" w:themeColor="text1" w:themeTint="BF"/>
                                <w:sz w:val="56"/>
                                <w:szCs w:val="80"/>
                              </w:rPr>
                            </w:pPr>
                            <w:r>
                              <w:rPr>
                                <w:b/>
                                <w:smallCaps/>
                                <w:color w:val="404040" w:themeColor="text1" w:themeTint="BF"/>
                                <w:sz w:val="56"/>
                                <w:szCs w:val="80"/>
                              </w:rPr>
                              <w:t>P019 Protección y Desarrollo Integral de la Infancia</w:t>
                            </w:r>
                          </w:p>
                        </w:txbxContent>
                      </wps:txbx>
                      <wps:bodyPr wrap="square" rtlCol="0">
                        <a:spAutoFit/>
                      </wps:bodyPr>
                    </wps:wsp>
                  </a:graphicData>
                </a:graphic>
                <wp14:sizeRelH relativeFrom="margin">
                  <wp14:pctWidth>0</wp14:pctWidth>
                </wp14:sizeRelH>
              </wp:anchor>
            </w:drawing>
          </mc:Choice>
          <mc:Fallback>
            <w:pict>
              <v:shape w14:anchorId="78AE4283" id="_x0000_s1027" type="#_x0000_t202" style="position:absolute;left:0;text-align:left;margin-left:9.55pt;margin-top:92.75pt;width:422.4pt;height:31.5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" filled="f" stroked="f">
                <v:textbox style="mso-fit-shape-to-text:t">
                  <w:txbxContent>
                    <w:p w14:paraId="5B4AF28D" w14:textId="737A4D1C" w:rsidR="00ED1B6B" w:rsidRPr="009D7579" w:rsidRDefault="002235EB" w:rsidP="00ED1B6B">
                      <w:pPr>
                        <w:pStyle w:val="TDC4"/>
                        <w:spacing w:line="276" w:lineRule="auto"/>
                        <w:ind w:left="0"/>
                        <w:jc w:val="center"/>
                        <w:rPr>
                          <w:b/>
                          <w:smallCaps/>
                          <w:color w:val="404040" w:themeColor="text1" w:themeTint="BF"/>
                          <w:sz w:val="56"/>
                          <w:szCs w:val="80"/>
                        </w:rPr>
                      </w:pPr>
                      <w:r>
                        <w:rPr>
                          <w:b/>
                          <w:smallCaps/>
                          <w:color w:val="404040" w:themeColor="text1" w:themeTint="BF"/>
                          <w:sz w:val="56"/>
                          <w:szCs w:val="80"/>
                        </w:rPr>
                        <w:t>P019 Protección y Desarrollo Integral de la Infancia</w:t>
                      </w:r>
                    </w:p>
                  </w:txbxContent>
                </v:textbox>
              </v:shape>
            </w:pict>
          </mc:Fallback>
        </mc:AlternateContent>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1216" behindDoc="0" locked="0" layoutInCell="1" allowOverlap="1" wp14:anchorId="4C2AE42E" wp14:editId="58719B27">
                <wp:simplePos x="0" y="0"/>
                <wp:positionH relativeFrom="column">
                  <wp:posOffset>3810</wp:posOffset>
                </wp:positionH>
                <wp:positionV relativeFrom="paragraph">
                  <wp:posOffset>4631993</wp:posOffset>
                </wp:positionV>
                <wp:extent cx="5596255" cy="400050"/>
                <wp:effectExtent l="0" t="0" r="0" b="0"/>
                <wp:wrapNone/>
                <wp:docPr id="1620669491" name="CuadroTexto 11"/>
                <wp:cNvGraphicFramePr/>
                <a:graphic xmlns:a="http://schemas.openxmlformats.org/drawingml/2006/main">
                  <a:graphicData uri="http://schemas.microsoft.com/office/word/2010/wordprocessingShape">
                    <wps:wsp>
                      <wps:cNvSpPr txBox="1"/>
                      <wps:spPr>
                        <a:xfrm>
                          <a:off x="0" y="0"/>
                          <a:ext cx="5596255" cy="400050"/>
                        </a:xfrm>
                        <a:prstGeom prst="rect">
                          <a:avLst/>
                        </a:prstGeom>
                        <a:noFill/>
                      </wps:spPr>
                      <wps:txbx>
                        <w:txbxContent>
                          <w:p w14:paraId="6547DF37" w14:textId="77777777" w:rsidR="00ED1B6B" w:rsidRPr="000E2936" w:rsidRDefault="00ED1B6B" w:rsidP="00ED1B6B">
                            <w:pPr>
                              <w:pStyle w:val="TDC4"/>
                              <w:spacing w:line="276" w:lineRule="auto"/>
                              <w:ind w:left="0"/>
                              <w:jc w:val="center"/>
                              <w:rPr>
                                <w:b/>
                                <w:smallCaps/>
                                <w:color w:val="404040" w:themeColor="text1" w:themeTint="BF"/>
                                <w:sz w:val="52"/>
                                <w:szCs w:val="50"/>
                              </w:rPr>
                            </w:pPr>
                            <w:r w:rsidRPr="000E2936">
                              <w:rPr>
                                <w:b/>
                                <w:smallCaps/>
                                <w:color w:val="404040" w:themeColor="text1" w:themeTint="BF"/>
                                <w:sz w:val="52"/>
                                <w:szCs w:val="50"/>
                              </w:rPr>
                              <w:t>Evaluación de Consistencia y Resultados</w:t>
                            </w:r>
                          </w:p>
                          <w:p w14:paraId="114B3293" w14:textId="7A300B54" w:rsidR="00ED1B6B" w:rsidRPr="000E2936" w:rsidRDefault="00ED1B6B" w:rsidP="00ED1B6B">
                            <w:pPr>
                              <w:pStyle w:val="TDC4"/>
                              <w:spacing w:line="276" w:lineRule="auto"/>
                              <w:ind w:left="0"/>
                              <w:jc w:val="center"/>
                              <w:rPr>
                                <w:b/>
                                <w:smallCaps/>
                                <w:color w:val="404040" w:themeColor="text1" w:themeTint="BF"/>
                                <w:sz w:val="52"/>
                                <w:szCs w:val="50"/>
                              </w:rPr>
                            </w:pPr>
                            <w:r>
                              <w:rPr>
                                <w:b/>
                                <w:smallCaps/>
                                <w:color w:val="404040" w:themeColor="text1" w:themeTint="BF"/>
                                <w:sz w:val="52"/>
                                <w:szCs w:val="50"/>
                              </w:rPr>
                              <w:t>202</w:t>
                            </w:r>
                            <w:r w:rsidR="000B21BC">
                              <w:rPr>
                                <w:b/>
                                <w:smallCaps/>
                                <w:color w:val="404040" w:themeColor="text1" w:themeTint="BF"/>
                                <w:sz w:val="52"/>
                                <w:szCs w:val="50"/>
                              </w:rPr>
                              <w:t>5</w:t>
                            </w:r>
                          </w:p>
                        </w:txbxContent>
                      </wps:txbx>
                      <wps:bodyPr wrap="square" rtlCol="0">
                        <a:spAutoFit/>
                      </wps:bodyPr>
                    </wps:wsp>
                  </a:graphicData>
                </a:graphic>
                <wp14:sizeRelH relativeFrom="margin">
                  <wp14:pctWidth>0</wp14:pctWidth>
                </wp14:sizeRelH>
              </wp:anchor>
            </w:drawing>
          </mc:Choice>
          <mc:Fallback>
            <w:pict>
              <v:shape w14:anchorId="4C2AE42E" id="_x0000_s1028" type="#_x0000_t202" style="position:absolute;left:0;text-align:left;margin-left:.3pt;margin-top:364.7pt;width:440.65pt;height:31.5pt;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" filled="f" stroked="f">
                <v:textbox style="mso-fit-shape-to-text:t">
                  <w:txbxContent>
                    <w:p w14:paraId="6547DF37" w14:textId="77777777" w:rsidR="00ED1B6B" w:rsidRPr="000E2936" w:rsidRDefault="00ED1B6B" w:rsidP="00ED1B6B">
                      <w:pPr>
                        <w:pStyle w:val="TDC4"/>
                        <w:spacing w:line="276" w:lineRule="auto"/>
                        <w:ind w:left="0"/>
                        <w:jc w:val="center"/>
                        <w:rPr>
                          <w:b/>
                          <w:smallCaps/>
                          <w:color w:val="404040" w:themeColor="text1" w:themeTint="BF"/>
                          <w:sz w:val="52"/>
                          <w:szCs w:val="50"/>
                        </w:rPr>
                      </w:pPr>
                      <w:r w:rsidRPr="000E2936">
                        <w:rPr>
                          <w:b/>
                          <w:smallCaps/>
                          <w:color w:val="404040" w:themeColor="text1" w:themeTint="BF"/>
                          <w:sz w:val="52"/>
                          <w:szCs w:val="50"/>
                        </w:rPr>
                        <w:t>Evaluación de Consistencia y Resultados</w:t>
                      </w:r>
                    </w:p>
                    <w:p w14:paraId="114B3293" w14:textId="7A300B54" w:rsidR="00ED1B6B" w:rsidRPr="000E2936" w:rsidRDefault="00ED1B6B" w:rsidP="00ED1B6B">
                      <w:pPr>
                        <w:pStyle w:val="TDC4"/>
                        <w:spacing w:line="276" w:lineRule="auto"/>
                        <w:ind w:left="0"/>
                        <w:jc w:val="center"/>
                        <w:rPr>
                          <w:b/>
                          <w:smallCaps/>
                          <w:color w:val="404040" w:themeColor="text1" w:themeTint="BF"/>
                          <w:sz w:val="52"/>
                          <w:szCs w:val="50"/>
                        </w:rPr>
                      </w:pPr>
                      <w:r>
                        <w:rPr>
                          <w:b/>
                          <w:smallCaps/>
                          <w:color w:val="404040" w:themeColor="text1" w:themeTint="BF"/>
                          <w:sz w:val="52"/>
                          <w:szCs w:val="50"/>
                        </w:rPr>
                        <w:t>202</w:t>
                      </w:r>
                      <w:r w:rsidR="000B21BC">
                        <w:rPr>
                          <w:b/>
                          <w:smallCaps/>
                          <w:color w:val="404040" w:themeColor="text1" w:themeTint="BF"/>
                          <w:sz w:val="52"/>
                          <w:szCs w:val="50"/>
                        </w:rPr>
                        <w:t>5</w:t>
                      </w:r>
                    </w:p>
                  </w:txbxContent>
                </v:textbox>
              </v:shape>
            </w:pict>
          </mc:Fallback>
        </mc:AlternateContent>
      </w:r>
      <w:r w:rsidR="00ED1B6B">
        <w:rPr>
          <w:noProof/>
          <w:lang w:eastAsia="es-MX"/>
        </w:rPr>
        <mc:AlternateContent>
          <mc:Choice Requires="wps">
            <w:drawing>
              <wp:anchor distT="0" distB="0" distL="114300" distR="114300" simplePos="0" relativeHeight="251719168" behindDoc="0" locked="0" layoutInCell="1" allowOverlap="1" wp14:anchorId="74FE7AE7" wp14:editId="14D7569F">
                <wp:simplePos x="0" y="0"/>
                <wp:positionH relativeFrom="page">
                  <wp:posOffset>6390769</wp:posOffset>
                </wp:positionH>
                <wp:positionV relativeFrom="paragraph">
                  <wp:posOffset>7084535</wp:posOffset>
                </wp:positionV>
                <wp:extent cx="583054" cy="2227629"/>
                <wp:effectExtent l="0" t="3175" r="4445" b="4445"/>
                <wp:wrapNone/>
                <wp:docPr id="1749629770" name="Rectángulo 1749629770"/>
                <wp:cNvGraphicFramePr/>
                <a:graphic xmlns:a="http://schemas.openxmlformats.org/drawingml/2006/main">
                  <a:graphicData uri="http://schemas.microsoft.com/office/word/2010/wordprocessingShape">
                    <wps:wsp>
                      <wps:cNvSpPr/>
                      <wps:spPr>
                        <a:xfrm rot="16200000">
                          <a:off x="0" y="0"/>
                          <a:ext cx="583054" cy="2227629"/>
                        </a:xfrm>
                        <a:prstGeom prst="rect">
                          <a:avLst/>
                        </a:prstGeom>
                        <a:solidFill>
                          <a:schemeClr val="accent2">
                            <a:lumMod val="50000"/>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427E1" id="Rectángulo 1749629770" o:spid="_x0000_s1026" style="position:absolute;margin-left:503.2pt;margin-top:557.85pt;width:45.9pt;height:175.4pt;rotation:-90;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" fillcolor="#622423 [1605]" stroked="f" strokeweight="2pt">
                <v:fill opacity="6682f"/>
                <w10:wrap anchorx="page"/>
              </v:rect>
            </w:pict>
          </mc:Fallback>
        </mc:AlternateContent>
      </w:r>
      <w:r w:rsidR="00ED1B6B" w:rsidRPr="000E2936">
        <w:rPr>
          <w:rFonts w:ascii="Montserrat" w:eastAsiaTheme="majorEastAsia" w:hAnsi="Montserrat" w:cstheme="majorBidi"/>
          <w:b/>
          <w:bCs/>
          <w:smallCaps/>
          <w:noProof/>
          <w:color w:val="651D32"/>
          <w:sz w:val="32"/>
          <w:szCs w:val="32"/>
          <w:lang w:eastAsia="es-MX"/>
        </w:rPr>
        <w:drawing>
          <wp:anchor distT="0" distB="0" distL="114300" distR="114300" simplePos="0" relativeHeight="251726336" behindDoc="0" locked="0" layoutInCell="1" allowOverlap="1" wp14:anchorId="7F80F58E" wp14:editId="047F0C2D">
            <wp:simplePos x="0" y="0"/>
            <wp:positionH relativeFrom="column">
              <wp:posOffset>902970</wp:posOffset>
            </wp:positionH>
            <wp:positionV relativeFrom="paragraph">
              <wp:posOffset>6508647</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3">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B6B">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2240" behindDoc="0" locked="0" layoutInCell="1" allowOverlap="1" wp14:anchorId="2A8F1071" wp14:editId="4D76931F">
                <wp:simplePos x="0" y="0"/>
                <wp:positionH relativeFrom="column">
                  <wp:posOffset>-1726784</wp:posOffset>
                </wp:positionH>
                <wp:positionV relativeFrom="paragraph">
                  <wp:posOffset>7908858</wp:posOffset>
                </wp:positionV>
                <wp:extent cx="6867591" cy="587375"/>
                <wp:effectExtent l="0" t="0" r="28575" b="22225"/>
                <wp:wrapNone/>
                <wp:docPr id="307169068" name="Rectángulo 15"/>
                <wp:cNvGraphicFramePr/>
                <a:graphic xmlns:a="http://schemas.openxmlformats.org/drawingml/2006/main">
                  <a:graphicData uri="http://schemas.microsoft.com/office/word/2010/wordprocessingShape">
                    <wps:wsp>
                      <wps:cNvSpPr/>
                      <wps:spPr>
                        <a:xfrm rot="10800000">
                          <a:off x="0" y="0"/>
                          <a:ext cx="6867591" cy="587375"/>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gradFill flip="none" rotWithShape="1">
                          <a:gsLst>
                            <a:gs pos="0">
                              <a:schemeClr val="tx1">
                                <a:lumMod val="99000"/>
                              </a:schemeClr>
                            </a:gs>
                            <a:gs pos="100000">
                              <a:srgbClr val="F6E6E6"/>
                            </a:gs>
                            <a:gs pos="66000">
                              <a:srgbClr val="C35855"/>
                            </a:gs>
                            <a:gs pos="32000">
                              <a:srgbClr val="632523"/>
                            </a:gs>
                          </a:gsLst>
                          <a:lin ang="10800000" scaled="1"/>
                          <a:tileRect/>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A4C7AA" id="Rectángulo 15" o:spid="_x0000_s1026" style="position:absolute;margin-left:-135.95pt;margin-top:622.75pt;width:540.75pt;height:46.25pt;rotation:180;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65099,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" path="m283196,l3165099,r,143510l,143510,283196,xe" fillcolor="black [3181]" strokecolor="white [3212]" strokeweight="1pt">
                <v:fill color2="#f6e6e6" rotate="t" angle="270" colors="0 black;20972f #632523;43254f #c35855;1 #f6e6e6" focus="100%" type="gradient"/>
                <v:path arrowok="t" o:connecttype="custom" o:connectlocs="614475,0;6867591,0;6867591,587375;0,587375;614475,0" o:connectangles="0,0,0,0,0"/>
              </v:shape>
            </w:pict>
          </mc:Fallback>
        </mc:AlternateContent>
      </w:r>
      <w:r w:rsidR="00ED1B6B" w:rsidRPr="00681FF4">
        <w:rPr>
          <w:rFonts w:ascii="Montserrat" w:eastAsiaTheme="majorEastAsia" w:hAnsi="Montserrat" w:cstheme="majorBidi"/>
          <w:b/>
          <w:bCs/>
          <w:smallCaps/>
          <w:color w:val="651D32"/>
          <w:sz w:val="32"/>
          <w:szCs w:val="32"/>
          <w:lang w:eastAsia="es-MX"/>
        </w:rPr>
        <w:br w:type="page"/>
      </w:r>
    </w:p>
    <w:bookmarkEnd w:id="0"/>
    <w:p w14:paraId="77C28BA3" w14:textId="59BAEBCC" w:rsidR="00DE60A6" w:rsidRPr="0014229D" w:rsidRDefault="0014229D" w:rsidP="0014229D">
      <w:pPr>
        <w:pStyle w:val="TtuloTDC"/>
        <w:spacing w:before="0"/>
        <w:jc w:val="center"/>
        <w:rPr>
          <w:rFonts w:ascii="Arial" w:hAnsi="Arial" w:cs="Arial"/>
          <w:szCs w:val="32"/>
        </w:rPr>
      </w:pPr>
      <w:r w:rsidRPr="0014229D">
        <w:rPr>
          <w:rFonts w:ascii="Arial" w:hAnsi="Arial" w:cs="Arial"/>
          <w:szCs w:val="32"/>
        </w:rPr>
        <w:lastRenderedPageBreak/>
        <w:t>Contenido</w:t>
      </w:r>
    </w:p>
    <w:bookmarkStart w:id="1" w:name="_Toc85744596"/>
    <w:bookmarkStart w:id="2" w:name="_Toc85744643"/>
    <w:bookmarkStart w:id="3" w:name="_Toc85744959"/>
    <w:bookmarkStart w:id="4" w:name="_Toc85718802"/>
    <w:bookmarkStart w:id="5" w:name="_Toc85718835"/>
    <w:bookmarkStart w:id="6" w:name="_Toc85719130"/>
    <w:bookmarkStart w:id="7" w:name="_Toc85798212"/>
    <w:bookmarkStart w:id="8" w:name="_Toc85798261"/>
    <w:bookmarkStart w:id="9" w:name="_Toc85799175"/>
    <w:bookmarkStart w:id="10" w:name="_Toc85801012"/>
    <w:bookmarkStart w:id="11" w:name="_Toc86164278"/>
    <w:bookmarkStart w:id="12" w:name="_Toc86164899"/>
    <w:bookmarkStart w:id="13" w:name="_Toc86169285"/>
    <w:bookmarkStart w:id="14" w:name="_Toc86311648"/>
    <w:bookmarkStart w:id="15" w:name="_Toc85545392"/>
    <w:bookmarkStart w:id="16" w:name="_Toc85545439"/>
    <w:bookmarkStart w:id="17" w:name="_Toc85630261"/>
    <w:bookmarkStart w:id="18" w:name="_Toc85630291"/>
    <w:bookmarkStart w:id="19" w:name="_Toc85707979"/>
    <w:bookmarkStart w:id="20" w:name="_Toc85708355"/>
    <w:bookmarkStart w:id="21" w:name="_Toc85711229"/>
    <w:bookmarkStart w:id="22" w:name="_Toc85630281"/>
    <w:bookmarkStart w:id="23" w:name="_Toc85630330"/>
    <w:bookmarkStart w:id="24" w:name="_Toc85708020"/>
    <w:bookmarkStart w:id="25" w:name="_Toc85708395"/>
    <w:bookmarkStart w:id="26" w:name="_Toc85711269"/>
    <w:p w14:paraId="041B45FB" w14:textId="6720EEBC" w:rsidR="00AC7E02" w:rsidRDefault="005C11C4">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rsidRPr="00C4251C">
        <w:rPr>
          <w:rFonts w:ascii="Arial" w:hAnsi="Arial" w:cs="Arial"/>
          <w:b w:val="0"/>
          <w:bCs w:val="0"/>
          <w:caps w:val="0"/>
          <w:lang w:eastAsia="es-MX"/>
        </w:rPr>
        <w:fldChar w:fldCharType="begin"/>
      </w:r>
      <w:r w:rsidRPr="00C4251C">
        <w:rPr>
          <w:rFonts w:ascii="Arial" w:hAnsi="Arial" w:cs="Arial"/>
          <w:b w:val="0"/>
          <w:bCs w:val="0"/>
          <w:caps w:val="0"/>
          <w:lang w:eastAsia="es-MX"/>
        </w:rPr>
        <w:instrText xml:space="preserve"> TOC \o "1-3" \h \z \u </w:instrText>
      </w:r>
      <w:r w:rsidRPr="00C4251C">
        <w:rPr>
          <w:rFonts w:ascii="Arial" w:hAnsi="Arial" w:cs="Arial"/>
          <w:b w:val="0"/>
          <w:bCs w:val="0"/>
          <w:caps w:val="0"/>
          <w:lang w:eastAsia="es-MX"/>
        </w:rPr>
        <w:fldChar w:fldCharType="separate"/>
      </w:r>
      <w:hyperlink w:anchor="_Toc228875648" w:history="1">
        <w:r w:rsidR="00AC7E02" w:rsidRPr="000D5628">
          <w:rPr>
            <w:rStyle w:val="Hipervnculo"/>
            <w:noProof/>
          </w:rPr>
          <w:t>Introducción</w:t>
        </w:r>
        <w:r w:rsidR="00AC7E02">
          <w:rPr>
            <w:noProof/>
            <w:webHidden/>
          </w:rPr>
          <w:tab/>
        </w:r>
        <w:r w:rsidR="00AC7E02">
          <w:rPr>
            <w:noProof/>
            <w:webHidden/>
          </w:rPr>
          <w:fldChar w:fldCharType="begin"/>
        </w:r>
        <w:r w:rsidR="00AC7E02">
          <w:rPr>
            <w:noProof/>
            <w:webHidden/>
          </w:rPr>
          <w:instrText xml:space="preserve"> PAGEREF _Toc228875648 \h </w:instrText>
        </w:r>
        <w:r w:rsidR="00AC7E02">
          <w:rPr>
            <w:noProof/>
            <w:webHidden/>
          </w:rPr>
        </w:r>
        <w:r w:rsidR="00AC7E02">
          <w:rPr>
            <w:noProof/>
            <w:webHidden/>
          </w:rPr>
          <w:fldChar w:fldCharType="separate"/>
        </w:r>
        <w:r w:rsidR="00AC7E02">
          <w:rPr>
            <w:noProof/>
            <w:webHidden/>
          </w:rPr>
          <w:t>2</w:t>
        </w:r>
        <w:r w:rsidR="00AC7E02">
          <w:rPr>
            <w:noProof/>
            <w:webHidden/>
          </w:rPr>
          <w:fldChar w:fldCharType="end"/>
        </w:r>
      </w:hyperlink>
    </w:p>
    <w:p w14:paraId="255862B6" w14:textId="6F730293" w:rsidR="00AC7E02" w:rsidRDefault="00AC7E02">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8875649" w:history="1">
        <w:r w:rsidRPr="000D5628">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0D5628">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_Toc228875649 \h </w:instrText>
        </w:r>
        <w:r>
          <w:rPr>
            <w:noProof/>
            <w:webHidden/>
          </w:rPr>
        </w:r>
        <w:r>
          <w:rPr>
            <w:noProof/>
            <w:webHidden/>
          </w:rPr>
          <w:fldChar w:fldCharType="separate"/>
        </w:r>
        <w:r>
          <w:rPr>
            <w:noProof/>
            <w:webHidden/>
          </w:rPr>
          <w:t>3</w:t>
        </w:r>
        <w:r>
          <w:rPr>
            <w:noProof/>
            <w:webHidden/>
          </w:rPr>
          <w:fldChar w:fldCharType="end"/>
        </w:r>
      </w:hyperlink>
    </w:p>
    <w:p w14:paraId="4ACFA041" w14:textId="1185EADE" w:rsidR="00AC7E02" w:rsidRDefault="00AC7E02">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28875650" w:history="1">
        <w:r w:rsidRPr="000D5628">
          <w:rPr>
            <w:rStyle w:val="Hipervnculo"/>
            <w:noProof/>
          </w:rPr>
          <w:t>Objetivo General</w:t>
        </w:r>
        <w:r>
          <w:rPr>
            <w:noProof/>
            <w:webHidden/>
          </w:rPr>
          <w:tab/>
        </w:r>
        <w:r>
          <w:rPr>
            <w:noProof/>
            <w:webHidden/>
          </w:rPr>
          <w:fldChar w:fldCharType="begin"/>
        </w:r>
        <w:r>
          <w:rPr>
            <w:noProof/>
            <w:webHidden/>
          </w:rPr>
          <w:instrText xml:space="preserve"> PAGEREF _Toc228875650 \h </w:instrText>
        </w:r>
        <w:r>
          <w:rPr>
            <w:noProof/>
            <w:webHidden/>
          </w:rPr>
        </w:r>
        <w:r>
          <w:rPr>
            <w:noProof/>
            <w:webHidden/>
          </w:rPr>
          <w:fldChar w:fldCharType="separate"/>
        </w:r>
        <w:r>
          <w:rPr>
            <w:noProof/>
            <w:webHidden/>
          </w:rPr>
          <w:t>3</w:t>
        </w:r>
        <w:r>
          <w:rPr>
            <w:noProof/>
            <w:webHidden/>
          </w:rPr>
          <w:fldChar w:fldCharType="end"/>
        </w:r>
      </w:hyperlink>
    </w:p>
    <w:p w14:paraId="1A43CA0A" w14:textId="075B22AF" w:rsidR="00AC7E02" w:rsidRDefault="00AC7E02">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28875651" w:history="1">
        <w:r w:rsidRPr="000D5628">
          <w:rPr>
            <w:rStyle w:val="Hipervnculo"/>
            <w:noProof/>
          </w:rPr>
          <w:t>Objetivo Específicos</w:t>
        </w:r>
        <w:r>
          <w:rPr>
            <w:noProof/>
            <w:webHidden/>
          </w:rPr>
          <w:tab/>
        </w:r>
        <w:r>
          <w:rPr>
            <w:noProof/>
            <w:webHidden/>
          </w:rPr>
          <w:fldChar w:fldCharType="begin"/>
        </w:r>
        <w:r>
          <w:rPr>
            <w:noProof/>
            <w:webHidden/>
          </w:rPr>
          <w:instrText xml:space="preserve"> PAGEREF _Toc228875651 \h </w:instrText>
        </w:r>
        <w:r>
          <w:rPr>
            <w:noProof/>
            <w:webHidden/>
          </w:rPr>
        </w:r>
        <w:r>
          <w:rPr>
            <w:noProof/>
            <w:webHidden/>
          </w:rPr>
          <w:fldChar w:fldCharType="separate"/>
        </w:r>
        <w:r>
          <w:rPr>
            <w:noProof/>
            <w:webHidden/>
          </w:rPr>
          <w:t>3</w:t>
        </w:r>
        <w:r>
          <w:rPr>
            <w:noProof/>
            <w:webHidden/>
          </w:rPr>
          <w:fldChar w:fldCharType="end"/>
        </w:r>
      </w:hyperlink>
    </w:p>
    <w:p w14:paraId="35AA8EBE" w14:textId="2B9E342E" w:rsidR="00AC7E02" w:rsidRDefault="00AC7E02">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8875652" w:history="1">
        <w:r w:rsidRPr="000D5628">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0D5628">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_Toc228875652 \h </w:instrText>
        </w:r>
        <w:r>
          <w:rPr>
            <w:noProof/>
            <w:webHidden/>
          </w:rPr>
        </w:r>
        <w:r>
          <w:rPr>
            <w:noProof/>
            <w:webHidden/>
          </w:rPr>
          <w:fldChar w:fldCharType="separate"/>
        </w:r>
        <w:r>
          <w:rPr>
            <w:noProof/>
            <w:webHidden/>
          </w:rPr>
          <w:t>4</w:t>
        </w:r>
        <w:r>
          <w:rPr>
            <w:noProof/>
            <w:webHidden/>
          </w:rPr>
          <w:fldChar w:fldCharType="end"/>
        </w:r>
      </w:hyperlink>
    </w:p>
    <w:p w14:paraId="6B32CFD6" w14:textId="36E62F5A" w:rsidR="00AC7E02" w:rsidRDefault="00AC7E02">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8875653" w:history="1">
        <w:r w:rsidRPr="000D5628">
          <w:rPr>
            <w:rStyle w:val="Hipervnculo"/>
            <w:noProof/>
            <w:lang w:val="es-ES"/>
          </w:rPr>
          <w:t>Módulo 1. Diseño</w:t>
        </w:r>
        <w:r>
          <w:rPr>
            <w:noProof/>
            <w:webHidden/>
          </w:rPr>
          <w:tab/>
        </w:r>
        <w:r>
          <w:rPr>
            <w:noProof/>
            <w:webHidden/>
          </w:rPr>
          <w:fldChar w:fldCharType="begin"/>
        </w:r>
        <w:r>
          <w:rPr>
            <w:noProof/>
            <w:webHidden/>
          </w:rPr>
          <w:instrText xml:space="preserve"> PAGEREF _Toc228875653 \h </w:instrText>
        </w:r>
        <w:r>
          <w:rPr>
            <w:noProof/>
            <w:webHidden/>
          </w:rPr>
        </w:r>
        <w:r>
          <w:rPr>
            <w:noProof/>
            <w:webHidden/>
          </w:rPr>
          <w:fldChar w:fldCharType="separate"/>
        </w:r>
        <w:r>
          <w:rPr>
            <w:noProof/>
            <w:webHidden/>
          </w:rPr>
          <w:t>4</w:t>
        </w:r>
        <w:r>
          <w:rPr>
            <w:noProof/>
            <w:webHidden/>
          </w:rPr>
          <w:fldChar w:fldCharType="end"/>
        </w:r>
      </w:hyperlink>
    </w:p>
    <w:p w14:paraId="175C2328" w14:textId="79127C5E" w:rsidR="00AC7E02" w:rsidRDefault="00AC7E02">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8875654" w:history="1">
        <w:r w:rsidRPr="000D5628">
          <w:rPr>
            <w:rStyle w:val="Hipervnculo"/>
            <w:noProof/>
          </w:rPr>
          <w:t>Módulo 2. Planeación estratégica y orientación a resultados</w:t>
        </w:r>
        <w:r>
          <w:rPr>
            <w:noProof/>
            <w:webHidden/>
          </w:rPr>
          <w:tab/>
        </w:r>
        <w:r>
          <w:rPr>
            <w:noProof/>
            <w:webHidden/>
          </w:rPr>
          <w:fldChar w:fldCharType="begin"/>
        </w:r>
        <w:r>
          <w:rPr>
            <w:noProof/>
            <w:webHidden/>
          </w:rPr>
          <w:instrText xml:space="preserve"> PAGEREF _Toc228875654 \h </w:instrText>
        </w:r>
        <w:r>
          <w:rPr>
            <w:noProof/>
            <w:webHidden/>
          </w:rPr>
        </w:r>
        <w:r>
          <w:rPr>
            <w:noProof/>
            <w:webHidden/>
          </w:rPr>
          <w:fldChar w:fldCharType="separate"/>
        </w:r>
        <w:r>
          <w:rPr>
            <w:noProof/>
            <w:webHidden/>
          </w:rPr>
          <w:t>22</w:t>
        </w:r>
        <w:r>
          <w:rPr>
            <w:noProof/>
            <w:webHidden/>
          </w:rPr>
          <w:fldChar w:fldCharType="end"/>
        </w:r>
      </w:hyperlink>
    </w:p>
    <w:p w14:paraId="44BD63E9" w14:textId="33D15699" w:rsidR="00AC7E02" w:rsidRDefault="00AC7E02">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8875655" w:history="1">
        <w:r w:rsidRPr="000D5628">
          <w:rPr>
            <w:rStyle w:val="Hipervnculo"/>
            <w:noProof/>
          </w:rPr>
          <w:t>Módulo 3. Cobertura y focalización</w:t>
        </w:r>
        <w:r>
          <w:rPr>
            <w:noProof/>
            <w:webHidden/>
          </w:rPr>
          <w:tab/>
        </w:r>
        <w:r>
          <w:rPr>
            <w:noProof/>
            <w:webHidden/>
          </w:rPr>
          <w:fldChar w:fldCharType="begin"/>
        </w:r>
        <w:r>
          <w:rPr>
            <w:noProof/>
            <w:webHidden/>
          </w:rPr>
          <w:instrText xml:space="preserve"> PAGEREF _Toc228875655 \h </w:instrText>
        </w:r>
        <w:r>
          <w:rPr>
            <w:noProof/>
            <w:webHidden/>
          </w:rPr>
        </w:r>
        <w:r>
          <w:rPr>
            <w:noProof/>
            <w:webHidden/>
          </w:rPr>
          <w:fldChar w:fldCharType="separate"/>
        </w:r>
        <w:r>
          <w:rPr>
            <w:noProof/>
            <w:webHidden/>
          </w:rPr>
          <w:t>28</w:t>
        </w:r>
        <w:r>
          <w:rPr>
            <w:noProof/>
            <w:webHidden/>
          </w:rPr>
          <w:fldChar w:fldCharType="end"/>
        </w:r>
      </w:hyperlink>
    </w:p>
    <w:p w14:paraId="30AECC32" w14:textId="28BDDD3B" w:rsidR="00AC7E02" w:rsidRDefault="00AC7E02">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8875656" w:history="1">
        <w:r w:rsidRPr="000D5628">
          <w:rPr>
            <w:rStyle w:val="Hipervnculo"/>
            <w:noProof/>
          </w:rPr>
          <w:t>Módulo 4. Operación</w:t>
        </w:r>
        <w:r>
          <w:rPr>
            <w:noProof/>
            <w:webHidden/>
          </w:rPr>
          <w:tab/>
        </w:r>
        <w:r>
          <w:rPr>
            <w:noProof/>
            <w:webHidden/>
          </w:rPr>
          <w:fldChar w:fldCharType="begin"/>
        </w:r>
        <w:r>
          <w:rPr>
            <w:noProof/>
            <w:webHidden/>
          </w:rPr>
          <w:instrText xml:space="preserve"> PAGEREF _Toc228875656 \h </w:instrText>
        </w:r>
        <w:r>
          <w:rPr>
            <w:noProof/>
            <w:webHidden/>
          </w:rPr>
        </w:r>
        <w:r>
          <w:rPr>
            <w:noProof/>
            <w:webHidden/>
          </w:rPr>
          <w:fldChar w:fldCharType="separate"/>
        </w:r>
        <w:r>
          <w:rPr>
            <w:noProof/>
            <w:webHidden/>
          </w:rPr>
          <w:t>29</w:t>
        </w:r>
        <w:r>
          <w:rPr>
            <w:noProof/>
            <w:webHidden/>
          </w:rPr>
          <w:fldChar w:fldCharType="end"/>
        </w:r>
      </w:hyperlink>
    </w:p>
    <w:p w14:paraId="3CDC58E1" w14:textId="3654CE49" w:rsidR="00AC7E02" w:rsidRDefault="00AC7E02">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8875657" w:history="1">
        <w:r w:rsidRPr="000D5628">
          <w:rPr>
            <w:rStyle w:val="Hipervnculo"/>
            <w:noProof/>
          </w:rPr>
          <w:t>Módulo 5. Percepción de la población atendida</w:t>
        </w:r>
        <w:r>
          <w:rPr>
            <w:noProof/>
            <w:webHidden/>
          </w:rPr>
          <w:tab/>
        </w:r>
        <w:r>
          <w:rPr>
            <w:noProof/>
            <w:webHidden/>
          </w:rPr>
          <w:fldChar w:fldCharType="begin"/>
        </w:r>
        <w:r>
          <w:rPr>
            <w:noProof/>
            <w:webHidden/>
          </w:rPr>
          <w:instrText xml:space="preserve"> PAGEREF _Toc228875657 \h </w:instrText>
        </w:r>
        <w:r>
          <w:rPr>
            <w:noProof/>
            <w:webHidden/>
          </w:rPr>
        </w:r>
        <w:r>
          <w:rPr>
            <w:noProof/>
            <w:webHidden/>
          </w:rPr>
          <w:fldChar w:fldCharType="separate"/>
        </w:r>
        <w:r>
          <w:rPr>
            <w:noProof/>
            <w:webHidden/>
          </w:rPr>
          <w:t>38</w:t>
        </w:r>
        <w:r>
          <w:rPr>
            <w:noProof/>
            <w:webHidden/>
          </w:rPr>
          <w:fldChar w:fldCharType="end"/>
        </w:r>
      </w:hyperlink>
    </w:p>
    <w:p w14:paraId="6C4A8AD9" w14:textId="700F3A82" w:rsidR="00AC7E02" w:rsidRDefault="00AC7E02">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8875658" w:history="1">
        <w:r w:rsidRPr="000D5628">
          <w:rPr>
            <w:rStyle w:val="Hipervnculo"/>
            <w:noProof/>
          </w:rPr>
          <w:t>Módulo 6. Medición de resultados</w:t>
        </w:r>
        <w:r>
          <w:rPr>
            <w:noProof/>
            <w:webHidden/>
          </w:rPr>
          <w:tab/>
        </w:r>
        <w:r>
          <w:rPr>
            <w:noProof/>
            <w:webHidden/>
          </w:rPr>
          <w:fldChar w:fldCharType="begin"/>
        </w:r>
        <w:r>
          <w:rPr>
            <w:noProof/>
            <w:webHidden/>
          </w:rPr>
          <w:instrText xml:space="preserve"> PAGEREF _Toc228875658 \h </w:instrText>
        </w:r>
        <w:r>
          <w:rPr>
            <w:noProof/>
            <w:webHidden/>
          </w:rPr>
        </w:r>
        <w:r>
          <w:rPr>
            <w:noProof/>
            <w:webHidden/>
          </w:rPr>
          <w:fldChar w:fldCharType="separate"/>
        </w:r>
        <w:r>
          <w:rPr>
            <w:noProof/>
            <w:webHidden/>
          </w:rPr>
          <w:t>39</w:t>
        </w:r>
        <w:r>
          <w:rPr>
            <w:noProof/>
            <w:webHidden/>
          </w:rPr>
          <w:fldChar w:fldCharType="end"/>
        </w:r>
      </w:hyperlink>
    </w:p>
    <w:p w14:paraId="02BDA23E" w14:textId="466B984C" w:rsidR="00AC7E02" w:rsidRDefault="00AC7E02">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8875659" w:history="1">
        <w:r w:rsidRPr="000D5628">
          <w:rPr>
            <w:rStyle w:val="Hipervnculo"/>
            <w:noProof/>
          </w:rPr>
          <w:t>Análisis FODA</w:t>
        </w:r>
        <w:r>
          <w:rPr>
            <w:noProof/>
            <w:webHidden/>
          </w:rPr>
          <w:tab/>
        </w:r>
        <w:r>
          <w:rPr>
            <w:noProof/>
            <w:webHidden/>
          </w:rPr>
          <w:fldChar w:fldCharType="begin"/>
        </w:r>
        <w:r>
          <w:rPr>
            <w:noProof/>
            <w:webHidden/>
          </w:rPr>
          <w:instrText xml:space="preserve"> PAGEREF _Toc228875659 \h </w:instrText>
        </w:r>
        <w:r>
          <w:rPr>
            <w:noProof/>
            <w:webHidden/>
          </w:rPr>
        </w:r>
        <w:r>
          <w:rPr>
            <w:noProof/>
            <w:webHidden/>
          </w:rPr>
          <w:fldChar w:fldCharType="separate"/>
        </w:r>
        <w:r>
          <w:rPr>
            <w:noProof/>
            <w:webHidden/>
          </w:rPr>
          <w:t>42</w:t>
        </w:r>
        <w:r>
          <w:rPr>
            <w:noProof/>
            <w:webHidden/>
          </w:rPr>
          <w:fldChar w:fldCharType="end"/>
        </w:r>
      </w:hyperlink>
    </w:p>
    <w:p w14:paraId="4005DE4B" w14:textId="2C67BD11" w:rsidR="00AC7E02" w:rsidRDefault="00AC7E02">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8875660" w:history="1">
        <w:r w:rsidRPr="000D5628">
          <w:rPr>
            <w:rStyle w:val="Hipervnculo"/>
            <w:noProof/>
          </w:rPr>
          <w:t>Comparación con ECR anteriores</w:t>
        </w:r>
        <w:r>
          <w:rPr>
            <w:noProof/>
            <w:webHidden/>
          </w:rPr>
          <w:tab/>
        </w:r>
        <w:r>
          <w:rPr>
            <w:noProof/>
            <w:webHidden/>
          </w:rPr>
          <w:fldChar w:fldCharType="begin"/>
        </w:r>
        <w:r>
          <w:rPr>
            <w:noProof/>
            <w:webHidden/>
          </w:rPr>
          <w:instrText xml:space="preserve"> PAGEREF _Toc228875660 \h </w:instrText>
        </w:r>
        <w:r>
          <w:rPr>
            <w:noProof/>
            <w:webHidden/>
          </w:rPr>
        </w:r>
        <w:r>
          <w:rPr>
            <w:noProof/>
            <w:webHidden/>
          </w:rPr>
          <w:fldChar w:fldCharType="separate"/>
        </w:r>
        <w:r>
          <w:rPr>
            <w:noProof/>
            <w:webHidden/>
          </w:rPr>
          <w:t>45</w:t>
        </w:r>
        <w:r>
          <w:rPr>
            <w:noProof/>
            <w:webHidden/>
          </w:rPr>
          <w:fldChar w:fldCharType="end"/>
        </w:r>
      </w:hyperlink>
    </w:p>
    <w:p w14:paraId="3C2DBED0" w14:textId="2AC0F7EF" w:rsidR="00AC7E02" w:rsidRDefault="00AC7E02">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8875661" w:history="1">
        <w:r w:rsidRPr="000D5628">
          <w:rPr>
            <w:rStyle w:val="Hipervnculo"/>
            <w:noProof/>
          </w:rPr>
          <w:t>Conclusiones</w:t>
        </w:r>
        <w:r>
          <w:rPr>
            <w:noProof/>
            <w:webHidden/>
          </w:rPr>
          <w:tab/>
        </w:r>
        <w:r>
          <w:rPr>
            <w:noProof/>
            <w:webHidden/>
          </w:rPr>
          <w:fldChar w:fldCharType="begin"/>
        </w:r>
        <w:r>
          <w:rPr>
            <w:noProof/>
            <w:webHidden/>
          </w:rPr>
          <w:instrText xml:space="preserve"> PAGEREF _Toc228875661 \h </w:instrText>
        </w:r>
        <w:r>
          <w:rPr>
            <w:noProof/>
            <w:webHidden/>
          </w:rPr>
        </w:r>
        <w:r>
          <w:rPr>
            <w:noProof/>
            <w:webHidden/>
          </w:rPr>
          <w:fldChar w:fldCharType="separate"/>
        </w:r>
        <w:r>
          <w:rPr>
            <w:noProof/>
            <w:webHidden/>
          </w:rPr>
          <w:t>45</w:t>
        </w:r>
        <w:r>
          <w:rPr>
            <w:noProof/>
            <w:webHidden/>
          </w:rPr>
          <w:fldChar w:fldCharType="end"/>
        </w:r>
      </w:hyperlink>
    </w:p>
    <w:p w14:paraId="41FDFAB1" w14:textId="05F59C0C" w:rsidR="00AC7E02" w:rsidRDefault="00AC7E02">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8875662" w:history="1">
        <w:r w:rsidRPr="000D5628">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0D5628">
          <w:rPr>
            <w:rStyle w:val="Hipervnculo"/>
            <w:rFonts w:cs="Times New Roman"/>
            <w:noProof/>
          </w:rPr>
          <w:t>Disposiciones Generales</w:t>
        </w:r>
        <w:r>
          <w:rPr>
            <w:noProof/>
            <w:webHidden/>
          </w:rPr>
          <w:tab/>
        </w:r>
        <w:r>
          <w:rPr>
            <w:noProof/>
            <w:webHidden/>
          </w:rPr>
          <w:fldChar w:fldCharType="begin"/>
        </w:r>
        <w:r>
          <w:rPr>
            <w:noProof/>
            <w:webHidden/>
          </w:rPr>
          <w:instrText xml:space="preserve"> PAGEREF _Toc228875662 \h </w:instrText>
        </w:r>
        <w:r>
          <w:rPr>
            <w:noProof/>
            <w:webHidden/>
          </w:rPr>
        </w:r>
        <w:r>
          <w:rPr>
            <w:noProof/>
            <w:webHidden/>
          </w:rPr>
          <w:fldChar w:fldCharType="separate"/>
        </w:r>
        <w:r>
          <w:rPr>
            <w:noProof/>
            <w:webHidden/>
          </w:rPr>
          <w:t>48</w:t>
        </w:r>
        <w:r>
          <w:rPr>
            <w:noProof/>
            <w:webHidden/>
          </w:rPr>
          <w:fldChar w:fldCharType="end"/>
        </w:r>
      </w:hyperlink>
    </w:p>
    <w:p w14:paraId="47873CEE" w14:textId="7A62F887" w:rsidR="00AC7E02" w:rsidRDefault="00AC7E02">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8875663" w:history="1">
        <w:r w:rsidRPr="000D5628">
          <w:rPr>
            <w:rStyle w:val="Hipervnculo"/>
            <w:rFonts w:cs="Times New Roman"/>
            <w:noProof/>
          </w:rPr>
          <w:t>IV.</w:t>
        </w:r>
        <w:r>
          <w:rPr>
            <w:rFonts w:eastAsiaTheme="minorEastAsia" w:cstheme="minorBidi"/>
            <w:b w:val="0"/>
            <w:bCs w:val="0"/>
            <w:caps w:val="0"/>
            <w:noProof/>
            <w:kern w:val="2"/>
            <w:sz w:val="24"/>
            <w:szCs w:val="24"/>
            <w:lang w:val="es-ES" w:eastAsia="es-ES"/>
            <w14:ligatures w14:val="standardContextual"/>
          </w:rPr>
          <w:tab/>
        </w:r>
        <w:r w:rsidRPr="000D5628">
          <w:rPr>
            <w:rStyle w:val="Hipervnculo"/>
            <w:rFonts w:cs="Times New Roman"/>
            <w:noProof/>
          </w:rPr>
          <w:t>Formatos de Anexos</w:t>
        </w:r>
        <w:r>
          <w:rPr>
            <w:noProof/>
            <w:webHidden/>
          </w:rPr>
          <w:tab/>
        </w:r>
        <w:r>
          <w:rPr>
            <w:noProof/>
            <w:webHidden/>
          </w:rPr>
          <w:fldChar w:fldCharType="begin"/>
        </w:r>
        <w:r>
          <w:rPr>
            <w:noProof/>
            <w:webHidden/>
          </w:rPr>
          <w:instrText xml:space="preserve"> PAGEREF _Toc228875663 \h </w:instrText>
        </w:r>
        <w:r>
          <w:rPr>
            <w:noProof/>
            <w:webHidden/>
          </w:rPr>
        </w:r>
        <w:r>
          <w:rPr>
            <w:noProof/>
            <w:webHidden/>
          </w:rPr>
          <w:fldChar w:fldCharType="separate"/>
        </w:r>
        <w:r>
          <w:rPr>
            <w:noProof/>
            <w:webHidden/>
          </w:rPr>
          <w:t>49</w:t>
        </w:r>
        <w:r>
          <w:rPr>
            <w:noProof/>
            <w:webHidden/>
          </w:rPr>
          <w:fldChar w:fldCharType="end"/>
        </w:r>
      </w:hyperlink>
    </w:p>
    <w:p w14:paraId="1C474D53" w14:textId="2A394E21" w:rsidR="0014229D" w:rsidRDefault="005C11C4" w:rsidP="002B7F20">
      <w:pPr>
        <w:rPr>
          <w:rFonts w:cs="Arial"/>
          <w:b/>
          <w:bCs/>
          <w:caps/>
          <w:szCs w:val="20"/>
          <w:lang w:eastAsia="es-MX"/>
        </w:rPr>
      </w:pPr>
      <w:r w:rsidRPr="00C4251C">
        <w:rPr>
          <w:rFonts w:cs="Arial"/>
          <w:b/>
          <w:bCs/>
          <w:caps/>
          <w:szCs w:val="20"/>
          <w:lang w:eastAsia="es-MX"/>
        </w:rPr>
        <w:fldChar w:fldCharType="end"/>
      </w:r>
    </w:p>
    <w:p w14:paraId="4C3804AF" w14:textId="77777777" w:rsidR="0014229D" w:rsidRDefault="0014229D">
      <w:pPr>
        <w:spacing w:line="276" w:lineRule="auto"/>
        <w:jc w:val="left"/>
        <w:rPr>
          <w:rFonts w:cs="Arial"/>
          <w:b/>
          <w:bCs/>
          <w:caps/>
          <w:szCs w:val="20"/>
          <w:lang w:eastAsia="es-MX"/>
        </w:rPr>
        <w:sectPr w:rsidR="0014229D" w:rsidSect="00682DE3">
          <w:headerReference w:type="default" r:id="rId14"/>
          <w:footerReference w:type="default" r:id="rId15"/>
          <w:pgSz w:w="12240" w:h="15840" w:code="1"/>
          <w:pgMar w:top="1661" w:right="1701" w:bottom="1134" w:left="1701" w:header="284" w:footer="1077" w:gutter="0"/>
          <w:cols w:space="708"/>
          <w:docGrid w:linePitch="360"/>
        </w:sectPr>
      </w:pPr>
    </w:p>
    <w:p w14:paraId="6A562D28" w14:textId="77777777" w:rsidR="00671195" w:rsidRDefault="00671195" w:rsidP="00671195">
      <w:pPr>
        <w:pStyle w:val="Ttulo1"/>
      </w:pPr>
      <w:bookmarkStart w:id="27" w:name="_Toc180142928"/>
      <w:bookmarkStart w:id="28" w:name="_Toc228875648"/>
      <w:bookmarkStart w:id="29" w:name="_Toc134535888"/>
      <w:bookmarkStart w:id="30" w:name="_Toc85630262"/>
      <w:bookmarkStart w:id="31" w:name="_Toc85630292"/>
      <w:bookmarkStart w:id="32" w:name="_Toc85707980"/>
      <w:bookmarkStart w:id="33" w:name="_Toc85708356"/>
      <w:bookmarkStart w:id="34" w:name="_Toc8571123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671195">
        <w:lastRenderedPageBreak/>
        <w:t>Introducción</w:t>
      </w:r>
      <w:bookmarkEnd w:id="27"/>
      <w:bookmarkEnd w:id="28"/>
    </w:p>
    <w:p w14:paraId="070F3472" w14:textId="6141ACD1" w:rsidR="00671195" w:rsidRDefault="00671195" w:rsidP="00671195">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Programa Anual de Evaluación (PAE) 2025.</w:t>
      </w:r>
    </w:p>
    <w:p w14:paraId="6D5BB5E1" w14:textId="2DDE9381" w:rsidR="00671195" w:rsidRDefault="00671195" w:rsidP="00671195">
      <w:r w:rsidRPr="00EF6D95">
        <w:t xml:space="preserve">La Evaluación de </w:t>
      </w:r>
      <w:r>
        <w:t>Consistencia y Resultados</w:t>
      </w:r>
      <w:r w:rsidRPr="00EF6D95">
        <w:t xml:space="preserve"> </w:t>
      </w:r>
      <w:r w:rsidR="002235EB">
        <w:rPr>
          <w:lang w:val="es-ES"/>
        </w:rPr>
        <w:t>2025</w:t>
      </w:r>
      <w:r>
        <w:t xml:space="preserve"> al p</w:t>
      </w:r>
      <w:r w:rsidRPr="00EF6D95">
        <w:t xml:space="preserve">rograma </w:t>
      </w:r>
      <w:r w:rsidR="002235EB" w:rsidRPr="002235EB">
        <w:rPr>
          <w:lang w:val="es-ES"/>
        </w:rPr>
        <w:t>P019 Protección y Desarrollo Integral de la Infancia</w:t>
      </w:r>
      <w:r>
        <w:t xml:space="preserve">, pretende dar cumplimiento a una de las estrategias consideradas en el </w:t>
      </w:r>
      <w:r w:rsidRPr="00717B88">
        <w:t>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725D68FA" w14:textId="5A6097F4" w:rsidR="00671195" w:rsidRDefault="00671195" w:rsidP="00671195">
      <w:r>
        <w:t xml:space="preserve">La evaluación fue realizada con información de gabinete proporcionada por </w:t>
      </w:r>
      <w:r w:rsidR="002235EB">
        <w:t xml:space="preserve">la </w:t>
      </w:r>
      <w:r w:rsidR="002235EB" w:rsidRPr="002235EB">
        <w:t>Secretaría Ejecutiva del Sistema de Protección Integral de los Derechos de las Niñas, Niños y Adolescentes</w:t>
      </w:r>
      <w:r>
        <w:t>, la cual consiste en información operativa, documentación normativa, para complementar la documentación entregada.</w:t>
      </w:r>
    </w:p>
    <w:p w14:paraId="049142EC" w14:textId="4EB4C728" w:rsidR="00671195" w:rsidRDefault="00671195" w:rsidP="00671195">
      <w:r>
        <w:t>El propósito del PAE 2025 es evaluar los fondos y programas presupuestarios del ejercicio fiscal 2024</w:t>
      </w:r>
      <w:r w:rsidRPr="00EF6D95">
        <w:t xml:space="preserve"> y 202</w:t>
      </w:r>
      <w:r>
        <w:t>5</w:t>
      </w:r>
      <w:r w:rsidRPr="00EF6D95">
        <w:t xml:space="preserve">, entre los que destaca la Evaluación de </w:t>
      </w:r>
      <w:r>
        <w:t>Consistencia y Resultados</w:t>
      </w:r>
      <w:r w:rsidRPr="00EF6D95">
        <w:t xml:space="preserve"> del programa </w:t>
      </w:r>
      <w:r w:rsidR="002235EB" w:rsidRPr="002235EB">
        <w:rPr>
          <w:lang w:val="es-ES"/>
        </w:rPr>
        <w:t>P019 Protección y Desarrollo Integral de la Infancia</w:t>
      </w:r>
      <w:r>
        <w:t>.</w:t>
      </w:r>
    </w:p>
    <w:p w14:paraId="7912C7B3" w14:textId="6218E29E" w:rsidR="00671195" w:rsidRDefault="00671195" w:rsidP="00671195">
      <w:pPr>
        <w:rPr>
          <w:b/>
          <w:smallCaps/>
          <w:color w:val="595959" w:themeColor="text1" w:themeTint="A6"/>
          <w:sz w:val="24"/>
          <w:szCs w:val="26"/>
        </w:rPr>
      </w:pPr>
      <w:r>
        <w:t xml:space="preserve">El presente documento constituye la evaluación del programa/proyecto antes mencionado, para el ejercicio fiscal </w:t>
      </w:r>
      <w:r w:rsidR="002235EB">
        <w:rPr>
          <w:lang w:val="es-ES"/>
        </w:rPr>
        <w:t>2025</w:t>
      </w:r>
      <w:r>
        <w:t xml:space="preserve">, realizado conforme a los TdR establecidos por el Gobierno del Estado de Sinaloa y que corresponden a los emitidos por la </w:t>
      </w:r>
      <w:r w:rsidRPr="00772E75">
        <w:t>Unidad de Evaluación del Desempeño de SHCP</w:t>
      </w:r>
      <w:r>
        <w:t>.</w:t>
      </w:r>
      <w:r>
        <w:rPr>
          <w:b/>
          <w:smallCaps/>
          <w:color w:val="595959" w:themeColor="text1" w:themeTint="A6"/>
          <w:sz w:val="24"/>
          <w:szCs w:val="26"/>
        </w:rPr>
        <w:br w:type="page"/>
      </w:r>
    </w:p>
    <w:p w14:paraId="5715B36F" w14:textId="3DE2D347" w:rsidR="00DC25E4" w:rsidRDefault="00DC25E4" w:rsidP="00004FF9">
      <w:r w:rsidRPr="000943FA">
        <w:rPr>
          <w:noProof/>
          <w:lang w:eastAsia="es-MX"/>
        </w:rPr>
        <w:lastRenderedPageBreak/>
        <mc:AlternateContent>
          <mc:Choice Requires="wps">
            <w:drawing>
              <wp:inline distT="0" distB="0" distL="0" distR="0" wp14:anchorId="0A3898C5" wp14:editId="2735F203">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1B1191A" w14:textId="77777777" w:rsidR="00B96EF5" w:rsidRPr="008E0C59" w:rsidRDefault="00B96EF5" w:rsidP="00AC7E02">
                            <w:pPr>
                              <w:pStyle w:val="Ttulo1"/>
                              <w:numPr>
                                <w:ilvl w:val="0"/>
                                <w:numId w:val="3"/>
                              </w:numPr>
                              <w:jc w:val="left"/>
                              <w:rPr>
                                <w:rFonts w:cs="Times New Roman"/>
                                <w:szCs w:val="22"/>
                              </w:rPr>
                            </w:pPr>
                            <w:bookmarkStart w:id="35" w:name="_Toc228875649"/>
                            <w:r>
                              <w:rPr>
                                <w:rFonts w:cs="Times New Roman"/>
                                <w:szCs w:val="22"/>
                              </w:rPr>
                              <w:t>Objetivos de la Evaluación</w:t>
                            </w:r>
                            <w:bookmarkEnd w:id="35"/>
                          </w:p>
                        </w:txbxContent>
                      </wps:txbx>
                      <wps:bodyPr rot="0" vert="horz" wrap="square" lIns="91440" tIns="45720" rIns="91440" bIns="45720" anchor="ctr" anchorCtr="0">
                        <a:noAutofit/>
                      </wps:bodyPr>
                    </wps:wsp>
                  </a:graphicData>
                </a:graphic>
              </wp:inline>
            </w:drawing>
          </mc:Choice>
          <mc:Fallback>
            <w:pict>
              <v:shape w14:anchorId="0A3898C5"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1B1191A" w14:textId="77777777" w:rsidR="00B96EF5" w:rsidRPr="008E0C59" w:rsidRDefault="00B96EF5" w:rsidP="00AC7E02">
                      <w:pPr>
                        <w:pStyle w:val="Ttulo1"/>
                        <w:numPr>
                          <w:ilvl w:val="0"/>
                          <w:numId w:val="3"/>
                        </w:numPr>
                        <w:jc w:val="left"/>
                        <w:rPr>
                          <w:rFonts w:cs="Times New Roman"/>
                          <w:szCs w:val="22"/>
                        </w:rPr>
                      </w:pPr>
                      <w:bookmarkStart w:id="36" w:name="_Toc228875649"/>
                      <w:r>
                        <w:rPr>
                          <w:rFonts w:cs="Times New Roman"/>
                          <w:szCs w:val="22"/>
                        </w:rPr>
                        <w:t>Objetivos de la Evaluación</w:t>
                      </w:r>
                      <w:bookmarkEnd w:id="36"/>
                    </w:p>
                  </w:txbxContent>
                </v:textbox>
                <w10:anchorlock/>
              </v:shape>
            </w:pict>
          </mc:Fallback>
        </mc:AlternateContent>
      </w:r>
    </w:p>
    <w:p w14:paraId="76918A34" w14:textId="77777777" w:rsidR="00AC5507" w:rsidRDefault="00AC5507" w:rsidP="00443EC7">
      <w:pPr>
        <w:pStyle w:val="Ttulo2"/>
      </w:pPr>
      <w:bookmarkStart w:id="36" w:name="_Toc228875650"/>
      <w:r>
        <w:t>Objetivo General</w:t>
      </w:r>
      <w:bookmarkEnd w:id="29"/>
      <w:bookmarkEnd w:id="36"/>
    </w:p>
    <w:p w14:paraId="195D7BCE" w14:textId="2D42849B" w:rsidR="00093CD5" w:rsidRDefault="00093CD5" w:rsidP="00093CD5">
      <w:pPr>
        <w:rPr>
          <w:b/>
          <w:bCs/>
          <w:smallCaps/>
        </w:rPr>
      </w:pPr>
      <w:bookmarkStart w:id="37" w:name="_Toc134535889"/>
      <w:bookmarkStart w:id="38" w:name="_Toc85630263"/>
      <w:bookmarkStart w:id="39" w:name="_Toc85630293"/>
      <w:bookmarkStart w:id="40" w:name="_Toc85707981"/>
      <w:bookmarkStart w:id="41" w:name="_Toc85708357"/>
      <w:bookmarkStart w:id="42" w:name="_Toc85711231"/>
      <w:bookmarkEnd w:id="30"/>
      <w:bookmarkEnd w:id="31"/>
      <w:bookmarkEnd w:id="32"/>
      <w:bookmarkEnd w:id="33"/>
      <w:bookmarkEnd w:id="34"/>
      <w:r w:rsidRPr="00093CD5">
        <w:t xml:space="preserve">Contribuir a la mejora de la consistencia y orientación a resultados del </w:t>
      </w:r>
      <w:r w:rsidR="00257E11">
        <w:t>P</w:t>
      </w:r>
      <w:r w:rsidRPr="00093CD5">
        <w:t xml:space="preserve">rograma presupuestario (Pp) </w:t>
      </w:r>
      <w:r w:rsidR="002235EB" w:rsidRPr="002235EB">
        <w:rPr>
          <w:lang w:val="es-ES"/>
        </w:rPr>
        <w:t>P019 Protección y Desarrollo Integral de la Infancia</w:t>
      </w:r>
      <w:r w:rsidRPr="00093CD5">
        <w:t>, a través del análisis y valoración de los elementos que integran su diseño, planeación e implementación, a fin de generar información relevante que retroalimente su diseño, gestión y resultados.</w:t>
      </w:r>
    </w:p>
    <w:p w14:paraId="09D338DD" w14:textId="56370F94" w:rsidR="00A27DB5" w:rsidRPr="00CA04EA" w:rsidRDefault="00A27DB5" w:rsidP="00443EC7">
      <w:pPr>
        <w:pStyle w:val="Ttulo2"/>
      </w:pPr>
      <w:bookmarkStart w:id="43" w:name="_Toc228875651"/>
      <w:r w:rsidRPr="00CA04EA">
        <w:t xml:space="preserve">Objetivo </w:t>
      </w:r>
      <w:bookmarkEnd w:id="37"/>
      <w:r>
        <w:t>Específicos</w:t>
      </w:r>
      <w:bookmarkEnd w:id="43"/>
    </w:p>
    <w:bookmarkEnd w:id="38"/>
    <w:bookmarkEnd w:id="39"/>
    <w:bookmarkEnd w:id="40"/>
    <w:bookmarkEnd w:id="41"/>
    <w:bookmarkEnd w:id="42"/>
    <w:p w14:paraId="6E6B15AF" w14:textId="77777777" w:rsidR="00093CD5" w:rsidRPr="00093CD5" w:rsidRDefault="00093CD5" w:rsidP="00AC7E02">
      <w:pPr>
        <w:pStyle w:val="Prrafodelista"/>
        <w:numPr>
          <w:ilvl w:val="0"/>
          <w:numId w:val="32"/>
        </w:numPr>
        <w:spacing w:before="240" w:line="360" w:lineRule="auto"/>
        <w:ind w:left="714" w:hanging="357"/>
        <w:rPr>
          <w:lang w:val="es-ES"/>
        </w:rPr>
      </w:pPr>
      <w:r w:rsidRPr="00093CD5">
        <w:rPr>
          <w:lang w:val="es-ES"/>
        </w:rPr>
        <w:t>Analizar y valorar los elementos que constituyen el diseño del Pp y su consistencia con el problema o necesidad de política pública que se atiende;</w:t>
      </w:r>
    </w:p>
    <w:p w14:paraId="1D2BD16A" w14:textId="77777777" w:rsidR="00093CD5" w:rsidRPr="00093CD5" w:rsidRDefault="00093CD5" w:rsidP="00AC7E02">
      <w:pPr>
        <w:pStyle w:val="Prrafodelista"/>
        <w:numPr>
          <w:ilvl w:val="0"/>
          <w:numId w:val="32"/>
        </w:numPr>
        <w:spacing w:before="240" w:line="360" w:lineRule="auto"/>
        <w:ind w:left="714" w:hanging="357"/>
        <w:rPr>
          <w:lang w:val="es-ES"/>
        </w:rPr>
      </w:pPr>
      <w:r w:rsidRPr="00093CD5">
        <w:rPr>
          <w:lang w:val="es-ES"/>
        </w:rPr>
        <w:t>Analizar y valorar los instrumentos de planeación y orientación a resultados con los que cuenta el Pp;</w:t>
      </w:r>
    </w:p>
    <w:p w14:paraId="350D8648" w14:textId="77777777" w:rsidR="00093CD5" w:rsidRPr="00093CD5" w:rsidRDefault="00093CD5" w:rsidP="00AC7E02">
      <w:pPr>
        <w:pStyle w:val="Prrafodelista"/>
        <w:numPr>
          <w:ilvl w:val="0"/>
          <w:numId w:val="32"/>
        </w:numPr>
        <w:spacing w:before="240" w:line="360" w:lineRule="auto"/>
        <w:ind w:left="714" w:hanging="357"/>
        <w:rPr>
          <w:lang w:val="es-ES"/>
        </w:rPr>
      </w:pPr>
      <w:r w:rsidRPr="00093CD5">
        <w:rPr>
          <w:lang w:val="es-ES"/>
        </w:rPr>
        <w:t>Analizar y valorar la estrategia de cobertura o de atención de mediano y de largo plazos, así como, en su caso, los mecanismos de focalización, conforme a la población objetivo del Pp;</w:t>
      </w:r>
    </w:p>
    <w:p w14:paraId="62E54987" w14:textId="77777777" w:rsidR="00093CD5" w:rsidRPr="00093CD5" w:rsidRDefault="00093CD5" w:rsidP="00AC7E02">
      <w:pPr>
        <w:pStyle w:val="Prrafodelista"/>
        <w:numPr>
          <w:ilvl w:val="0"/>
          <w:numId w:val="32"/>
        </w:numPr>
        <w:spacing w:before="240" w:line="360" w:lineRule="auto"/>
        <w:ind w:left="714" w:hanging="357"/>
        <w:rPr>
          <w:lang w:val="es-ES"/>
        </w:rPr>
      </w:pPr>
      <w:r w:rsidRPr="00093CD5">
        <w:rPr>
          <w:lang w:val="es-ES"/>
        </w:rPr>
        <w:t>Analizar y valorar los principales procesos establecidos para la operación del Pp, los sistemas de información que lo soportan y sus mecanismos de transparencia y rendición de cuentas;</w:t>
      </w:r>
    </w:p>
    <w:p w14:paraId="1142A3ED" w14:textId="77777777" w:rsidR="00093CD5" w:rsidRPr="00093CD5" w:rsidRDefault="00093CD5" w:rsidP="00AC7E02">
      <w:pPr>
        <w:pStyle w:val="Prrafodelista"/>
        <w:numPr>
          <w:ilvl w:val="0"/>
          <w:numId w:val="32"/>
        </w:numPr>
        <w:spacing w:before="240" w:line="360" w:lineRule="auto"/>
        <w:ind w:left="714" w:hanging="357"/>
        <w:rPr>
          <w:lang w:val="es-ES"/>
        </w:rPr>
      </w:pPr>
      <w:r w:rsidRPr="00093CD5">
        <w:rPr>
          <w:lang w:val="es-ES"/>
        </w:rPr>
        <w:t>Analizar y valorar los instrumentos que permitan medir el grado de satisfacción de los usuarios o destinatarios de los bienes y/o servicios que produce o entrega el Pp, así como sus resultados;</w:t>
      </w:r>
    </w:p>
    <w:p w14:paraId="44977372" w14:textId="054AAA78" w:rsidR="00093CD5" w:rsidRDefault="00093CD5" w:rsidP="00AC7E02">
      <w:pPr>
        <w:pStyle w:val="Prrafodelista"/>
        <w:numPr>
          <w:ilvl w:val="0"/>
          <w:numId w:val="32"/>
        </w:numPr>
        <w:spacing w:before="240" w:line="360" w:lineRule="auto"/>
        <w:ind w:left="714" w:hanging="357"/>
        <w:rPr>
          <w:lang w:val="es-ES"/>
        </w:rPr>
      </w:pPr>
      <w:r w:rsidRPr="00093CD5">
        <w:rPr>
          <w:lang w:val="es-ES"/>
        </w:rPr>
        <w:t>Valorar los resultados del Pp respecto a la atención del problema o necesidad para la que fue creado.</w:t>
      </w:r>
    </w:p>
    <w:p w14:paraId="5267D62F" w14:textId="77777777" w:rsidR="00D779DE" w:rsidRDefault="00D779DE">
      <w:pPr>
        <w:spacing w:line="276" w:lineRule="auto"/>
        <w:jc w:val="left"/>
        <w:rPr>
          <w:noProof/>
          <w:lang w:eastAsia="es-MX"/>
        </w:rPr>
      </w:pPr>
      <w:r>
        <w:rPr>
          <w:noProof/>
          <w:lang w:eastAsia="es-MX"/>
        </w:rPr>
        <w:br w:type="page"/>
      </w:r>
    </w:p>
    <w:p w14:paraId="027572E9" w14:textId="77777777" w:rsidR="00DC25E4" w:rsidRDefault="00496E63" w:rsidP="00513665">
      <w:pPr>
        <w:rPr>
          <w:lang w:val="es-ES"/>
        </w:rPr>
      </w:pPr>
      <w:r w:rsidRPr="000943FA">
        <w:rPr>
          <w:noProof/>
          <w:lang w:eastAsia="es-MX"/>
        </w:rPr>
        <w:lastRenderedPageBreak/>
        <mc:AlternateContent>
          <mc:Choice Requires="wps">
            <w:drawing>
              <wp:inline distT="0" distB="0" distL="0" distR="0" wp14:anchorId="429B757F" wp14:editId="60F75E8E">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C971AEB" w14:textId="6334DF92" w:rsidR="00B96EF5" w:rsidRPr="008E0C59" w:rsidRDefault="00B96EF5" w:rsidP="00AC7E02">
                            <w:pPr>
                              <w:pStyle w:val="Ttulo1"/>
                              <w:numPr>
                                <w:ilvl w:val="0"/>
                                <w:numId w:val="3"/>
                              </w:numPr>
                              <w:jc w:val="left"/>
                              <w:rPr>
                                <w:rFonts w:cs="Times New Roman"/>
                                <w:szCs w:val="22"/>
                              </w:rPr>
                            </w:pPr>
                            <w:bookmarkStart w:id="44" w:name="_Toc228875652"/>
                            <w:r>
                              <w:rPr>
                                <w:rFonts w:cs="Times New Roman"/>
                                <w:szCs w:val="22"/>
                              </w:rPr>
                              <w:t>Contenido de la Evaluación</w:t>
                            </w:r>
                            <w:bookmarkEnd w:id="44"/>
                          </w:p>
                        </w:txbxContent>
                      </wps:txbx>
                      <wps:bodyPr rot="0" vert="horz" wrap="square" lIns="91440" tIns="45720" rIns="91440" bIns="45720" anchor="ctr" anchorCtr="0">
                        <a:noAutofit/>
                      </wps:bodyPr>
                    </wps:wsp>
                  </a:graphicData>
                </a:graphic>
              </wp:inline>
            </w:drawing>
          </mc:Choice>
          <mc:Fallback>
            <w:pict>
              <v:shape w14:anchorId="429B757F"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C971AEB" w14:textId="6334DF92" w:rsidR="00B96EF5" w:rsidRPr="008E0C59" w:rsidRDefault="00B96EF5" w:rsidP="00AC7E02">
                      <w:pPr>
                        <w:pStyle w:val="Ttulo1"/>
                        <w:numPr>
                          <w:ilvl w:val="0"/>
                          <w:numId w:val="3"/>
                        </w:numPr>
                        <w:jc w:val="left"/>
                        <w:rPr>
                          <w:rFonts w:cs="Times New Roman"/>
                          <w:szCs w:val="22"/>
                        </w:rPr>
                      </w:pPr>
                      <w:bookmarkStart w:id="46" w:name="_Toc228875652"/>
                      <w:r>
                        <w:rPr>
                          <w:rFonts w:cs="Times New Roman"/>
                          <w:szCs w:val="22"/>
                        </w:rPr>
                        <w:t>Contenido de la Evaluación</w:t>
                      </w:r>
                      <w:bookmarkEnd w:id="46"/>
                    </w:p>
                  </w:txbxContent>
                </v:textbox>
                <w10:anchorlock/>
              </v:shape>
            </w:pict>
          </mc:Fallback>
        </mc:AlternateContent>
      </w:r>
    </w:p>
    <w:p w14:paraId="6EC6165B" w14:textId="1E360843" w:rsidR="00496E63" w:rsidRDefault="00361B94" w:rsidP="00496E63">
      <w:pPr>
        <w:pStyle w:val="Ttulo3"/>
        <w:rPr>
          <w:lang w:val="es-ES"/>
        </w:rPr>
      </w:pPr>
      <w:bookmarkStart w:id="45" w:name="_Toc228875653"/>
      <w:r>
        <w:rPr>
          <w:lang w:val="es-ES"/>
        </w:rPr>
        <w:t>Módulo 1. Diseño</w:t>
      </w:r>
      <w:bookmarkEnd w:id="45"/>
    </w:p>
    <w:p w14:paraId="1BB1BEC8" w14:textId="1DEA0705" w:rsidR="00361B94" w:rsidRPr="006F369A" w:rsidRDefault="00361B94" w:rsidP="00AC7E02">
      <w:pPr>
        <w:pStyle w:val="Prrafodelista"/>
        <w:numPr>
          <w:ilvl w:val="0"/>
          <w:numId w:val="4"/>
        </w:numPr>
        <w:spacing w:after="0" w:line="360" w:lineRule="auto"/>
        <w:ind w:left="714" w:hanging="357"/>
        <w:rPr>
          <w:b/>
          <w:lang w:val="es-ES"/>
        </w:rPr>
      </w:pPr>
      <w:r>
        <w:rPr>
          <w:b/>
          <w:lang w:val="es-ES"/>
        </w:rPr>
        <w:t>Características del Programa</w:t>
      </w:r>
    </w:p>
    <w:p w14:paraId="3783BE9B" w14:textId="77777777" w:rsidR="00361B94" w:rsidRDefault="00361B94" w:rsidP="00361B94">
      <w:pPr>
        <w:spacing w:after="0" w:line="240" w:lineRule="auto"/>
        <w:rPr>
          <w:lang w:val="es-ES"/>
        </w:rPr>
      </w:pPr>
    </w:p>
    <w:p w14:paraId="7F205C49" w14:textId="77777777" w:rsidR="002235EB" w:rsidRPr="002235EB" w:rsidRDefault="002235EB" w:rsidP="002235EB">
      <w:pPr>
        <w:rPr>
          <w:b/>
          <w:bCs/>
          <w:highlight w:val="white"/>
        </w:rPr>
      </w:pPr>
      <w:r w:rsidRPr="002235EB">
        <w:rPr>
          <w:b/>
          <w:bCs/>
          <w:highlight w:val="white"/>
        </w:rPr>
        <w:t>Antecedentes</w:t>
      </w:r>
    </w:p>
    <w:p w14:paraId="17815229" w14:textId="77777777" w:rsidR="002235EB" w:rsidRDefault="002235EB" w:rsidP="002235EB">
      <w:pPr>
        <w:rPr>
          <w:highlight w:val="white"/>
        </w:rPr>
      </w:pPr>
      <w:r>
        <w:rPr>
          <w:highlight w:val="white"/>
        </w:rPr>
        <w:t xml:space="preserve">El Programa Estatal de Protección Integral de Niñas, Niños y Adolescentes de Sinaloa (PROESPINNA) es un programa de carácter especial que deriva </w:t>
      </w:r>
      <w:r w:rsidRPr="00922006">
        <w:rPr>
          <w:highlight w:val="white"/>
        </w:rPr>
        <w:t>del Plan Estatal de Desarrollo (PED) 2022- 2027, que contiene los objetivos, estrategias</w:t>
      </w:r>
      <w:r>
        <w:rPr>
          <w:highlight w:val="white"/>
        </w:rPr>
        <w:t xml:space="preserve"> y líneas de acción prioritarias del gobierno estatal para garantizar el ejercicio pleno de los derechos de las niñas, niños y adolescentes en nuestro estado.</w:t>
      </w:r>
    </w:p>
    <w:p w14:paraId="5739A943" w14:textId="77777777" w:rsidR="002235EB" w:rsidRDefault="002235EB" w:rsidP="002235EB">
      <w:pPr>
        <w:rPr>
          <w:highlight w:val="white"/>
        </w:rPr>
      </w:pPr>
      <w:r>
        <w:rPr>
          <w:highlight w:val="white"/>
        </w:rPr>
        <w:t xml:space="preserve">Este es un instrumento articulador de las acciones de política pública, dirigidas a garantizar, proteger, promover y restituir los derechos relacionados a la supervivencia, desarrollo, protección y participación de la infancia y adolescencia que responde al mandato establecido en la Ley de los Derechos de Niñas, Niños y Adolescentes del Estado de Sinaloa, publicada el 14 de octubre de 2015. </w:t>
      </w:r>
    </w:p>
    <w:p w14:paraId="5A1F5C49" w14:textId="77777777" w:rsidR="002235EB" w:rsidRDefault="002235EB" w:rsidP="002235EB">
      <w:pPr>
        <w:rPr>
          <w:highlight w:val="white"/>
        </w:rPr>
      </w:pPr>
      <w:r w:rsidRPr="00922006">
        <w:rPr>
          <w:highlight w:val="white"/>
        </w:rPr>
        <w:t>En el artículo 94, fracción II de la Ley de los Derechos de las Niñas, Niños y Adolescentes del Estado de Sinaloa (LDNNAES) se señala la  obligación de elaborar y aprobar el Programa Estatal de  Protección de Niñas, Niños y Adolescentes del Estado y, de  acuerdo al artículo 109 de la citada Ley, deberá</w:t>
      </w:r>
      <w:r>
        <w:rPr>
          <w:highlight w:val="white"/>
        </w:rPr>
        <w:t xml:space="preserve"> someterlo a  consideración de los miembros del Sistema Estatal de Protección  Integral, programa de carácter especial, conforme al artículo  25 de la Ley de Planeación del Estado de Sinaloa; asimismo, en  el artículo 116 de la LDNNAES, se establece que el Programa  Estatal contendrá las políticas, objetivos, estrategias,  líneas de acción e indicadores prioritarios en materia de  ejercicio, respeto promoción y protección integral de niñas,  niños y adolescentes.</w:t>
      </w:r>
    </w:p>
    <w:p w14:paraId="71A0A906" w14:textId="77777777" w:rsidR="002235EB" w:rsidRPr="002235EB" w:rsidRDefault="002235EB" w:rsidP="002235EB">
      <w:pPr>
        <w:rPr>
          <w:b/>
          <w:bCs/>
          <w:lang w:val="es-ES"/>
        </w:rPr>
      </w:pPr>
      <w:r w:rsidRPr="002235EB">
        <w:rPr>
          <w:b/>
          <w:bCs/>
          <w:lang w:val="es-ES"/>
        </w:rPr>
        <w:t>Identificación del Pp</w:t>
      </w:r>
    </w:p>
    <w:p w14:paraId="3B8136A1" w14:textId="0F288205" w:rsidR="002235EB" w:rsidRPr="002235EB" w:rsidRDefault="002235EB" w:rsidP="00AC7E02">
      <w:pPr>
        <w:pStyle w:val="Prrafodelista"/>
        <w:numPr>
          <w:ilvl w:val="0"/>
          <w:numId w:val="51"/>
        </w:numPr>
        <w:spacing w:line="360" w:lineRule="auto"/>
        <w:rPr>
          <w:lang w:val="es-ES"/>
        </w:rPr>
      </w:pPr>
      <w:r w:rsidRPr="002235EB">
        <w:rPr>
          <w:lang w:val="es-ES"/>
        </w:rPr>
        <w:t xml:space="preserve">P019 Protección y Desarrollo Integral de la Infancia. </w:t>
      </w:r>
    </w:p>
    <w:p w14:paraId="6719843F" w14:textId="3C16D96F" w:rsidR="002235EB" w:rsidRPr="002235EB" w:rsidRDefault="002235EB" w:rsidP="00AC7E02">
      <w:pPr>
        <w:pStyle w:val="Prrafodelista"/>
        <w:numPr>
          <w:ilvl w:val="0"/>
          <w:numId w:val="51"/>
        </w:numPr>
        <w:spacing w:line="360" w:lineRule="auto"/>
        <w:rPr>
          <w:lang w:val="es-ES"/>
        </w:rPr>
      </w:pPr>
      <w:r w:rsidRPr="002235EB">
        <w:rPr>
          <w:lang w:val="es-ES"/>
        </w:rPr>
        <w:t>Unidad Responsable - Secretariado Ejecutivo del Sistema Estatal de Protección Integral de Niñas, Niños y Adolescentes</w:t>
      </w:r>
    </w:p>
    <w:p w14:paraId="128E07EB" w14:textId="48174CC6" w:rsidR="00361B94" w:rsidRPr="002235EB" w:rsidRDefault="002235EB" w:rsidP="00AC7E02">
      <w:pPr>
        <w:pStyle w:val="Prrafodelista"/>
        <w:numPr>
          <w:ilvl w:val="0"/>
          <w:numId w:val="51"/>
        </w:numPr>
        <w:spacing w:line="360" w:lineRule="auto"/>
        <w:rPr>
          <w:lang w:val="es-ES"/>
        </w:rPr>
      </w:pPr>
      <w:r w:rsidRPr="002235EB">
        <w:rPr>
          <w:lang w:val="es-ES"/>
        </w:rPr>
        <w:t>Año de inicio de operación: 2024</w:t>
      </w:r>
    </w:p>
    <w:p w14:paraId="383D7D63" w14:textId="77777777" w:rsidR="002235EB" w:rsidRPr="002235EB" w:rsidRDefault="002235EB" w:rsidP="002235EB">
      <w:pPr>
        <w:rPr>
          <w:b/>
          <w:bCs/>
          <w:lang w:val="es-ES"/>
        </w:rPr>
      </w:pPr>
      <w:r w:rsidRPr="002235EB">
        <w:rPr>
          <w:b/>
          <w:bCs/>
          <w:lang w:val="es-ES"/>
        </w:rPr>
        <w:t xml:space="preserve">Problema o necesidad pública que se busca atender </w:t>
      </w:r>
    </w:p>
    <w:p w14:paraId="4F308F87" w14:textId="2A001E33" w:rsidR="002235EB" w:rsidRDefault="002235EB" w:rsidP="002235EB">
      <w:pPr>
        <w:rPr>
          <w:lang w:val="es-ES"/>
        </w:rPr>
      </w:pPr>
      <w:r w:rsidRPr="002235EB">
        <w:rPr>
          <w:lang w:val="es-ES"/>
        </w:rPr>
        <w:t xml:space="preserve">Con este Programa se busca la coordinación interinstitucional  en todas  las acciones conjuntas, para que, con la suma de  esfuerzos y recursos del sector público, privado y social,  coadyuvar en el cambio cultural para el reconocimiento de la  niñez y adolescencia como sujetos titulares de derechos </w:t>
      </w:r>
      <w:r w:rsidRPr="002235EB">
        <w:rPr>
          <w:lang w:val="es-ES"/>
        </w:rPr>
        <w:lastRenderedPageBreak/>
        <w:t>y se  les coloque al centro del diseño y ejecución de las acciones  necesarias para la protección de sus derechos humanos y se  cumpla con el Interés Superior de la Niñez, que se les permita ser protagonistas de sus derechos, promoviendo su participación  activa y permanente en todos los ámbitos, escuchando y tomando  en cuenta su opinión en las decisiones que se toman en el  ámbito familiar, escolar, social, comunitario o cualquier otro  en el que se desarrollen.</w:t>
      </w:r>
    </w:p>
    <w:p w14:paraId="6DB7E4BE" w14:textId="6642F77C" w:rsidR="002235EB" w:rsidRPr="002235EB" w:rsidRDefault="002235EB" w:rsidP="002235EB">
      <w:pPr>
        <w:rPr>
          <w:b/>
          <w:bCs/>
          <w:lang w:val="es-ES"/>
        </w:rPr>
      </w:pPr>
      <w:r w:rsidRPr="002235EB">
        <w:rPr>
          <w:b/>
          <w:bCs/>
          <w:lang w:val="es-ES"/>
        </w:rPr>
        <w:t>Alineación del Pp a:</w:t>
      </w:r>
    </w:p>
    <w:p w14:paraId="095DD9E0" w14:textId="71CD0D87" w:rsidR="002235EB" w:rsidRPr="002235EB" w:rsidRDefault="002235EB" w:rsidP="00AC7E02">
      <w:pPr>
        <w:pStyle w:val="Prrafodelista"/>
        <w:numPr>
          <w:ilvl w:val="0"/>
          <w:numId w:val="52"/>
        </w:numPr>
        <w:spacing w:line="360" w:lineRule="auto"/>
        <w:rPr>
          <w:lang w:val="es-ES"/>
        </w:rPr>
      </w:pPr>
      <w:r w:rsidRPr="004D157D">
        <w:rPr>
          <w:b/>
          <w:bCs/>
          <w:lang w:val="es-ES"/>
        </w:rPr>
        <w:t>Plan Nacional de Desarrollo (PND) 2019 – 2024</w:t>
      </w:r>
      <w:r w:rsidRPr="002235EB">
        <w:rPr>
          <w:lang w:val="es-ES"/>
        </w:rPr>
        <w:t>:</w:t>
      </w:r>
      <w:r>
        <w:rPr>
          <w:lang w:val="es-ES"/>
        </w:rPr>
        <w:t xml:space="preserve">en su </w:t>
      </w:r>
      <w:r w:rsidRPr="00922006">
        <w:rPr>
          <w:highlight w:val="white"/>
        </w:rPr>
        <w:t>Eje General 2. Política Social</w:t>
      </w:r>
      <w:r>
        <w:t>.</w:t>
      </w:r>
    </w:p>
    <w:p w14:paraId="025A97A2" w14:textId="77777777" w:rsidR="002235EB" w:rsidRPr="002235EB" w:rsidRDefault="002235EB" w:rsidP="00AC7E02">
      <w:pPr>
        <w:pStyle w:val="Prrafodelista"/>
        <w:numPr>
          <w:ilvl w:val="0"/>
          <w:numId w:val="52"/>
        </w:numPr>
        <w:spacing w:line="360" w:lineRule="auto"/>
        <w:rPr>
          <w:lang w:val="es-ES"/>
        </w:rPr>
      </w:pPr>
      <w:r w:rsidRPr="004D157D">
        <w:rPr>
          <w:b/>
          <w:bCs/>
          <w:lang w:val="es-ES"/>
        </w:rPr>
        <w:t>Plan Estatal de Desarrollo (PED) 2022-2027</w:t>
      </w:r>
      <w:r w:rsidRPr="002235EB">
        <w:rPr>
          <w:lang w:val="es-ES"/>
        </w:rPr>
        <w:t>:</w:t>
      </w:r>
      <w:r w:rsidRPr="002235EB">
        <w:t xml:space="preserve"> </w:t>
      </w:r>
    </w:p>
    <w:p w14:paraId="6324902E" w14:textId="77777777" w:rsidR="002D0D96" w:rsidRDefault="002235EB" w:rsidP="00AC7E02">
      <w:pPr>
        <w:pStyle w:val="Prrafodelista"/>
        <w:numPr>
          <w:ilvl w:val="1"/>
          <w:numId w:val="52"/>
        </w:numPr>
        <w:spacing w:line="360" w:lineRule="auto"/>
        <w:ind w:left="709"/>
        <w:rPr>
          <w:lang w:val="es-ES"/>
        </w:rPr>
      </w:pPr>
      <w:r w:rsidRPr="002235EB">
        <w:rPr>
          <w:lang w:val="es-ES"/>
        </w:rPr>
        <w:t>Eje Estratégico 1. Bienestar Social Sostenible: Tema 1.8. Atención a familias y grupos vulnerables; 1. Política de prevención social, apoyo y protección jurídica para el pleno bienestar de la primera infancia y la adolescencia; Objetivo Prioritario 1.1 Contribuir con el gobierno federal en la reducción de la pobreza y las carencias sociales en la infancia y la adolescencia de Sinaloa; Estrategia 1.1.1 Mejorar la coordinación con el gobierno federal, el sector privado y la sociedad civil, para eficientar la focalización, distribución y el impacto positivo de los apoyos sociales a la infancia y la adolescencia; Líneas de acción 1.1.1.1. Promover la planeación y el intercambio de información, recursos y capacidades que conduzcan a una óptima focalización territorial y poblacional de los apoyos; 1.1.1.2. Introducir sistemas informáticos para dar seguimiento de la población beneficiada con apoyos de asistencia social; Objetivo Prioritario 1.2 Reducir y prevenir el maltrato físico, mental, el abandono, el trato negligente, la explotación y el abuso sexual, en niñas, niños y adolescentes de Sinaloa. Estrategia 1.2.1 Inducir la coordinación e implementación de los programas gubernamentales de prevención al maltrato físico, mental y abandono, trato negligente, explotación y abuso sexual, en niñas y niños de Sinaloa; Líneas de acción 1.2.1.1. Difundir y ofrecer la orientación y asistencia jurídica expedita a las familias para garantizar el debido proceso y la justicia en todos aquellos delitos cometidos contra niñas, niños y adolescentes; 1.2.1.2. Promover la denuncia ante cualquier conducta o hecho que vulnere los derechos de la infancia y la adolescencia; 1.2.1.3. Emprender campañas de socialización y consolidación de los valores familiares; 1.2.1.4. Impulsar la participación y la interacción social, con esquemas que generen corresponsabilidad (gobierno y sociedad), mediante un pacto que dé certidumbre al desarrollo humano y regional; 1.2.1.5. Promover la salud emocional de niñas, niños y adolescentes bajo un enfoque de cero discriminaciones y fundamentalmente empático.</w:t>
      </w:r>
    </w:p>
    <w:p w14:paraId="71A8E2EF" w14:textId="0D8B2698" w:rsidR="002D0D96" w:rsidRPr="002D0D96" w:rsidRDefault="002D0D96" w:rsidP="00AC7E02">
      <w:pPr>
        <w:pStyle w:val="Prrafodelista"/>
        <w:numPr>
          <w:ilvl w:val="1"/>
          <w:numId w:val="52"/>
        </w:numPr>
        <w:spacing w:line="360" w:lineRule="auto"/>
        <w:ind w:left="709"/>
        <w:rPr>
          <w:lang w:val="es-ES"/>
        </w:rPr>
      </w:pPr>
      <w:r w:rsidRPr="002D0D96">
        <w:rPr>
          <w:lang w:val="es-ES"/>
        </w:rPr>
        <w:t xml:space="preserve">Eje Estratégico 3. Gobierno Democrático, Promotor de Paz, Seguridad, Ética y Eficiencia: Tema 3.1. Gobernabilidad democrática, estado de derecho y justicia social; 2. Política de derechos humanos y justicia social; Objetivo Prioritario 2.1 Garantizar una respuesta eficaz en la protección y restitución de los derechos humanos, como un compromiso medular e </w:t>
      </w:r>
      <w:r w:rsidRPr="002D0D96">
        <w:rPr>
          <w:lang w:val="es-ES"/>
        </w:rPr>
        <w:lastRenderedPageBreak/>
        <w:t>inaplazable para la transformación de Sinaloa; Estrategia 2.1.3 Garantizar el derecho a la igualdad de todas y todos, en especial de los grupos históricamente discriminados o en condiciones de vulnerabilidad; Línea de acción 2.1.3.5. Contribuir a garantizar el pleno ejercicio, respeto, protección y promoción de los derechos humanos de niñas, niños y adolescentes desde la primera infancia.</w:t>
      </w:r>
    </w:p>
    <w:p w14:paraId="03CE0208" w14:textId="6DE6CBFE" w:rsidR="002235EB" w:rsidRDefault="004D157D" w:rsidP="00AC7E02">
      <w:pPr>
        <w:pStyle w:val="Prrafodelista"/>
        <w:numPr>
          <w:ilvl w:val="0"/>
          <w:numId w:val="52"/>
        </w:numPr>
        <w:spacing w:line="360" w:lineRule="auto"/>
        <w:rPr>
          <w:lang w:val="es-ES"/>
        </w:rPr>
      </w:pPr>
      <w:r w:rsidRPr="004D157D">
        <w:rPr>
          <w:b/>
          <w:bCs/>
          <w:lang w:val="es-ES"/>
        </w:rPr>
        <w:t>Programa Sectorial de Gobernabilidad Democrática, Estado de Derecho y Justicia Social 2022- 2027</w:t>
      </w:r>
      <w:r w:rsidRPr="004D157D">
        <w:rPr>
          <w:lang w:val="es-ES"/>
        </w:rPr>
        <w:t>:</w:t>
      </w:r>
      <w:r>
        <w:rPr>
          <w:lang w:val="es-ES"/>
        </w:rPr>
        <w:t xml:space="preserve"> en su </w:t>
      </w:r>
      <w:r w:rsidRPr="004D157D">
        <w:rPr>
          <w:lang w:val="es-ES"/>
        </w:rPr>
        <w:t>2. Política de derechos humanos y justicia social; Objetivo prioritario 2.1. Garantizar una respuesta eficaz en la protección y restitución de los derechos humanos, como un compromiso medular e inaplazable para la transformación de Sinaloa; Estrategia 2.1.3 Garantizar el derecho a la igualdad de todas y todos, en especial de los grupos históricamente discriminados o en condiciones de vulnerabilidad; Línea de acción 2.1.3.4. Contribuir a garantizar el pleno ejercicio, respeto, protección y promoción de los derechos humanos de niñas, niños y adolescentes desde la primera infancia.</w:t>
      </w:r>
    </w:p>
    <w:p w14:paraId="33E6CFA8" w14:textId="36C832F2" w:rsidR="004D157D" w:rsidRPr="004D157D" w:rsidRDefault="004D157D" w:rsidP="00AC7E02">
      <w:pPr>
        <w:pStyle w:val="Prrafodelista"/>
        <w:numPr>
          <w:ilvl w:val="0"/>
          <w:numId w:val="52"/>
        </w:numPr>
        <w:spacing w:line="360" w:lineRule="auto"/>
        <w:rPr>
          <w:lang w:val="es-ES"/>
        </w:rPr>
      </w:pPr>
      <w:r w:rsidRPr="004D157D">
        <w:rPr>
          <w:b/>
          <w:bCs/>
          <w:lang w:val="es-ES"/>
        </w:rPr>
        <w:t>Programa Estatal de Protección de Niñas, Niños y Adolescentes 2022-2027</w:t>
      </w:r>
      <w:r w:rsidRPr="004D157D">
        <w:rPr>
          <w:lang w:val="es-ES"/>
        </w:rPr>
        <w:t xml:space="preserve">:  </w:t>
      </w:r>
      <w:r>
        <w:rPr>
          <w:lang w:val="es-ES"/>
        </w:rPr>
        <w:t xml:space="preserve">en su </w:t>
      </w:r>
      <w:r w:rsidRPr="004D157D">
        <w:rPr>
          <w:lang w:val="es-ES"/>
        </w:rPr>
        <w:t>Objetivo prioritario 1: Garantizar el pleno ejercicio, respeto, protección y promoción de los derechos humanos relacionados con la supervivencia, que incluye el acceso a la protección de la salud y a la seguridad social, alimentación adecuada, salud mental, prevención y atención integral de las adicciones, identidad y derechos sexuales y reproductivos, de todas las niñas, niños y adolescentes;</w:t>
      </w:r>
      <w:r>
        <w:rPr>
          <w:lang w:val="es-ES"/>
        </w:rPr>
        <w:t xml:space="preserve"> </w:t>
      </w:r>
      <w:r w:rsidRPr="004D157D">
        <w:rPr>
          <w:lang w:val="es-ES"/>
        </w:rPr>
        <w:t>Objetivo prioritario 2: Garantizar el pleno ejercicio, respeto, protección y promoción de los derechos humanos relacionados con el desarrollo, que incluye el acceso a la educación, vivienda digna, entornos de bienestar y medio ambiente saludable, de todas las niñas, niños y adolescentes; Objetivo prioritario 3: Proteger integralmente y restituir los derechos humanos de las niñas, niños y adolescentes que han sido vulnerados o que han sido víctimas de delitos;</w:t>
      </w:r>
      <w:r>
        <w:rPr>
          <w:lang w:val="es-ES"/>
        </w:rPr>
        <w:t xml:space="preserve"> </w:t>
      </w:r>
      <w:r w:rsidRPr="004D157D">
        <w:rPr>
          <w:lang w:val="es-ES"/>
        </w:rPr>
        <w:t>Objetivo prioritario 4: Generar un cambio cultural en el que se reconozca a niñas, niños y adolescentes como titulares de derechos y se les coloque al centro del diseño y ejecución de las acciones necesarias para la protección de sus derechos humanos y su interés superior.</w:t>
      </w:r>
    </w:p>
    <w:p w14:paraId="1C37BF8A" w14:textId="614D85D5" w:rsidR="004D157D" w:rsidRPr="004D157D" w:rsidRDefault="004D157D" w:rsidP="004D157D">
      <w:pPr>
        <w:rPr>
          <w:b/>
          <w:bCs/>
          <w:lang w:val="es-ES"/>
        </w:rPr>
      </w:pPr>
      <w:r w:rsidRPr="004D157D">
        <w:rPr>
          <w:b/>
          <w:bCs/>
          <w:lang w:val="es-ES"/>
        </w:rPr>
        <w:t>Objetivo general y objetivos específicos</w:t>
      </w:r>
    </w:p>
    <w:p w14:paraId="109222E8" w14:textId="4DEB9204" w:rsidR="004D157D" w:rsidRPr="004D157D" w:rsidRDefault="004D157D" w:rsidP="004D157D">
      <w:pPr>
        <w:rPr>
          <w:lang w:val="es-ES"/>
        </w:rPr>
      </w:pPr>
      <w:r w:rsidRPr="004D157D">
        <w:rPr>
          <w:lang w:val="es-ES"/>
        </w:rPr>
        <w:t>Objetivo general: Generar un cambio cultural en el que se reconozca a niñas, niños y adolescentes como titulares de derechos y se le coloque al centro del diseño y ejecución de las acciones necesarias para la protección de sus derechos humanos y su interés superior.</w:t>
      </w:r>
    </w:p>
    <w:p w14:paraId="4CB1DC96" w14:textId="7FB8AA77" w:rsidR="004D157D" w:rsidRPr="004D157D" w:rsidRDefault="004D157D" w:rsidP="004D157D">
      <w:pPr>
        <w:rPr>
          <w:lang w:val="es-ES"/>
        </w:rPr>
      </w:pPr>
      <w:r w:rsidRPr="004D157D">
        <w:rPr>
          <w:lang w:val="es-ES"/>
        </w:rPr>
        <w:t>Objetivos específicos:</w:t>
      </w:r>
    </w:p>
    <w:p w14:paraId="5E683CCF" w14:textId="35CE7E79" w:rsidR="004D157D" w:rsidRPr="004D157D" w:rsidRDefault="004D157D" w:rsidP="00AC7E02">
      <w:pPr>
        <w:pStyle w:val="Prrafodelista"/>
        <w:numPr>
          <w:ilvl w:val="0"/>
          <w:numId w:val="53"/>
        </w:numPr>
        <w:spacing w:line="360" w:lineRule="auto"/>
        <w:rPr>
          <w:lang w:val="es-ES"/>
        </w:rPr>
      </w:pPr>
      <w:r w:rsidRPr="004D157D">
        <w:rPr>
          <w:lang w:val="es-ES"/>
        </w:rPr>
        <w:t>Proponer al Sistema Estatal la creación de políticas, programas, acciones, lineamientos, disposiciones, convenios, manuales, acuerdos y demás instrumentos jurídicos.</w:t>
      </w:r>
    </w:p>
    <w:p w14:paraId="5FF1B4A1" w14:textId="508C6A15" w:rsidR="004D157D" w:rsidRPr="004D157D" w:rsidRDefault="004D157D" w:rsidP="00AC7E02">
      <w:pPr>
        <w:pStyle w:val="Prrafodelista"/>
        <w:numPr>
          <w:ilvl w:val="0"/>
          <w:numId w:val="53"/>
        </w:numPr>
        <w:spacing w:line="360" w:lineRule="auto"/>
        <w:rPr>
          <w:lang w:val="es-ES"/>
        </w:rPr>
      </w:pPr>
      <w:r w:rsidRPr="004D157D">
        <w:rPr>
          <w:lang w:val="es-ES"/>
        </w:rPr>
        <w:t>Realizar y promover estudios e investigaciones para establecer los mecanismos de colaboración interinstitucional con las autoridades competentes.</w:t>
      </w:r>
    </w:p>
    <w:p w14:paraId="56AB5FC0" w14:textId="2D6681C0" w:rsidR="004D157D" w:rsidRPr="004D157D" w:rsidRDefault="004D157D" w:rsidP="00AC7E02">
      <w:pPr>
        <w:pStyle w:val="Prrafodelista"/>
        <w:numPr>
          <w:ilvl w:val="0"/>
          <w:numId w:val="53"/>
        </w:numPr>
        <w:spacing w:line="360" w:lineRule="auto"/>
        <w:rPr>
          <w:lang w:val="es-ES"/>
        </w:rPr>
      </w:pPr>
      <w:r w:rsidRPr="004D157D">
        <w:rPr>
          <w:lang w:val="es-ES"/>
        </w:rPr>
        <w:lastRenderedPageBreak/>
        <w:t>Recomendar al Sistema Estatal directrices o lineamientos sobre la participación de niñas, niños y adolescentes del estado de Sinaloa, garantizando su participación en los procesos de elaboración de las propuestas de programas y políticas públicas relacionadas con los trabajos del Sistema Estatal.</w:t>
      </w:r>
    </w:p>
    <w:p w14:paraId="07852BBC" w14:textId="1FEEF62B" w:rsidR="004D157D" w:rsidRPr="004D157D" w:rsidRDefault="004D157D" w:rsidP="00AC7E02">
      <w:pPr>
        <w:pStyle w:val="Prrafodelista"/>
        <w:numPr>
          <w:ilvl w:val="0"/>
          <w:numId w:val="53"/>
        </w:numPr>
        <w:spacing w:line="360" w:lineRule="auto"/>
        <w:rPr>
          <w:lang w:val="es-ES"/>
        </w:rPr>
      </w:pPr>
      <w:r w:rsidRPr="004D157D">
        <w:rPr>
          <w:lang w:val="es-ES"/>
        </w:rPr>
        <w:t>Coordinar con las Secretarías Ejecutivas de los Sistemas Municipales, la implementación de la política estatal a fin de compartir la información necesaria y dar cumplimiento a la Ley de los Derechos de las Niñas, Niños y Adolescentes del Estado de Sinaloa, con el apoyo de la Secretaría General de Gobierno y en su caso de las comisiones creadas a propuesta del Sistema Estatal, convocando anualmente a una asamblea estatal de las Secretarías Ejecutivas de los Sistemas Municipales, para fortalecer los acuerdos de coordinación entre estos, homologando los procesos y la metodología de trabajo, asegurando la integración del Programa Estatal y los Programas Municipales.</w:t>
      </w:r>
    </w:p>
    <w:p w14:paraId="1AEB7CC1" w14:textId="2CB46762" w:rsidR="004D157D" w:rsidRPr="004D157D" w:rsidRDefault="004D157D" w:rsidP="00AC7E02">
      <w:pPr>
        <w:pStyle w:val="Prrafodelista"/>
        <w:numPr>
          <w:ilvl w:val="0"/>
          <w:numId w:val="53"/>
        </w:numPr>
        <w:spacing w:line="360" w:lineRule="auto"/>
        <w:rPr>
          <w:lang w:val="es-ES"/>
        </w:rPr>
      </w:pPr>
      <w:r w:rsidRPr="004D157D">
        <w:rPr>
          <w:lang w:val="es-ES"/>
        </w:rPr>
        <w:t>Elaborar para consideración y en su caso aprobación del Sistema Estatal de Protección Integral los lineamientos para la integración, organización y funcionamiento de las comisiones encargadas de atender asuntos o materias específicas.</w:t>
      </w:r>
    </w:p>
    <w:p w14:paraId="571DA718" w14:textId="69BC5098" w:rsidR="004D157D" w:rsidRPr="004D157D" w:rsidRDefault="004D157D" w:rsidP="00AC7E02">
      <w:pPr>
        <w:pStyle w:val="Prrafodelista"/>
        <w:numPr>
          <w:ilvl w:val="0"/>
          <w:numId w:val="53"/>
        </w:numPr>
        <w:spacing w:line="360" w:lineRule="auto"/>
        <w:rPr>
          <w:lang w:val="es-ES"/>
        </w:rPr>
      </w:pPr>
      <w:r w:rsidRPr="004D157D">
        <w:rPr>
          <w:lang w:val="es-ES"/>
        </w:rPr>
        <w:t>Organizar foros de consulta, grupos de trabajo con personas representantes de los sectores público, social, privado y del ámbito académico que permita tomar en cuenta sus opiniones en materia de protección de niñas, niños y adolescentes para la implementación de políticas públicas en la materia y particularmente en la elaboración del Programa Estatal.</w:t>
      </w:r>
    </w:p>
    <w:p w14:paraId="336F23E6" w14:textId="786CBC4B" w:rsidR="002235EB" w:rsidRDefault="004D157D" w:rsidP="00AC7E02">
      <w:pPr>
        <w:pStyle w:val="Prrafodelista"/>
        <w:numPr>
          <w:ilvl w:val="0"/>
          <w:numId w:val="53"/>
        </w:numPr>
        <w:spacing w:line="360" w:lineRule="auto"/>
        <w:rPr>
          <w:lang w:val="es-ES"/>
        </w:rPr>
      </w:pPr>
      <w:r w:rsidRPr="004D157D">
        <w:rPr>
          <w:lang w:val="es-ES"/>
        </w:rPr>
        <w:t>Diseñar con el apoyo de quienes representan los sectores público, social, académico y demás personas expertas, los programas de formación y capacitación sobre el conocimiento y respeto de los derechos de niñas, niños y adolescentes, además de coadyuvar y colaborar en esta materia con los poderes legislativo y judicial, órganos constitucionales autónomos, municipios y demás instancias públicas.</w:t>
      </w:r>
    </w:p>
    <w:p w14:paraId="390BC226" w14:textId="77777777" w:rsidR="004D157D" w:rsidRPr="004D157D" w:rsidRDefault="004D157D" w:rsidP="004D157D">
      <w:pPr>
        <w:rPr>
          <w:b/>
          <w:bCs/>
          <w:lang w:val="es-ES"/>
        </w:rPr>
      </w:pPr>
      <w:r w:rsidRPr="004D157D">
        <w:rPr>
          <w:b/>
          <w:bCs/>
          <w:lang w:val="es-ES"/>
        </w:rPr>
        <w:t>Descripción de los bienes y/o servicios que otorga.</w:t>
      </w:r>
    </w:p>
    <w:p w14:paraId="13240400" w14:textId="5AA19761" w:rsidR="004D157D" w:rsidRPr="004D157D" w:rsidRDefault="004D157D" w:rsidP="00AC7E02">
      <w:pPr>
        <w:pStyle w:val="Prrafodelista"/>
        <w:numPr>
          <w:ilvl w:val="0"/>
          <w:numId w:val="54"/>
        </w:numPr>
        <w:spacing w:line="360" w:lineRule="auto"/>
        <w:rPr>
          <w:lang w:val="es-ES"/>
        </w:rPr>
      </w:pPr>
      <w:r w:rsidRPr="004D157D">
        <w:rPr>
          <w:lang w:val="es-ES"/>
        </w:rPr>
        <w:t>Vinculación y coordinación interinstitucional entre las dependencias que integran el Sistema de Protección Integral de los Derechos de las Niñas, Niños y Adolescentes.</w:t>
      </w:r>
    </w:p>
    <w:p w14:paraId="67BA2AEC" w14:textId="1598DDE4" w:rsidR="004D157D" w:rsidRPr="004D157D" w:rsidRDefault="004D157D" w:rsidP="00AC7E02">
      <w:pPr>
        <w:pStyle w:val="Prrafodelista"/>
        <w:numPr>
          <w:ilvl w:val="0"/>
          <w:numId w:val="54"/>
        </w:numPr>
        <w:spacing w:line="360" w:lineRule="auto"/>
        <w:rPr>
          <w:lang w:val="es-ES"/>
        </w:rPr>
      </w:pPr>
      <w:r w:rsidRPr="004D157D">
        <w:rPr>
          <w:lang w:val="es-ES"/>
        </w:rPr>
        <w:t>Se brindan capacitaciones en materia de derechos humanos con perspectiva de niñez y adolescencia a funcionarios públicos estatal y municipales, y también, a asociaciones de la sociedad civil.</w:t>
      </w:r>
    </w:p>
    <w:p w14:paraId="6C0D7F0A" w14:textId="24852249" w:rsidR="004D157D" w:rsidRPr="004D157D" w:rsidRDefault="004D157D" w:rsidP="00AC7E02">
      <w:pPr>
        <w:pStyle w:val="Prrafodelista"/>
        <w:numPr>
          <w:ilvl w:val="0"/>
          <w:numId w:val="54"/>
        </w:numPr>
        <w:spacing w:line="360" w:lineRule="auto"/>
        <w:rPr>
          <w:lang w:val="es-ES"/>
        </w:rPr>
      </w:pPr>
      <w:r w:rsidRPr="004D157D">
        <w:rPr>
          <w:lang w:val="es-ES"/>
        </w:rPr>
        <w:t>Se promueven mecanismos de participación con enfoque de derechos para Niñas, Niños y Adolescentes (NNA).</w:t>
      </w:r>
    </w:p>
    <w:p w14:paraId="356DB252" w14:textId="77777777" w:rsidR="004D157D" w:rsidRDefault="004D157D">
      <w:pPr>
        <w:spacing w:line="276" w:lineRule="auto"/>
        <w:jc w:val="left"/>
        <w:rPr>
          <w:b/>
          <w:bCs/>
          <w:lang w:val="es-ES"/>
        </w:rPr>
      </w:pPr>
      <w:r>
        <w:rPr>
          <w:b/>
          <w:bCs/>
          <w:lang w:val="es-ES"/>
        </w:rPr>
        <w:br w:type="page"/>
      </w:r>
    </w:p>
    <w:p w14:paraId="24EBBA63" w14:textId="13EAE55C" w:rsidR="004D157D" w:rsidRPr="004D157D" w:rsidRDefault="004D157D" w:rsidP="004D157D">
      <w:pPr>
        <w:rPr>
          <w:b/>
          <w:bCs/>
          <w:lang w:val="es-ES"/>
        </w:rPr>
      </w:pPr>
      <w:r w:rsidRPr="004D157D">
        <w:rPr>
          <w:b/>
          <w:bCs/>
          <w:lang w:val="es-ES"/>
        </w:rPr>
        <w:lastRenderedPageBreak/>
        <w:t>Identificación de las poblaciones potencial y objetivo.</w:t>
      </w:r>
    </w:p>
    <w:p w14:paraId="59428889" w14:textId="38CC51E9" w:rsidR="004D157D" w:rsidRPr="004D157D" w:rsidRDefault="004D157D" w:rsidP="00AC7E02">
      <w:pPr>
        <w:pStyle w:val="Prrafodelista"/>
        <w:numPr>
          <w:ilvl w:val="0"/>
          <w:numId w:val="55"/>
        </w:numPr>
        <w:spacing w:line="360" w:lineRule="auto"/>
        <w:rPr>
          <w:lang w:val="es-ES"/>
        </w:rPr>
      </w:pPr>
      <w:r w:rsidRPr="004D157D">
        <w:rPr>
          <w:lang w:val="es-ES"/>
        </w:rPr>
        <w:t xml:space="preserve">Población Potencial: 72 dependencias y entidades de la Administración Pública Estatal, municipal, así como organismos de la sociedad civil que actúan de manera asertiva en garantizar los derechos de niñas, niños y adolescentes. </w:t>
      </w:r>
    </w:p>
    <w:p w14:paraId="67608E0D" w14:textId="7AC02805" w:rsidR="004D157D" w:rsidRPr="004D157D" w:rsidRDefault="004D157D" w:rsidP="00AC7E02">
      <w:pPr>
        <w:pStyle w:val="Prrafodelista"/>
        <w:numPr>
          <w:ilvl w:val="0"/>
          <w:numId w:val="55"/>
        </w:numPr>
        <w:spacing w:line="360" w:lineRule="auto"/>
        <w:rPr>
          <w:lang w:val="es-ES"/>
        </w:rPr>
      </w:pPr>
      <w:r w:rsidRPr="004D157D">
        <w:rPr>
          <w:lang w:val="es-ES"/>
        </w:rPr>
        <w:t xml:space="preserve">Población Objetivo: 52 dependencias y entidades de la Administración Pública Estatal, municipal, así como organismos de la sociedad civil que actúan de manera asertiva en garantizar los derechos de niñas, niños y adolescentes. </w:t>
      </w:r>
    </w:p>
    <w:p w14:paraId="7E7C734B" w14:textId="4DD90923" w:rsidR="004D157D" w:rsidRDefault="004D157D" w:rsidP="004D157D">
      <w:pPr>
        <w:rPr>
          <w:b/>
          <w:bCs/>
          <w:lang w:val="es-ES"/>
        </w:rPr>
      </w:pPr>
      <w:r w:rsidRPr="004D157D">
        <w:rPr>
          <w:b/>
          <w:bCs/>
          <w:lang w:val="es-ES"/>
        </w:rPr>
        <w:t>Presupuesto aprobado para el ejercicio fiscal en curso (2026) y, en su caso, el monto aprobado para los años anteriores disponibles (2025, 2024, 2023)</w:t>
      </w:r>
      <w:r w:rsidR="006B5AD7">
        <w:rPr>
          <w:b/>
          <w:bCs/>
          <w:lang w:val="es-ES"/>
        </w:rPr>
        <w:t>.</w:t>
      </w:r>
    </w:p>
    <w:tbl>
      <w:tblPr>
        <w:tblStyle w:val="59"/>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29"/>
        <w:gridCol w:w="305"/>
        <w:gridCol w:w="7791"/>
      </w:tblGrid>
      <w:tr w:rsidR="004D157D" w14:paraId="09085DB1" w14:textId="77777777" w:rsidTr="004D157D">
        <w:trPr>
          <w:trHeight w:val="570"/>
        </w:trPr>
        <w:tc>
          <w:tcPr>
            <w:tcW w:w="9024" w:type="dxa"/>
            <w:gridSpan w:val="3"/>
            <w:tcBorders>
              <w:top w:val="nil"/>
              <w:left w:val="nil"/>
              <w:bottom w:val="nil"/>
              <w:right w:val="nil"/>
            </w:tcBorders>
            <w:shd w:val="clear" w:color="auto" w:fill="595959"/>
            <w:tcMar>
              <w:top w:w="0" w:type="dxa"/>
              <w:left w:w="80" w:type="dxa"/>
              <w:bottom w:w="0" w:type="dxa"/>
              <w:right w:w="80" w:type="dxa"/>
            </w:tcMar>
            <w:vAlign w:val="center"/>
          </w:tcPr>
          <w:p w14:paraId="7635CD0D" w14:textId="77777777" w:rsidR="004D157D" w:rsidRDefault="004D157D" w:rsidP="004D157D">
            <w:pPr>
              <w:spacing w:after="0" w:line="240" w:lineRule="auto"/>
              <w:jc w:val="center"/>
              <w:rPr>
                <w:b/>
                <w:bCs/>
                <w:color w:val="FFFFFF"/>
                <w:sz w:val="18"/>
                <w:szCs w:val="18"/>
              </w:rPr>
            </w:pPr>
            <w:r>
              <w:rPr>
                <w:b/>
                <w:bCs/>
                <w:color w:val="FFFFFF"/>
                <w:sz w:val="18"/>
                <w:szCs w:val="18"/>
              </w:rPr>
              <w:t>Clasificador por Modalidad y Programa Presupuestario de la Ley de Ingresos y Presupuesto de Egresos del Estado de Sinaloa (Anexo 14)</w:t>
            </w:r>
          </w:p>
        </w:tc>
      </w:tr>
      <w:tr w:rsidR="004D157D" w14:paraId="27AD3E5B" w14:textId="77777777" w:rsidTr="004D157D">
        <w:trPr>
          <w:trHeight w:val="570"/>
        </w:trPr>
        <w:tc>
          <w:tcPr>
            <w:tcW w:w="929" w:type="dxa"/>
            <w:tcBorders>
              <w:top w:val="nil"/>
              <w:left w:val="nil"/>
              <w:bottom w:val="nil"/>
              <w:right w:val="nil"/>
            </w:tcBorders>
            <w:shd w:val="clear" w:color="auto" w:fill="595959"/>
            <w:tcMar>
              <w:top w:w="0" w:type="dxa"/>
              <w:left w:w="80" w:type="dxa"/>
              <w:bottom w:w="0" w:type="dxa"/>
              <w:right w:w="80" w:type="dxa"/>
            </w:tcMar>
            <w:vAlign w:val="center"/>
          </w:tcPr>
          <w:p w14:paraId="20FF0D6B" w14:textId="77777777" w:rsidR="004D157D" w:rsidRDefault="004D157D" w:rsidP="004D157D">
            <w:pPr>
              <w:spacing w:after="0" w:line="240" w:lineRule="auto"/>
              <w:jc w:val="right"/>
              <w:rPr>
                <w:b/>
                <w:bCs/>
                <w:color w:val="FFFFFF"/>
                <w:sz w:val="18"/>
                <w:szCs w:val="18"/>
              </w:rPr>
            </w:pPr>
            <w:r>
              <w:rPr>
                <w:b/>
                <w:bCs/>
                <w:color w:val="FFFFFF"/>
                <w:sz w:val="18"/>
                <w:szCs w:val="18"/>
              </w:rPr>
              <w:t>2026</w:t>
            </w:r>
          </w:p>
        </w:tc>
        <w:tc>
          <w:tcPr>
            <w:tcW w:w="305" w:type="dxa"/>
            <w:tcBorders>
              <w:top w:val="nil"/>
              <w:left w:val="nil"/>
              <w:bottom w:val="nil"/>
              <w:right w:val="nil"/>
            </w:tcBorders>
            <w:shd w:val="clear" w:color="auto" w:fill="FFFFFF"/>
            <w:tcMar>
              <w:top w:w="0" w:type="dxa"/>
              <w:left w:w="80" w:type="dxa"/>
              <w:bottom w:w="0" w:type="dxa"/>
              <w:right w:w="80" w:type="dxa"/>
            </w:tcMar>
          </w:tcPr>
          <w:p w14:paraId="73B28B99" w14:textId="77777777" w:rsidR="004D157D" w:rsidRDefault="004D157D" w:rsidP="004D157D">
            <w:pPr>
              <w:spacing w:after="0" w:line="240" w:lineRule="auto"/>
              <w:jc w:val="left"/>
              <w:rPr>
                <w:b/>
                <w:bCs/>
                <w:sz w:val="18"/>
                <w:szCs w:val="18"/>
              </w:rPr>
            </w:pPr>
            <w:r>
              <w:rPr>
                <w:b/>
                <w:bCs/>
                <w:sz w:val="18"/>
                <w:szCs w:val="18"/>
              </w:rPr>
              <w:t xml:space="preserve"> </w:t>
            </w:r>
          </w:p>
        </w:tc>
        <w:tc>
          <w:tcPr>
            <w:tcW w:w="7790" w:type="dxa"/>
            <w:tcBorders>
              <w:top w:val="nil"/>
              <w:left w:val="nil"/>
              <w:bottom w:val="nil"/>
              <w:right w:val="nil"/>
            </w:tcBorders>
            <w:shd w:val="clear" w:color="auto" w:fill="F2F2F2"/>
            <w:tcMar>
              <w:top w:w="0" w:type="dxa"/>
              <w:left w:w="80" w:type="dxa"/>
              <w:bottom w:w="0" w:type="dxa"/>
              <w:right w:w="80" w:type="dxa"/>
            </w:tcMar>
            <w:vAlign w:val="center"/>
          </w:tcPr>
          <w:p w14:paraId="23A26299" w14:textId="77777777" w:rsidR="004D157D" w:rsidRPr="006B5AD7" w:rsidRDefault="004D157D" w:rsidP="004D157D">
            <w:pPr>
              <w:spacing w:after="0" w:line="240" w:lineRule="auto"/>
              <w:rPr>
                <w:sz w:val="18"/>
                <w:szCs w:val="18"/>
                <w:highlight w:val="yellow"/>
              </w:rPr>
            </w:pPr>
            <w:r w:rsidRPr="006B5AD7">
              <w:rPr>
                <w:sz w:val="18"/>
                <w:szCs w:val="18"/>
              </w:rPr>
              <w:t>$ 19,279,343.00 (diecinueve millones doscientos setenta y nueve mil trescientos cuarenta y tres con cero centavos).</w:t>
            </w:r>
          </w:p>
        </w:tc>
      </w:tr>
      <w:tr w:rsidR="004D157D" w14:paraId="2C89932E" w14:textId="77777777" w:rsidTr="004D157D">
        <w:trPr>
          <w:trHeight w:val="570"/>
        </w:trPr>
        <w:tc>
          <w:tcPr>
            <w:tcW w:w="929" w:type="dxa"/>
            <w:tcBorders>
              <w:top w:val="nil"/>
              <w:left w:val="nil"/>
              <w:bottom w:val="nil"/>
              <w:right w:val="nil"/>
            </w:tcBorders>
            <w:shd w:val="clear" w:color="auto" w:fill="595959"/>
            <w:tcMar>
              <w:top w:w="0" w:type="dxa"/>
              <w:left w:w="80" w:type="dxa"/>
              <w:bottom w:w="0" w:type="dxa"/>
              <w:right w:w="80" w:type="dxa"/>
            </w:tcMar>
            <w:vAlign w:val="center"/>
          </w:tcPr>
          <w:p w14:paraId="3C3DFA6E" w14:textId="77777777" w:rsidR="004D157D" w:rsidRDefault="004D157D" w:rsidP="004D157D">
            <w:pPr>
              <w:spacing w:after="0" w:line="240" w:lineRule="auto"/>
              <w:jc w:val="right"/>
              <w:rPr>
                <w:b/>
                <w:bCs/>
                <w:color w:val="FFFFFF"/>
                <w:sz w:val="18"/>
                <w:szCs w:val="18"/>
              </w:rPr>
            </w:pPr>
            <w:r>
              <w:rPr>
                <w:b/>
                <w:bCs/>
                <w:color w:val="FFFFFF"/>
                <w:sz w:val="18"/>
                <w:szCs w:val="18"/>
              </w:rPr>
              <w:t>2025</w:t>
            </w:r>
          </w:p>
        </w:tc>
        <w:tc>
          <w:tcPr>
            <w:tcW w:w="305" w:type="dxa"/>
            <w:tcBorders>
              <w:top w:val="nil"/>
              <w:left w:val="nil"/>
              <w:bottom w:val="nil"/>
              <w:right w:val="nil"/>
            </w:tcBorders>
            <w:shd w:val="clear" w:color="auto" w:fill="FFFFFF"/>
            <w:tcMar>
              <w:top w:w="0" w:type="dxa"/>
              <w:left w:w="80" w:type="dxa"/>
              <w:bottom w:w="0" w:type="dxa"/>
              <w:right w:w="80" w:type="dxa"/>
            </w:tcMar>
          </w:tcPr>
          <w:p w14:paraId="30BD31D7" w14:textId="77777777" w:rsidR="004D157D" w:rsidRDefault="004D157D" w:rsidP="004D157D">
            <w:pPr>
              <w:spacing w:after="0" w:line="240" w:lineRule="auto"/>
              <w:jc w:val="left"/>
              <w:rPr>
                <w:b/>
                <w:bCs/>
                <w:sz w:val="18"/>
                <w:szCs w:val="18"/>
              </w:rPr>
            </w:pPr>
            <w:r>
              <w:rPr>
                <w:b/>
                <w:bCs/>
                <w:sz w:val="18"/>
                <w:szCs w:val="18"/>
              </w:rPr>
              <w:t xml:space="preserve"> </w:t>
            </w:r>
          </w:p>
        </w:tc>
        <w:tc>
          <w:tcPr>
            <w:tcW w:w="7790" w:type="dxa"/>
            <w:tcBorders>
              <w:top w:val="nil"/>
              <w:left w:val="nil"/>
              <w:bottom w:val="nil"/>
              <w:right w:val="nil"/>
            </w:tcBorders>
            <w:shd w:val="clear" w:color="auto" w:fill="F2F2F2"/>
            <w:tcMar>
              <w:top w:w="0" w:type="dxa"/>
              <w:left w:w="80" w:type="dxa"/>
              <w:bottom w:w="0" w:type="dxa"/>
              <w:right w:w="80" w:type="dxa"/>
            </w:tcMar>
            <w:vAlign w:val="center"/>
          </w:tcPr>
          <w:p w14:paraId="652DE3D0" w14:textId="77777777" w:rsidR="004D157D" w:rsidRPr="006B5AD7" w:rsidRDefault="004D157D" w:rsidP="004D157D">
            <w:pPr>
              <w:spacing w:after="0" w:line="240" w:lineRule="auto"/>
              <w:rPr>
                <w:sz w:val="18"/>
                <w:szCs w:val="18"/>
              </w:rPr>
            </w:pPr>
            <w:r w:rsidRPr="006B5AD7">
              <w:rPr>
                <w:sz w:val="18"/>
                <w:szCs w:val="18"/>
              </w:rPr>
              <w:t>$ 19,279,343.00 (diecinueve millones doscientos setenta y nueve mil trescientos cuarenta y tres con cero centavos).</w:t>
            </w:r>
          </w:p>
        </w:tc>
      </w:tr>
      <w:tr w:rsidR="004D157D" w14:paraId="15000FF7" w14:textId="77777777" w:rsidTr="004D157D">
        <w:trPr>
          <w:trHeight w:val="570"/>
        </w:trPr>
        <w:tc>
          <w:tcPr>
            <w:tcW w:w="929" w:type="dxa"/>
            <w:tcBorders>
              <w:top w:val="nil"/>
              <w:left w:val="nil"/>
              <w:bottom w:val="nil"/>
              <w:right w:val="nil"/>
            </w:tcBorders>
            <w:shd w:val="clear" w:color="auto" w:fill="595959"/>
            <w:tcMar>
              <w:top w:w="0" w:type="dxa"/>
              <w:left w:w="80" w:type="dxa"/>
              <w:bottom w:w="0" w:type="dxa"/>
              <w:right w:w="80" w:type="dxa"/>
            </w:tcMar>
            <w:vAlign w:val="center"/>
          </w:tcPr>
          <w:p w14:paraId="34E025C7" w14:textId="77777777" w:rsidR="004D157D" w:rsidRDefault="004D157D" w:rsidP="004D157D">
            <w:pPr>
              <w:spacing w:after="0" w:line="240" w:lineRule="auto"/>
              <w:jc w:val="right"/>
              <w:rPr>
                <w:b/>
                <w:bCs/>
                <w:color w:val="FFFFFF"/>
                <w:sz w:val="18"/>
                <w:szCs w:val="18"/>
              </w:rPr>
            </w:pPr>
            <w:r>
              <w:rPr>
                <w:b/>
                <w:bCs/>
                <w:color w:val="FFFFFF"/>
                <w:sz w:val="18"/>
                <w:szCs w:val="18"/>
              </w:rPr>
              <w:t>2024</w:t>
            </w:r>
          </w:p>
        </w:tc>
        <w:tc>
          <w:tcPr>
            <w:tcW w:w="305" w:type="dxa"/>
            <w:tcBorders>
              <w:top w:val="nil"/>
              <w:left w:val="nil"/>
              <w:bottom w:val="nil"/>
              <w:right w:val="nil"/>
            </w:tcBorders>
            <w:shd w:val="clear" w:color="auto" w:fill="FFFFFF"/>
            <w:tcMar>
              <w:top w:w="0" w:type="dxa"/>
              <w:left w:w="80" w:type="dxa"/>
              <w:bottom w:w="0" w:type="dxa"/>
              <w:right w:w="80" w:type="dxa"/>
            </w:tcMar>
          </w:tcPr>
          <w:p w14:paraId="16160382" w14:textId="77777777" w:rsidR="004D157D" w:rsidRDefault="004D157D" w:rsidP="004D157D">
            <w:pPr>
              <w:spacing w:after="0" w:line="240" w:lineRule="auto"/>
              <w:jc w:val="left"/>
              <w:rPr>
                <w:b/>
                <w:bCs/>
                <w:sz w:val="18"/>
                <w:szCs w:val="18"/>
              </w:rPr>
            </w:pPr>
            <w:r>
              <w:rPr>
                <w:b/>
                <w:bCs/>
                <w:sz w:val="18"/>
                <w:szCs w:val="18"/>
              </w:rPr>
              <w:t xml:space="preserve"> </w:t>
            </w:r>
          </w:p>
        </w:tc>
        <w:tc>
          <w:tcPr>
            <w:tcW w:w="7790" w:type="dxa"/>
            <w:tcBorders>
              <w:top w:val="nil"/>
              <w:left w:val="nil"/>
              <w:bottom w:val="nil"/>
              <w:right w:val="nil"/>
            </w:tcBorders>
            <w:shd w:val="clear" w:color="auto" w:fill="F2F2F2"/>
            <w:tcMar>
              <w:top w:w="0" w:type="dxa"/>
              <w:left w:w="80" w:type="dxa"/>
              <w:bottom w:w="0" w:type="dxa"/>
              <w:right w:w="80" w:type="dxa"/>
            </w:tcMar>
            <w:vAlign w:val="center"/>
          </w:tcPr>
          <w:p w14:paraId="65915F40" w14:textId="77777777" w:rsidR="004D157D" w:rsidRPr="006B5AD7" w:rsidRDefault="004D157D" w:rsidP="004D157D">
            <w:pPr>
              <w:spacing w:after="0" w:line="240" w:lineRule="auto"/>
              <w:rPr>
                <w:sz w:val="18"/>
                <w:szCs w:val="18"/>
              </w:rPr>
            </w:pPr>
            <w:r w:rsidRPr="006B5AD7">
              <w:rPr>
                <w:sz w:val="18"/>
                <w:szCs w:val="18"/>
              </w:rPr>
              <w:t>$ 18,561,389.00 (dieciocho millones quinientos sesenta y un mil trescientos ochenta y nueve con cero centavos).</w:t>
            </w:r>
          </w:p>
        </w:tc>
      </w:tr>
      <w:tr w:rsidR="004D157D" w14:paraId="1898CBBF" w14:textId="77777777" w:rsidTr="004D157D">
        <w:trPr>
          <w:trHeight w:val="570"/>
        </w:trPr>
        <w:tc>
          <w:tcPr>
            <w:tcW w:w="929" w:type="dxa"/>
            <w:tcBorders>
              <w:top w:val="nil"/>
              <w:left w:val="nil"/>
              <w:bottom w:val="nil"/>
              <w:right w:val="nil"/>
            </w:tcBorders>
            <w:shd w:val="clear" w:color="auto" w:fill="595959"/>
            <w:tcMar>
              <w:top w:w="0" w:type="dxa"/>
              <w:left w:w="80" w:type="dxa"/>
              <w:bottom w:w="0" w:type="dxa"/>
              <w:right w:w="80" w:type="dxa"/>
            </w:tcMar>
            <w:vAlign w:val="center"/>
          </w:tcPr>
          <w:p w14:paraId="3E7137EB" w14:textId="77777777" w:rsidR="004D157D" w:rsidRDefault="004D157D" w:rsidP="004D157D">
            <w:pPr>
              <w:spacing w:after="0" w:line="240" w:lineRule="auto"/>
              <w:jc w:val="right"/>
              <w:rPr>
                <w:b/>
                <w:bCs/>
                <w:color w:val="FFFFFF"/>
                <w:sz w:val="18"/>
                <w:szCs w:val="18"/>
              </w:rPr>
            </w:pPr>
            <w:r>
              <w:rPr>
                <w:b/>
                <w:bCs/>
                <w:color w:val="FFFFFF"/>
                <w:sz w:val="18"/>
                <w:szCs w:val="18"/>
              </w:rPr>
              <w:t>2023</w:t>
            </w:r>
          </w:p>
        </w:tc>
        <w:tc>
          <w:tcPr>
            <w:tcW w:w="305" w:type="dxa"/>
            <w:tcBorders>
              <w:top w:val="nil"/>
              <w:left w:val="nil"/>
              <w:bottom w:val="nil"/>
              <w:right w:val="nil"/>
            </w:tcBorders>
            <w:shd w:val="clear" w:color="auto" w:fill="FFFFFF"/>
            <w:tcMar>
              <w:top w:w="0" w:type="dxa"/>
              <w:left w:w="80" w:type="dxa"/>
              <w:bottom w:w="0" w:type="dxa"/>
              <w:right w:w="80" w:type="dxa"/>
            </w:tcMar>
          </w:tcPr>
          <w:p w14:paraId="187B0D43" w14:textId="77777777" w:rsidR="004D157D" w:rsidRDefault="004D157D" w:rsidP="004D157D">
            <w:pPr>
              <w:spacing w:after="0" w:line="240" w:lineRule="auto"/>
              <w:jc w:val="left"/>
              <w:rPr>
                <w:b/>
                <w:bCs/>
                <w:sz w:val="18"/>
                <w:szCs w:val="18"/>
              </w:rPr>
            </w:pPr>
            <w:r>
              <w:rPr>
                <w:b/>
                <w:bCs/>
                <w:sz w:val="18"/>
                <w:szCs w:val="18"/>
              </w:rPr>
              <w:t xml:space="preserve"> </w:t>
            </w:r>
          </w:p>
        </w:tc>
        <w:tc>
          <w:tcPr>
            <w:tcW w:w="7790" w:type="dxa"/>
            <w:tcBorders>
              <w:top w:val="nil"/>
              <w:left w:val="nil"/>
              <w:bottom w:val="nil"/>
              <w:right w:val="nil"/>
            </w:tcBorders>
            <w:shd w:val="clear" w:color="auto" w:fill="F2F2F2"/>
            <w:tcMar>
              <w:top w:w="0" w:type="dxa"/>
              <w:left w:w="80" w:type="dxa"/>
              <w:bottom w:w="0" w:type="dxa"/>
              <w:right w:w="80" w:type="dxa"/>
            </w:tcMar>
            <w:vAlign w:val="center"/>
          </w:tcPr>
          <w:p w14:paraId="43B8837B" w14:textId="77777777" w:rsidR="004D157D" w:rsidRPr="006B5AD7" w:rsidRDefault="004D157D" w:rsidP="004D157D">
            <w:pPr>
              <w:spacing w:after="0" w:line="240" w:lineRule="auto"/>
              <w:rPr>
                <w:sz w:val="18"/>
                <w:szCs w:val="18"/>
              </w:rPr>
            </w:pPr>
            <w:r w:rsidRPr="006B5AD7">
              <w:rPr>
                <w:sz w:val="18"/>
                <w:szCs w:val="18"/>
              </w:rPr>
              <w:t>$ 17,996,084.00 (diecisiete millones novecientos noventa y seis mil ochenta y cuatro con cero centavos).</w:t>
            </w:r>
          </w:p>
        </w:tc>
      </w:tr>
      <w:tr w:rsidR="004D157D" w14:paraId="24F39BAF" w14:textId="77777777" w:rsidTr="004D157D">
        <w:trPr>
          <w:trHeight w:val="570"/>
        </w:trPr>
        <w:tc>
          <w:tcPr>
            <w:tcW w:w="929" w:type="dxa"/>
            <w:tcBorders>
              <w:top w:val="nil"/>
              <w:left w:val="nil"/>
              <w:bottom w:val="nil"/>
              <w:right w:val="nil"/>
            </w:tcBorders>
            <w:shd w:val="clear" w:color="auto" w:fill="595959"/>
            <w:tcMar>
              <w:top w:w="0" w:type="dxa"/>
              <w:left w:w="80" w:type="dxa"/>
              <w:bottom w:w="0" w:type="dxa"/>
              <w:right w:w="80" w:type="dxa"/>
            </w:tcMar>
            <w:vAlign w:val="center"/>
          </w:tcPr>
          <w:p w14:paraId="38CD0B7F" w14:textId="77777777" w:rsidR="004D157D" w:rsidRDefault="004D157D" w:rsidP="004D157D">
            <w:pPr>
              <w:spacing w:after="0" w:line="240" w:lineRule="auto"/>
              <w:jc w:val="right"/>
              <w:rPr>
                <w:b/>
                <w:bCs/>
                <w:color w:val="FFFFFF"/>
                <w:sz w:val="18"/>
                <w:szCs w:val="18"/>
              </w:rPr>
            </w:pPr>
            <w:r>
              <w:rPr>
                <w:b/>
                <w:bCs/>
                <w:color w:val="FFFFFF"/>
                <w:sz w:val="18"/>
                <w:szCs w:val="18"/>
              </w:rPr>
              <w:t>2022</w:t>
            </w:r>
          </w:p>
        </w:tc>
        <w:tc>
          <w:tcPr>
            <w:tcW w:w="305" w:type="dxa"/>
            <w:tcBorders>
              <w:top w:val="nil"/>
              <w:left w:val="nil"/>
              <w:bottom w:val="nil"/>
              <w:right w:val="nil"/>
            </w:tcBorders>
            <w:shd w:val="clear" w:color="auto" w:fill="FFFFFF"/>
            <w:tcMar>
              <w:top w:w="0" w:type="dxa"/>
              <w:left w:w="80" w:type="dxa"/>
              <w:bottom w:w="0" w:type="dxa"/>
              <w:right w:w="80" w:type="dxa"/>
            </w:tcMar>
          </w:tcPr>
          <w:p w14:paraId="2D3EC7F3" w14:textId="77777777" w:rsidR="004D157D" w:rsidRDefault="004D157D" w:rsidP="004D157D">
            <w:pPr>
              <w:spacing w:after="0" w:line="240" w:lineRule="auto"/>
              <w:jc w:val="left"/>
              <w:rPr>
                <w:b/>
                <w:bCs/>
                <w:sz w:val="18"/>
                <w:szCs w:val="18"/>
              </w:rPr>
            </w:pPr>
            <w:r>
              <w:rPr>
                <w:b/>
                <w:bCs/>
                <w:sz w:val="18"/>
                <w:szCs w:val="18"/>
              </w:rPr>
              <w:t xml:space="preserve"> </w:t>
            </w:r>
          </w:p>
        </w:tc>
        <w:tc>
          <w:tcPr>
            <w:tcW w:w="7790" w:type="dxa"/>
            <w:tcBorders>
              <w:top w:val="nil"/>
              <w:left w:val="nil"/>
              <w:bottom w:val="nil"/>
              <w:right w:val="nil"/>
            </w:tcBorders>
            <w:shd w:val="clear" w:color="auto" w:fill="F2F2F2"/>
            <w:tcMar>
              <w:top w:w="0" w:type="dxa"/>
              <w:left w:w="80" w:type="dxa"/>
              <w:bottom w:w="0" w:type="dxa"/>
              <w:right w:w="80" w:type="dxa"/>
            </w:tcMar>
            <w:vAlign w:val="center"/>
          </w:tcPr>
          <w:p w14:paraId="5C8993B0" w14:textId="77777777" w:rsidR="004D157D" w:rsidRPr="006B5AD7" w:rsidRDefault="004D157D" w:rsidP="004D157D">
            <w:pPr>
              <w:spacing w:after="0" w:line="240" w:lineRule="auto"/>
              <w:rPr>
                <w:sz w:val="18"/>
                <w:szCs w:val="18"/>
              </w:rPr>
            </w:pPr>
            <w:r w:rsidRPr="006B5AD7">
              <w:rPr>
                <w:sz w:val="18"/>
                <w:szCs w:val="18"/>
              </w:rPr>
              <w:t>$ 21,438,704.00 (veintiún millones cuatrocientos treinta y ocho mil setecientos cuatro con cero centavos).</w:t>
            </w:r>
          </w:p>
        </w:tc>
      </w:tr>
    </w:tbl>
    <w:p w14:paraId="288169A8" w14:textId="77777777" w:rsidR="004D157D" w:rsidRDefault="004D157D" w:rsidP="004D157D">
      <w:pPr>
        <w:spacing w:after="0" w:line="240" w:lineRule="auto"/>
        <w:rPr>
          <w:b/>
          <w:bCs/>
          <w:lang w:val="es-ES"/>
        </w:rPr>
      </w:pPr>
    </w:p>
    <w:tbl>
      <w:tblPr>
        <w:tblStyle w:val="58"/>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29"/>
        <w:gridCol w:w="306"/>
        <w:gridCol w:w="7790"/>
      </w:tblGrid>
      <w:tr w:rsidR="004D157D" w14:paraId="5300E293" w14:textId="77777777" w:rsidTr="004D157D">
        <w:trPr>
          <w:trHeight w:val="570"/>
        </w:trPr>
        <w:tc>
          <w:tcPr>
            <w:tcW w:w="9024" w:type="dxa"/>
            <w:gridSpan w:val="3"/>
            <w:tcBorders>
              <w:top w:val="nil"/>
              <w:left w:val="nil"/>
              <w:bottom w:val="nil"/>
              <w:right w:val="nil"/>
            </w:tcBorders>
            <w:shd w:val="clear" w:color="auto" w:fill="7F7F7F"/>
            <w:tcMar>
              <w:top w:w="0" w:type="dxa"/>
              <w:left w:w="80" w:type="dxa"/>
              <w:bottom w:w="0" w:type="dxa"/>
              <w:right w:w="80" w:type="dxa"/>
            </w:tcMar>
            <w:vAlign w:val="center"/>
          </w:tcPr>
          <w:p w14:paraId="20D2D34D" w14:textId="77777777" w:rsidR="004D157D" w:rsidRDefault="004D157D" w:rsidP="004D157D">
            <w:pPr>
              <w:spacing w:after="0" w:line="240" w:lineRule="auto"/>
              <w:jc w:val="center"/>
              <w:rPr>
                <w:b/>
                <w:bCs/>
                <w:color w:val="FFFFFF"/>
                <w:sz w:val="18"/>
                <w:szCs w:val="18"/>
              </w:rPr>
            </w:pPr>
            <w:r>
              <w:rPr>
                <w:b/>
                <w:bCs/>
                <w:color w:val="FFFFFF"/>
                <w:sz w:val="18"/>
                <w:szCs w:val="18"/>
              </w:rPr>
              <w:t>Presupuesto asignado para la atención de Niñas, Niños, Adolescentes y Jóvenes de la Ley de Ingresos y Presupuesto de Egresos del Estado de Sinaloa (Anexo 44)</w:t>
            </w:r>
          </w:p>
        </w:tc>
      </w:tr>
      <w:tr w:rsidR="004D157D" w14:paraId="2A240D5C" w14:textId="77777777" w:rsidTr="004D157D">
        <w:trPr>
          <w:trHeight w:val="570"/>
        </w:trPr>
        <w:tc>
          <w:tcPr>
            <w:tcW w:w="929" w:type="dxa"/>
            <w:tcBorders>
              <w:top w:val="nil"/>
              <w:left w:val="nil"/>
              <w:bottom w:val="nil"/>
              <w:right w:val="nil"/>
            </w:tcBorders>
            <w:shd w:val="clear" w:color="auto" w:fill="7F7F7F"/>
            <w:tcMar>
              <w:top w:w="0" w:type="dxa"/>
              <w:left w:w="80" w:type="dxa"/>
              <w:bottom w:w="0" w:type="dxa"/>
              <w:right w:w="80" w:type="dxa"/>
            </w:tcMar>
            <w:vAlign w:val="center"/>
          </w:tcPr>
          <w:p w14:paraId="640104AE" w14:textId="77777777" w:rsidR="004D157D" w:rsidRDefault="004D157D" w:rsidP="004D157D">
            <w:pPr>
              <w:spacing w:after="0" w:line="240" w:lineRule="auto"/>
              <w:jc w:val="right"/>
              <w:rPr>
                <w:b/>
                <w:bCs/>
                <w:color w:val="FFFFFF"/>
                <w:sz w:val="18"/>
                <w:szCs w:val="18"/>
              </w:rPr>
            </w:pPr>
            <w:r>
              <w:rPr>
                <w:b/>
                <w:bCs/>
                <w:color w:val="FFFFFF"/>
                <w:sz w:val="18"/>
                <w:szCs w:val="18"/>
              </w:rPr>
              <w:t>2026</w:t>
            </w:r>
          </w:p>
        </w:tc>
        <w:tc>
          <w:tcPr>
            <w:tcW w:w="306" w:type="dxa"/>
            <w:tcBorders>
              <w:top w:val="nil"/>
              <w:left w:val="nil"/>
              <w:bottom w:val="nil"/>
              <w:right w:val="nil"/>
            </w:tcBorders>
            <w:shd w:val="clear" w:color="auto" w:fill="FFFFFF"/>
            <w:tcMar>
              <w:top w:w="0" w:type="dxa"/>
              <w:left w:w="80" w:type="dxa"/>
              <w:bottom w:w="0" w:type="dxa"/>
              <w:right w:w="80" w:type="dxa"/>
            </w:tcMar>
          </w:tcPr>
          <w:p w14:paraId="161D7AE7" w14:textId="77777777" w:rsidR="004D157D" w:rsidRDefault="004D157D" w:rsidP="004D157D">
            <w:pPr>
              <w:spacing w:after="0" w:line="240" w:lineRule="auto"/>
              <w:jc w:val="left"/>
              <w:rPr>
                <w:b/>
                <w:bCs/>
                <w:sz w:val="18"/>
                <w:szCs w:val="18"/>
              </w:rPr>
            </w:pPr>
            <w:r>
              <w:rPr>
                <w:b/>
                <w:bCs/>
                <w:sz w:val="18"/>
                <w:szCs w:val="18"/>
              </w:rPr>
              <w:t xml:space="preserve"> </w:t>
            </w:r>
          </w:p>
        </w:tc>
        <w:tc>
          <w:tcPr>
            <w:tcW w:w="7789" w:type="dxa"/>
            <w:tcBorders>
              <w:top w:val="nil"/>
              <w:left w:val="nil"/>
              <w:bottom w:val="nil"/>
              <w:right w:val="nil"/>
            </w:tcBorders>
            <w:shd w:val="clear" w:color="auto" w:fill="F2F2F2"/>
            <w:tcMar>
              <w:top w:w="0" w:type="dxa"/>
              <w:left w:w="80" w:type="dxa"/>
              <w:bottom w:w="0" w:type="dxa"/>
              <w:right w:w="80" w:type="dxa"/>
            </w:tcMar>
            <w:vAlign w:val="center"/>
          </w:tcPr>
          <w:p w14:paraId="0400B4C8" w14:textId="77777777" w:rsidR="004D157D" w:rsidRPr="006B5AD7" w:rsidRDefault="004D157D" w:rsidP="004D157D">
            <w:pPr>
              <w:spacing w:after="0" w:line="240" w:lineRule="auto"/>
              <w:rPr>
                <w:sz w:val="18"/>
                <w:szCs w:val="18"/>
                <w:highlight w:val="yellow"/>
              </w:rPr>
            </w:pPr>
            <w:r w:rsidRPr="006B5AD7">
              <w:rPr>
                <w:sz w:val="18"/>
                <w:szCs w:val="18"/>
              </w:rPr>
              <w:t>$ 11,279,343.00 (once millones doscientos setenta y nueve mil trescientos cuarenta y tres con cero centavos).</w:t>
            </w:r>
          </w:p>
        </w:tc>
      </w:tr>
      <w:tr w:rsidR="004D157D" w14:paraId="5A4407CD" w14:textId="77777777" w:rsidTr="004D157D">
        <w:trPr>
          <w:trHeight w:val="570"/>
        </w:trPr>
        <w:tc>
          <w:tcPr>
            <w:tcW w:w="929" w:type="dxa"/>
            <w:tcBorders>
              <w:top w:val="nil"/>
              <w:left w:val="nil"/>
              <w:bottom w:val="nil"/>
              <w:right w:val="nil"/>
            </w:tcBorders>
            <w:shd w:val="clear" w:color="auto" w:fill="7F7F7F"/>
            <w:tcMar>
              <w:top w:w="0" w:type="dxa"/>
              <w:left w:w="80" w:type="dxa"/>
              <w:bottom w:w="0" w:type="dxa"/>
              <w:right w:w="80" w:type="dxa"/>
            </w:tcMar>
            <w:vAlign w:val="center"/>
          </w:tcPr>
          <w:p w14:paraId="44215ECF" w14:textId="77777777" w:rsidR="004D157D" w:rsidRDefault="004D157D" w:rsidP="004D157D">
            <w:pPr>
              <w:spacing w:after="0" w:line="240" w:lineRule="auto"/>
              <w:jc w:val="right"/>
              <w:rPr>
                <w:b/>
                <w:bCs/>
                <w:color w:val="FFFFFF"/>
                <w:sz w:val="18"/>
                <w:szCs w:val="18"/>
              </w:rPr>
            </w:pPr>
            <w:r>
              <w:rPr>
                <w:b/>
                <w:bCs/>
                <w:color w:val="FFFFFF"/>
                <w:sz w:val="18"/>
                <w:szCs w:val="18"/>
              </w:rPr>
              <w:t>2025</w:t>
            </w:r>
          </w:p>
        </w:tc>
        <w:tc>
          <w:tcPr>
            <w:tcW w:w="306" w:type="dxa"/>
            <w:tcBorders>
              <w:top w:val="nil"/>
              <w:left w:val="nil"/>
              <w:bottom w:val="nil"/>
              <w:right w:val="nil"/>
            </w:tcBorders>
            <w:shd w:val="clear" w:color="auto" w:fill="FFFFFF"/>
            <w:tcMar>
              <w:top w:w="0" w:type="dxa"/>
              <w:left w:w="80" w:type="dxa"/>
              <w:bottom w:w="0" w:type="dxa"/>
              <w:right w:w="80" w:type="dxa"/>
            </w:tcMar>
          </w:tcPr>
          <w:p w14:paraId="4F3F039D" w14:textId="77777777" w:rsidR="004D157D" w:rsidRDefault="004D157D" w:rsidP="004D157D">
            <w:pPr>
              <w:spacing w:after="0" w:line="240" w:lineRule="auto"/>
              <w:jc w:val="left"/>
              <w:rPr>
                <w:b/>
                <w:bCs/>
                <w:sz w:val="18"/>
                <w:szCs w:val="18"/>
              </w:rPr>
            </w:pPr>
            <w:r>
              <w:rPr>
                <w:b/>
                <w:bCs/>
                <w:sz w:val="18"/>
                <w:szCs w:val="18"/>
              </w:rPr>
              <w:t xml:space="preserve"> </w:t>
            </w:r>
          </w:p>
        </w:tc>
        <w:tc>
          <w:tcPr>
            <w:tcW w:w="7789" w:type="dxa"/>
            <w:tcBorders>
              <w:top w:val="nil"/>
              <w:left w:val="nil"/>
              <w:bottom w:val="nil"/>
              <w:right w:val="nil"/>
            </w:tcBorders>
            <w:shd w:val="clear" w:color="auto" w:fill="F2F2F2"/>
            <w:tcMar>
              <w:top w:w="0" w:type="dxa"/>
              <w:left w:w="80" w:type="dxa"/>
              <w:bottom w:w="0" w:type="dxa"/>
              <w:right w:w="80" w:type="dxa"/>
            </w:tcMar>
            <w:vAlign w:val="center"/>
          </w:tcPr>
          <w:p w14:paraId="3F7A84C3" w14:textId="77777777" w:rsidR="004D157D" w:rsidRPr="006B5AD7" w:rsidRDefault="004D157D" w:rsidP="004D157D">
            <w:pPr>
              <w:spacing w:after="0" w:line="240" w:lineRule="auto"/>
              <w:rPr>
                <w:sz w:val="18"/>
                <w:szCs w:val="18"/>
              </w:rPr>
            </w:pPr>
            <w:r w:rsidRPr="006B5AD7">
              <w:rPr>
                <w:sz w:val="18"/>
                <w:szCs w:val="18"/>
              </w:rPr>
              <w:t>$ 11,279,343.00 (once millones doscientos setenta y nueve mil trescientos cuarenta y tres con cero centavos).</w:t>
            </w:r>
          </w:p>
        </w:tc>
      </w:tr>
      <w:tr w:rsidR="004D157D" w14:paraId="10BA634A" w14:textId="77777777" w:rsidTr="004D157D">
        <w:trPr>
          <w:trHeight w:val="570"/>
        </w:trPr>
        <w:tc>
          <w:tcPr>
            <w:tcW w:w="929" w:type="dxa"/>
            <w:tcBorders>
              <w:top w:val="nil"/>
              <w:left w:val="nil"/>
              <w:bottom w:val="nil"/>
              <w:right w:val="nil"/>
            </w:tcBorders>
            <w:shd w:val="clear" w:color="auto" w:fill="7F7F7F"/>
            <w:tcMar>
              <w:top w:w="0" w:type="dxa"/>
              <w:left w:w="80" w:type="dxa"/>
              <w:bottom w:w="0" w:type="dxa"/>
              <w:right w:w="80" w:type="dxa"/>
            </w:tcMar>
            <w:vAlign w:val="center"/>
          </w:tcPr>
          <w:p w14:paraId="7EEC30F0" w14:textId="77777777" w:rsidR="004D157D" w:rsidRDefault="004D157D" w:rsidP="004D157D">
            <w:pPr>
              <w:spacing w:after="0" w:line="240" w:lineRule="auto"/>
              <w:jc w:val="right"/>
              <w:rPr>
                <w:b/>
                <w:bCs/>
                <w:color w:val="FFFFFF"/>
                <w:sz w:val="18"/>
                <w:szCs w:val="18"/>
              </w:rPr>
            </w:pPr>
            <w:r>
              <w:rPr>
                <w:b/>
                <w:bCs/>
                <w:color w:val="FFFFFF"/>
                <w:sz w:val="18"/>
                <w:szCs w:val="18"/>
              </w:rPr>
              <w:t>2024</w:t>
            </w:r>
          </w:p>
        </w:tc>
        <w:tc>
          <w:tcPr>
            <w:tcW w:w="306" w:type="dxa"/>
            <w:tcBorders>
              <w:top w:val="nil"/>
              <w:left w:val="nil"/>
              <w:bottom w:val="nil"/>
              <w:right w:val="nil"/>
            </w:tcBorders>
            <w:shd w:val="clear" w:color="auto" w:fill="FFFFFF"/>
            <w:tcMar>
              <w:top w:w="0" w:type="dxa"/>
              <w:left w:w="80" w:type="dxa"/>
              <w:bottom w:w="0" w:type="dxa"/>
              <w:right w:w="80" w:type="dxa"/>
            </w:tcMar>
          </w:tcPr>
          <w:p w14:paraId="461E75DA" w14:textId="77777777" w:rsidR="004D157D" w:rsidRDefault="004D157D" w:rsidP="004D157D">
            <w:pPr>
              <w:spacing w:after="0" w:line="240" w:lineRule="auto"/>
              <w:jc w:val="left"/>
              <w:rPr>
                <w:b/>
                <w:bCs/>
                <w:sz w:val="18"/>
                <w:szCs w:val="18"/>
              </w:rPr>
            </w:pPr>
            <w:r>
              <w:rPr>
                <w:b/>
                <w:bCs/>
                <w:sz w:val="18"/>
                <w:szCs w:val="18"/>
              </w:rPr>
              <w:t xml:space="preserve"> </w:t>
            </w:r>
          </w:p>
        </w:tc>
        <w:tc>
          <w:tcPr>
            <w:tcW w:w="7789" w:type="dxa"/>
            <w:tcBorders>
              <w:top w:val="nil"/>
              <w:left w:val="nil"/>
              <w:bottom w:val="nil"/>
              <w:right w:val="nil"/>
            </w:tcBorders>
            <w:shd w:val="clear" w:color="auto" w:fill="F2F2F2"/>
            <w:tcMar>
              <w:top w:w="0" w:type="dxa"/>
              <w:left w:w="80" w:type="dxa"/>
              <w:bottom w:w="0" w:type="dxa"/>
              <w:right w:w="80" w:type="dxa"/>
            </w:tcMar>
            <w:vAlign w:val="center"/>
          </w:tcPr>
          <w:p w14:paraId="199C000B" w14:textId="77777777" w:rsidR="004D157D" w:rsidRPr="006B5AD7" w:rsidRDefault="004D157D" w:rsidP="004D157D">
            <w:pPr>
              <w:spacing w:after="0" w:line="240" w:lineRule="auto"/>
              <w:rPr>
                <w:sz w:val="18"/>
                <w:szCs w:val="18"/>
              </w:rPr>
            </w:pPr>
            <w:r w:rsidRPr="006B5AD7">
              <w:rPr>
                <w:sz w:val="18"/>
                <w:szCs w:val="18"/>
              </w:rPr>
              <w:t>$ 10,561,389.00 (diez millones quinientos sesenta y un mil trescientos ochenta y nueve con cero centavos).</w:t>
            </w:r>
          </w:p>
        </w:tc>
      </w:tr>
      <w:tr w:rsidR="004D157D" w14:paraId="6A653ED2" w14:textId="77777777" w:rsidTr="004D157D">
        <w:trPr>
          <w:trHeight w:val="570"/>
        </w:trPr>
        <w:tc>
          <w:tcPr>
            <w:tcW w:w="929" w:type="dxa"/>
            <w:tcBorders>
              <w:top w:val="nil"/>
              <w:left w:val="nil"/>
              <w:bottom w:val="nil"/>
              <w:right w:val="nil"/>
            </w:tcBorders>
            <w:shd w:val="clear" w:color="auto" w:fill="7F7F7F"/>
            <w:tcMar>
              <w:top w:w="0" w:type="dxa"/>
              <w:left w:w="80" w:type="dxa"/>
              <w:bottom w:w="0" w:type="dxa"/>
              <w:right w:w="80" w:type="dxa"/>
            </w:tcMar>
            <w:vAlign w:val="center"/>
          </w:tcPr>
          <w:p w14:paraId="597FD7B0" w14:textId="77777777" w:rsidR="004D157D" w:rsidRDefault="004D157D" w:rsidP="004D157D">
            <w:pPr>
              <w:spacing w:after="0" w:line="240" w:lineRule="auto"/>
              <w:jc w:val="right"/>
              <w:rPr>
                <w:b/>
                <w:bCs/>
                <w:color w:val="FFFFFF"/>
                <w:sz w:val="18"/>
                <w:szCs w:val="18"/>
              </w:rPr>
            </w:pPr>
            <w:r>
              <w:rPr>
                <w:b/>
                <w:bCs/>
                <w:color w:val="FFFFFF"/>
                <w:sz w:val="18"/>
                <w:szCs w:val="18"/>
              </w:rPr>
              <w:t>2023</w:t>
            </w:r>
          </w:p>
        </w:tc>
        <w:tc>
          <w:tcPr>
            <w:tcW w:w="306" w:type="dxa"/>
            <w:tcBorders>
              <w:top w:val="nil"/>
              <w:left w:val="nil"/>
              <w:bottom w:val="nil"/>
              <w:right w:val="nil"/>
            </w:tcBorders>
            <w:shd w:val="clear" w:color="auto" w:fill="FFFFFF"/>
            <w:tcMar>
              <w:top w:w="0" w:type="dxa"/>
              <w:left w:w="80" w:type="dxa"/>
              <w:bottom w:w="0" w:type="dxa"/>
              <w:right w:w="80" w:type="dxa"/>
            </w:tcMar>
          </w:tcPr>
          <w:p w14:paraId="1882518F" w14:textId="77777777" w:rsidR="004D157D" w:rsidRDefault="004D157D" w:rsidP="004D157D">
            <w:pPr>
              <w:spacing w:after="0" w:line="240" w:lineRule="auto"/>
              <w:jc w:val="left"/>
              <w:rPr>
                <w:b/>
                <w:bCs/>
                <w:sz w:val="18"/>
                <w:szCs w:val="18"/>
              </w:rPr>
            </w:pPr>
            <w:r>
              <w:rPr>
                <w:b/>
                <w:bCs/>
                <w:sz w:val="18"/>
                <w:szCs w:val="18"/>
              </w:rPr>
              <w:t xml:space="preserve"> </w:t>
            </w:r>
          </w:p>
        </w:tc>
        <w:tc>
          <w:tcPr>
            <w:tcW w:w="7789" w:type="dxa"/>
            <w:tcBorders>
              <w:top w:val="nil"/>
              <w:left w:val="nil"/>
              <w:bottom w:val="nil"/>
              <w:right w:val="nil"/>
            </w:tcBorders>
            <w:shd w:val="clear" w:color="auto" w:fill="F2F2F2"/>
            <w:tcMar>
              <w:top w:w="0" w:type="dxa"/>
              <w:left w:w="80" w:type="dxa"/>
              <w:bottom w:w="0" w:type="dxa"/>
              <w:right w:w="80" w:type="dxa"/>
            </w:tcMar>
            <w:vAlign w:val="center"/>
          </w:tcPr>
          <w:p w14:paraId="5A7F8D86" w14:textId="77777777" w:rsidR="004D157D" w:rsidRPr="006B5AD7" w:rsidRDefault="004D157D" w:rsidP="004D157D">
            <w:pPr>
              <w:spacing w:after="0" w:line="240" w:lineRule="auto"/>
              <w:rPr>
                <w:sz w:val="18"/>
                <w:szCs w:val="18"/>
              </w:rPr>
            </w:pPr>
            <w:r w:rsidRPr="006B5AD7">
              <w:rPr>
                <w:sz w:val="18"/>
                <w:szCs w:val="18"/>
              </w:rPr>
              <w:t>$ 9,996,084.00 (nueve millones novecientos noventa y seis mil ochenta y cuatro con cero centavos).</w:t>
            </w:r>
          </w:p>
        </w:tc>
      </w:tr>
      <w:tr w:rsidR="004D157D" w14:paraId="6855B909" w14:textId="77777777" w:rsidTr="004D157D">
        <w:trPr>
          <w:trHeight w:val="570"/>
        </w:trPr>
        <w:tc>
          <w:tcPr>
            <w:tcW w:w="929" w:type="dxa"/>
            <w:tcBorders>
              <w:top w:val="nil"/>
              <w:left w:val="nil"/>
              <w:bottom w:val="nil"/>
              <w:right w:val="nil"/>
            </w:tcBorders>
            <w:shd w:val="clear" w:color="auto" w:fill="7F7F7F"/>
            <w:tcMar>
              <w:top w:w="0" w:type="dxa"/>
              <w:left w:w="80" w:type="dxa"/>
              <w:bottom w:w="0" w:type="dxa"/>
              <w:right w:w="80" w:type="dxa"/>
            </w:tcMar>
            <w:vAlign w:val="center"/>
          </w:tcPr>
          <w:p w14:paraId="4927E2C5" w14:textId="77777777" w:rsidR="004D157D" w:rsidRDefault="004D157D" w:rsidP="004D157D">
            <w:pPr>
              <w:spacing w:after="0" w:line="240" w:lineRule="auto"/>
              <w:jc w:val="right"/>
              <w:rPr>
                <w:b/>
                <w:bCs/>
                <w:color w:val="FFFFFF"/>
                <w:sz w:val="18"/>
                <w:szCs w:val="18"/>
              </w:rPr>
            </w:pPr>
            <w:r>
              <w:rPr>
                <w:b/>
                <w:bCs/>
                <w:color w:val="FFFFFF"/>
                <w:sz w:val="18"/>
                <w:szCs w:val="18"/>
              </w:rPr>
              <w:t>2022</w:t>
            </w:r>
          </w:p>
        </w:tc>
        <w:tc>
          <w:tcPr>
            <w:tcW w:w="306" w:type="dxa"/>
            <w:tcBorders>
              <w:top w:val="nil"/>
              <w:left w:val="nil"/>
              <w:bottom w:val="nil"/>
              <w:right w:val="nil"/>
            </w:tcBorders>
            <w:shd w:val="clear" w:color="auto" w:fill="FFFFFF"/>
            <w:tcMar>
              <w:top w:w="0" w:type="dxa"/>
              <w:left w:w="80" w:type="dxa"/>
              <w:bottom w:w="0" w:type="dxa"/>
              <w:right w:w="80" w:type="dxa"/>
            </w:tcMar>
          </w:tcPr>
          <w:p w14:paraId="1A33694C" w14:textId="77777777" w:rsidR="004D157D" w:rsidRDefault="004D157D" w:rsidP="004D157D">
            <w:pPr>
              <w:spacing w:after="0" w:line="240" w:lineRule="auto"/>
              <w:jc w:val="left"/>
              <w:rPr>
                <w:b/>
                <w:bCs/>
                <w:sz w:val="18"/>
                <w:szCs w:val="18"/>
              </w:rPr>
            </w:pPr>
            <w:r>
              <w:rPr>
                <w:b/>
                <w:bCs/>
                <w:sz w:val="18"/>
                <w:szCs w:val="18"/>
              </w:rPr>
              <w:t xml:space="preserve"> </w:t>
            </w:r>
          </w:p>
        </w:tc>
        <w:tc>
          <w:tcPr>
            <w:tcW w:w="7789" w:type="dxa"/>
            <w:tcBorders>
              <w:top w:val="nil"/>
              <w:left w:val="nil"/>
              <w:bottom w:val="nil"/>
              <w:right w:val="nil"/>
            </w:tcBorders>
            <w:shd w:val="clear" w:color="auto" w:fill="F2F2F2"/>
            <w:tcMar>
              <w:top w:w="0" w:type="dxa"/>
              <w:left w:w="80" w:type="dxa"/>
              <w:bottom w:w="0" w:type="dxa"/>
              <w:right w:w="80" w:type="dxa"/>
            </w:tcMar>
            <w:vAlign w:val="center"/>
          </w:tcPr>
          <w:p w14:paraId="415B5842" w14:textId="77777777" w:rsidR="004D157D" w:rsidRPr="006B5AD7" w:rsidRDefault="004D157D" w:rsidP="004D157D">
            <w:pPr>
              <w:spacing w:after="0" w:line="240" w:lineRule="auto"/>
              <w:rPr>
                <w:sz w:val="18"/>
                <w:szCs w:val="18"/>
              </w:rPr>
            </w:pPr>
            <w:r w:rsidRPr="006B5AD7">
              <w:rPr>
                <w:sz w:val="18"/>
                <w:szCs w:val="18"/>
              </w:rPr>
              <w:t>$ 9,953,394.00 (nueve millones novecientos cincuenta y tres mil trescientos noventa y cuatro con cero centavos).</w:t>
            </w:r>
          </w:p>
        </w:tc>
      </w:tr>
    </w:tbl>
    <w:p w14:paraId="6C791DC2" w14:textId="77777777" w:rsidR="004D157D" w:rsidRDefault="004D157D" w:rsidP="006B5AD7">
      <w:pPr>
        <w:spacing w:after="0" w:line="240" w:lineRule="auto"/>
        <w:rPr>
          <w:b/>
          <w:bCs/>
          <w:lang w:val="es-ES"/>
        </w:rPr>
      </w:pPr>
    </w:p>
    <w:p w14:paraId="5A48FF58" w14:textId="1A406772" w:rsidR="006B5AD7" w:rsidRPr="006B5AD7" w:rsidRDefault="006B5AD7" w:rsidP="006B5AD7">
      <w:pPr>
        <w:rPr>
          <w:b/>
          <w:bCs/>
          <w:lang w:val="es-ES"/>
        </w:rPr>
      </w:pPr>
      <w:r w:rsidRPr="006B5AD7">
        <w:rPr>
          <w:b/>
          <w:bCs/>
          <w:lang w:val="es-ES"/>
        </w:rPr>
        <w:t>Resumen narrativo de la Matriz de Indicadores para Resultados (MIR)</w:t>
      </w:r>
      <w:r>
        <w:rPr>
          <w:b/>
          <w:bCs/>
          <w:lang w:val="es-ES"/>
        </w:rPr>
        <w:t>.</w:t>
      </w:r>
    </w:p>
    <w:p w14:paraId="2769CC64" w14:textId="78D0ECB2" w:rsidR="004D157D" w:rsidRPr="004D157D" w:rsidRDefault="006B5AD7" w:rsidP="006B5AD7">
      <w:pPr>
        <w:rPr>
          <w:lang w:val="es-ES"/>
        </w:rPr>
      </w:pPr>
      <w:r w:rsidRPr="006B5AD7">
        <w:rPr>
          <w:lang w:val="es-ES"/>
        </w:rPr>
        <w:t>El programa P019 Protección y Desarrollo Integral de la Infancia cuenta con una MIR, sin embargo, esta no se encuentra publicada para el ejercicio fiscal 2025, a continuación, se describen los objetivos por niveles, así como el indicador.</w:t>
      </w:r>
    </w:p>
    <w:tbl>
      <w:tblPr>
        <w:tblStyle w:val="57"/>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70"/>
        <w:gridCol w:w="2970"/>
        <w:gridCol w:w="2955"/>
      </w:tblGrid>
      <w:tr w:rsidR="004D157D" w:rsidRPr="004D157D" w14:paraId="22100205" w14:textId="77777777" w:rsidTr="006B5AD7">
        <w:trPr>
          <w:trHeight w:val="556"/>
          <w:tblHeader/>
        </w:trPr>
        <w:tc>
          <w:tcPr>
            <w:tcW w:w="2970" w:type="dxa"/>
            <w:tcBorders>
              <w:top w:val="single" w:sz="6" w:space="0" w:color="D9D9D9"/>
              <w:left w:val="single" w:sz="6" w:space="0" w:color="D9D9D9"/>
              <w:bottom w:val="single" w:sz="6" w:space="0" w:color="D9D9D9"/>
              <w:right w:val="single" w:sz="6" w:space="0" w:color="D9D9D9"/>
            </w:tcBorders>
            <w:shd w:val="clear" w:color="auto" w:fill="404040"/>
            <w:tcMar>
              <w:top w:w="0" w:type="dxa"/>
              <w:left w:w="100" w:type="dxa"/>
              <w:bottom w:w="0" w:type="dxa"/>
              <w:right w:w="100" w:type="dxa"/>
            </w:tcMar>
            <w:vAlign w:val="center"/>
          </w:tcPr>
          <w:p w14:paraId="3F66B989" w14:textId="77777777" w:rsidR="004D157D" w:rsidRPr="004D157D" w:rsidRDefault="004D157D" w:rsidP="004D157D">
            <w:pPr>
              <w:spacing w:after="0" w:line="240" w:lineRule="auto"/>
              <w:jc w:val="center"/>
              <w:rPr>
                <w:b/>
                <w:bCs/>
                <w:color w:val="FFFFFF"/>
              </w:rPr>
            </w:pPr>
            <w:r w:rsidRPr="004D157D">
              <w:rPr>
                <w:b/>
                <w:bCs/>
                <w:color w:val="FFFFFF"/>
              </w:rPr>
              <w:lastRenderedPageBreak/>
              <w:t>Resumen narrativo</w:t>
            </w:r>
          </w:p>
        </w:tc>
        <w:tc>
          <w:tcPr>
            <w:tcW w:w="2970" w:type="dxa"/>
            <w:tcBorders>
              <w:top w:val="single" w:sz="6" w:space="0" w:color="D9D9D9"/>
              <w:left w:val="nil"/>
              <w:bottom w:val="single" w:sz="6" w:space="0" w:color="D9D9D9"/>
              <w:right w:val="single" w:sz="6" w:space="0" w:color="D9D9D9"/>
            </w:tcBorders>
            <w:shd w:val="clear" w:color="auto" w:fill="404040"/>
            <w:tcMar>
              <w:top w:w="0" w:type="dxa"/>
              <w:left w:w="100" w:type="dxa"/>
              <w:bottom w:w="0" w:type="dxa"/>
              <w:right w:w="100" w:type="dxa"/>
            </w:tcMar>
            <w:vAlign w:val="center"/>
          </w:tcPr>
          <w:p w14:paraId="62E8806E" w14:textId="77777777" w:rsidR="004D157D" w:rsidRPr="004D157D" w:rsidRDefault="004D157D" w:rsidP="004D157D">
            <w:pPr>
              <w:spacing w:after="0" w:line="240" w:lineRule="auto"/>
              <w:jc w:val="center"/>
              <w:rPr>
                <w:b/>
                <w:bCs/>
                <w:color w:val="FFFFFF"/>
              </w:rPr>
            </w:pPr>
            <w:r w:rsidRPr="004D157D">
              <w:rPr>
                <w:b/>
                <w:bCs/>
                <w:color w:val="FFFFFF"/>
              </w:rPr>
              <w:t>Nombre indicador</w:t>
            </w:r>
          </w:p>
        </w:tc>
        <w:tc>
          <w:tcPr>
            <w:tcW w:w="2955" w:type="dxa"/>
            <w:tcBorders>
              <w:top w:val="single" w:sz="6" w:space="0" w:color="D9D9D9"/>
              <w:left w:val="nil"/>
              <w:bottom w:val="single" w:sz="6" w:space="0" w:color="D9D9D9"/>
              <w:right w:val="single" w:sz="6" w:space="0" w:color="D9D9D9"/>
            </w:tcBorders>
            <w:shd w:val="clear" w:color="auto" w:fill="404040"/>
            <w:tcMar>
              <w:top w:w="0" w:type="dxa"/>
              <w:left w:w="100" w:type="dxa"/>
              <w:bottom w:w="0" w:type="dxa"/>
              <w:right w:w="100" w:type="dxa"/>
            </w:tcMar>
            <w:vAlign w:val="center"/>
          </w:tcPr>
          <w:p w14:paraId="0C93EDA1" w14:textId="77777777" w:rsidR="004D157D" w:rsidRPr="004D157D" w:rsidRDefault="004D157D" w:rsidP="004D157D">
            <w:pPr>
              <w:spacing w:after="0" w:line="240" w:lineRule="auto"/>
              <w:jc w:val="center"/>
              <w:rPr>
                <w:b/>
                <w:bCs/>
                <w:color w:val="FFFFFF"/>
              </w:rPr>
            </w:pPr>
            <w:r w:rsidRPr="004D157D">
              <w:rPr>
                <w:b/>
                <w:bCs/>
                <w:color w:val="FFFFFF"/>
              </w:rPr>
              <w:t>Definición</w:t>
            </w:r>
          </w:p>
        </w:tc>
      </w:tr>
      <w:tr w:rsidR="004D157D" w:rsidRPr="004D157D" w14:paraId="60988C0A" w14:textId="77777777" w:rsidTr="0034473A">
        <w:trPr>
          <w:trHeight w:val="2324"/>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5B2A4D0F" w14:textId="4512DEE2" w:rsidR="004D157D" w:rsidRPr="004D157D" w:rsidRDefault="004D157D" w:rsidP="004D157D">
            <w:pPr>
              <w:spacing w:after="0" w:line="240" w:lineRule="auto"/>
              <w:rPr>
                <w:sz w:val="18"/>
                <w:szCs w:val="18"/>
              </w:rPr>
            </w:pPr>
            <w:r w:rsidRPr="004D157D">
              <w:rPr>
                <w:sz w:val="18"/>
                <w:szCs w:val="18"/>
              </w:rPr>
              <w:t>FIN: Contribuir a garantizar el cumplimiento de los derechos de niñas, niños y adolescentes en el Estado de Sinaloa mediante la coordinación y articulación de las dependencias y entidades de la administración pública estatal, municipal y organismos de la sociedad civil relacionados con temas de niñez y adolescencia.</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00DB3117" w14:textId="339EB865" w:rsidR="004D157D" w:rsidRPr="004D157D" w:rsidRDefault="004D157D" w:rsidP="004D157D">
            <w:pPr>
              <w:spacing w:after="0" w:line="240" w:lineRule="auto"/>
              <w:rPr>
                <w:sz w:val="18"/>
                <w:szCs w:val="18"/>
              </w:rPr>
            </w:pPr>
            <w:r w:rsidRPr="004D157D">
              <w:rPr>
                <w:sz w:val="18"/>
                <w:szCs w:val="18"/>
              </w:rPr>
              <w:t>Número de dependencias y organismos de la sociedad civil que se coordinan para colaborar en el cumplimiento efectivo de los derechos de las niñas, niños y adolescentes.</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73F6DD66" w14:textId="77777777" w:rsidR="004D157D" w:rsidRPr="004D157D" w:rsidRDefault="004D157D" w:rsidP="004D157D">
            <w:pPr>
              <w:spacing w:after="0" w:line="240" w:lineRule="auto"/>
              <w:rPr>
                <w:sz w:val="18"/>
                <w:szCs w:val="18"/>
              </w:rPr>
            </w:pPr>
            <w:r w:rsidRPr="004D157D">
              <w:rPr>
                <w:sz w:val="18"/>
                <w:szCs w:val="18"/>
              </w:rPr>
              <w:t>Fortalecer alianzas interinstitucionales con las dependencias y organismos de la sociedad civil.</w:t>
            </w:r>
          </w:p>
        </w:tc>
      </w:tr>
      <w:tr w:rsidR="004D157D" w:rsidRPr="004D157D" w14:paraId="4EBEB041" w14:textId="77777777" w:rsidTr="0034473A">
        <w:trPr>
          <w:trHeight w:val="2041"/>
        </w:trPr>
        <w:tc>
          <w:tcPr>
            <w:tcW w:w="2970" w:type="dxa"/>
            <w:tcBorders>
              <w:top w:val="nil"/>
              <w:left w:val="single" w:sz="6" w:space="0" w:color="D9D9D9"/>
              <w:bottom w:val="single" w:sz="4" w:space="0" w:color="BFBFBF" w:themeColor="background1" w:themeShade="BF"/>
              <w:right w:val="single" w:sz="6" w:space="0" w:color="D9D9D9"/>
            </w:tcBorders>
            <w:tcMar>
              <w:top w:w="0" w:type="dxa"/>
              <w:left w:w="100" w:type="dxa"/>
              <w:bottom w:w="0" w:type="dxa"/>
              <w:right w:w="100" w:type="dxa"/>
            </w:tcMar>
            <w:vAlign w:val="center"/>
          </w:tcPr>
          <w:p w14:paraId="574135EC" w14:textId="77777777" w:rsidR="004D157D" w:rsidRPr="004D157D" w:rsidRDefault="004D157D" w:rsidP="004D157D">
            <w:pPr>
              <w:spacing w:after="0" w:line="240" w:lineRule="auto"/>
              <w:rPr>
                <w:sz w:val="18"/>
                <w:szCs w:val="18"/>
              </w:rPr>
            </w:pPr>
            <w:r w:rsidRPr="004D157D">
              <w:rPr>
                <w:sz w:val="18"/>
                <w:szCs w:val="18"/>
              </w:rPr>
              <w:t>Propósito: Las dependencias de la administración pública estatal y organismos de la sociedad civil operan alineadas al Programa Estatal de Protección Integral de Niñas, Niños y Adolescentes que orienta el trabajo coordinado en la garantía de los derechos de la niñez.</w:t>
            </w:r>
          </w:p>
        </w:tc>
        <w:tc>
          <w:tcPr>
            <w:tcW w:w="2970" w:type="dxa"/>
            <w:tcBorders>
              <w:top w:val="nil"/>
              <w:left w:val="nil"/>
              <w:bottom w:val="single" w:sz="4" w:space="0" w:color="BFBFBF" w:themeColor="background1" w:themeShade="BF"/>
              <w:right w:val="single" w:sz="6" w:space="0" w:color="D9D9D9"/>
            </w:tcBorders>
            <w:tcMar>
              <w:top w:w="0" w:type="dxa"/>
              <w:left w:w="100" w:type="dxa"/>
              <w:bottom w:w="0" w:type="dxa"/>
              <w:right w:w="100" w:type="dxa"/>
            </w:tcMar>
            <w:vAlign w:val="center"/>
          </w:tcPr>
          <w:p w14:paraId="7BBE73D9" w14:textId="57B8A493" w:rsidR="004D157D" w:rsidRPr="004D157D" w:rsidRDefault="004D157D" w:rsidP="004D157D">
            <w:pPr>
              <w:spacing w:after="0" w:line="240" w:lineRule="auto"/>
              <w:rPr>
                <w:sz w:val="18"/>
                <w:szCs w:val="18"/>
              </w:rPr>
            </w:pPr>
            <w:r w:rsidRPr="004D157D">
              <w:rPr>
                <w:sz w:val="18"/>
                <w:szCs w:val="18"/>
              </w:rPr>
              <w:t>Número de líneas de acción cumplidas en el Programa.</w:t>
            </w:r>
          </w:p>
        </w:tc>
        <w:tc>
          <w:tcPr>
            <w:tcW w:w="2955" w:type="dxa"/>
            <w:tcBorders>
              <w:top w:val="nil"/>
              <w:left w:val="nil"/>
              <w:bottom w:val="single" w:sz="4" w:space="0" w:color="BFBFBF" w:themeColor="background1" w:themeShade="BF"/>
              <w:right w:val="single" w:sz="6" w:space="0" w:color="D9D9D9"/>
            </w:tcBorders>
            <w:tcMar>
              <w:top w:w="0" w:type="dxa"/>
              <w:left w:w="100" w:type="dxa"/>
              <w:bottom w:w="0" w:type="dxa"/>
              <w:right w:w="100" w:type="dxa"/>
            </w:tcMar>
            <w:vAlign w:val="center"/>
          </w:tcPr>
          <w:p w14:paraId="546F5939" w14:textId="618E855A" w:rsidR="004D157D" w:rsidRPr="004D157D" w:rsidRDefault="004D157D" w:rsidP="004D157D">
            <w:pPr>
              <w:spacing w:after="0" w:line="240" w:lineRule="auto"/>
              <w:rPr>
                <w:sz w:val="18"/>
                <w:szCs w:val="18"/>
              </w:rPr>
            </w:pPr>
            <w:r w:rsidRPr="004D157D">
              <w:rPr>
                <w:sz w:val="18"/>
                <w:szCs w:val="18"/>
              </w:rPr>
              <w:t>Las dependencias de la administración pública estatal que implementan acciones o proyectos que garantizan los derechos de la niñez y adolescencia en el Estado.</w:t>
            </w:r>
          </w:p>
        </w:tc>
      </w:tr>
      <w:tr w:rsidR="004D157D" w:rsidRPr="004D157D" w14:paraId="0848CC3E" w14:textId="77777777" w:rsidTr="0034473A">
        <w:trPr>
          <w:trHeight w:val="1701"/>
        </w:trPr>
        <w:tc>
          <w:tcPr>
            <w:tcW w:w="2970" w:type="dxa"/>
            <w:tcBorders>
              <w:top w:val="single" w:sz="4" w:space="0" w:color="BFBFBF" w:themeColor="background1" w:themeShade="BF"/>
              <w:left w:val="single" w:sz="6" w:space="0" w:color="D9D9D9"/>
              <w:bottom w:val="single" w:sz="6" w:space="0" w:color="D9D9D9"/>
              <w:right w:val="single" w:sz="6" w:space="0" w:color="D9D9D9"/>
            </w:tcBorders>
            <w:tcMar>
              <w:top w:w="0" w:type="dxa"/>
              <w:left w:w="100" w:type="dxa"/>
              <w:bottom w:w="0" w:type="dxa"/>
              <w:right w:w="100" w:type="dxa"/>
            </w:tcMar>
            <w:vAlign w:val="center"/>
          </w:tcPr>
          <w:p w14:paraId="047C9192" w14:textId="77777777" w:rsidR="004D157D" w:rsidRPr="004D157D" w:rsidRDefault="004D157D" w:rsidP="004D157D">
            <w:pPr>
              <w:spacing w:after="0" w:line="240" w:lineRule="auto"/>
              <w:rPr>
                <w:sz w:val="18"/>
                <w:szCs w:val="18"/>
              </w:rPr>
            </w:pPr>
            <w:r w:rsidRPr="004D157D">
              <w:rPr>
                <w:sz w:val="18"/>
                <w:szCs w:val="18"/>
              </w:rPr>
              <w:t>Sesiones de las comisiones temáticas realizadas entre las dependencias de la administración pública y organismos de la sociedad civil, para la conformación y aprobación de acuerdos de colaboración.</w:t>
            </w:r>
          </w:p>
        </w:tc>
        <w:tc>
          <w:tcPr>
            <w:tcW w:w="2970" w:type="dxa"/>
            <w:tcBorders>
              <w:top w:val="single" w:sz="4" w:space="0" w:color="BFBFBF" w:themeColor="background1" w:themeShade="BF"/>
              <w:left w:val="nil"/>
              <w:bottom w:val="single" w:sz="6" w:space="0" w:color="D9D9D9"/>
              <w:right w:val="single" w:sz="6" w:space="0" w:color="D9D9D9"/>
            </w:tcBorders>
            <w:tcMar>
              <w:top w:w="0" w:type="dxa"/>
              <w:left w:w="100" w:type="dxa"/>
              <w:bottom w:w="0" w:type="dxa"/>
              <w:right w:w="100" w:type="dxa"/>
            </w:tcMar>
            <w:vAlign w:val="center"/>
          </w:tcPr>
          <w:p w14:paraId="39E94D5B" w14:textId="02BE4062" w:rsidR="004D157D" w:rsidRPr="004D157D" w:rsidRDefault="004D157D" w:rsidP="004D157D">
            <w:pPr>
              <w:spacing w:after="0" w:line="240" w:lineRule="auto"/>
              <w:rPr>
                <w:sz w:val="18"/>
                <w:szCs w:val="18"/>
              </w:rPr>
            </w:pPr>
            <w:r w:rsidRPr="004D157D">
              <w:rPr>
                <w:sz w:val="18"/>
                <w:szCs w:val="18"/>
              </w:rPr>
              <w:t>Número de sesiones realizadas a través de las Comisiones Temáticas.</w:t>
            </w:r>
          </w:p>
        </w:tc>
        <w:tc>
          <w:tcPr>
            <w:tcW w:w="2955" w:type="dxa"/>
            <w:tcBorders>
              <w:top w:val="single" w:sz="4" w:space="0" w:color="BFBFBF" w:themeColor="background1" w:themeShade="BF"/>
              <w:left w:val="nil"/>
              <w:bottom w:val="single" w:sz="6" w:space="0" w:color="D9D9D9"/>
              <w:right w:val="single" w:sz="6" w:space="0" w:color="D9D9D9"/>
            </w:tcBorders>
            <w:tcMar>
              <w:top w:w="0" w:type="dxa"/>
              <w:left w:w="100" w:type="dxa"/>
              <w:bottom w:w="0" w:type="dxa"/>
              <w:right w:w="100" w:type="dxa"/>
            </w:tcMar>
            <w:vAlign w:val="center"/>
          </w:tcPr>
          <w:p w14:paraId="46496231" w14:textId="645A523C" w:rsidR="004D157D" w:rsidRPr="004D157D" w:rsidRDefault="004D157D" w:rsidP="004D157D">
            <w:pPr>
              <w:spacing w:after="0" w:line="240" w:lineRule="auto"/>
              <w:rPr>
                <w:sz w:val="18"/>
                <w:szCs w:val="18"/>
              </w:rPr>
            </w:pPr>
            <w:r w:rsidRPr="004D157D">
              <w:rPr>
                <w:sz w:val="18"/>
                <w:szCs w:val="18"/>
              </w:rPr>
              <w:t xml:space="preserve">Sesionar de manera periódica las Comisiones Temáticas y monitorear el estado de </w:t>
            </w:r>
            <w:r w:rsidR="0034473A" w:rsidRPr="004D157D">
              <w:rPr>
                <w:sz w:val="18"/>
                <w:szCs w:val="18"/>
              </w:rPr>
              <w:t>cumplimiento</w:t>
            </w:r>
            <w:r w:rsidRPr="004D157D">
              <w:rPr>
                <w:sz w:val="18"/>
                <w:szCs w:val="18"/>
              </w:rPr>
              <w:t xml:space="preserve"> de los acuerdos derivados de dichas reuniones.</w:t>
            </w:r>
          </w:p>
        </w:tc>
      </w:tr>
      <w:tr w:rsidR="004D157D" w:rsidRPr="004D157D" w14:paraId="3D3D6CFA" w14:textId="77777777" w:rsidTr="0034473A">
        <w:trPr>
          <w:trHeight w:val="1700"/>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6BD02337" w14:textId="77777777" w:rsidR="004D157D" w:rsidRPr="004D157D" w:rsidRDefault="004D157D" w:rsidP="004D157D">
            <w:pPr>
              <w:spacing w:after="0" w:line="240" w:lineRule="auto"/>
              <w:rPr>
                <w:sz w:val="18"/>
                <w:szCs w:val="18"/>
              </w:rPr>
            </w:pPr>
            <w:r w:rsidRPr="004D157D">
              <w:rPr>
                <w:sz w:val="18"/>
                <w:szCs w:val="18"/>
              </w:rPr>
              <w:t>Componente: Instrumentos jurídicos elaborados.</w:t>
            </w:r>
            <w:r w:rsidRPr="004D157D">
              <w:rPr>
                <w:sz w:val="18"/>
                <w:szCs w:val="18"/>
              </w:rPr>
              <w:tab/>
            </w:r>
            <w:r w:rsidRPr="004D157D">
              <w:rPr>
                <w:sz w:val="18"/>
                <w:szCs w:val="18"/>
              </w:rPr>
              <w:tab/>
            </w:r>
            <w:r w:rsidRPr="004D157D">
              <w:rPr>
                <w:sz w:val="18"/>
                <w:szCs w:val="18"/>
              </w:rPr>
              <w:tab/>
            </w:r>
            <w:r w:rsidRPr="004D157D">
              <w:rPr>
                <w:sz w:val="18"/>
                <w:szCs w:val="18"/>
              </w:rPr>
              <w:tab/>
            </w:r>
            <w:r w:rsidRPr="004D157D">
              <w:rPr>
                <w:sz w:val="18"/>
                <w:szCs w:val="18"/>
              </w:rPr>
              <w:tab/>
            </w:r>
            <w:r w:rsidRPr="004D157D">
              <w:rPr>
                <w:sz w:val="18"/>
                <w:szCs w:val="18"/>
              </w:rPr>
              <w:tab/>
            </w:r>
          </w:p>
          <w:p w14:paraId="2AE3D3C4" w14:textId="77777777" w:rsidR="004D157D" w:rsidRPr="004D157D" w:rsidRDefault="004D157D" w:rsidP="004D157D">
            <w:pPr>
              <w:spacing w:after="0" w:line="240" w:lineRule="auto"/>
              <w:rPr>
                <w:sz w:val="18"/>
                <w:szCs w:val="18"/>
              </w:rPr>
            </w:pP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013FD781" w14:textId="77777777" w:rsidR="004D157D" w:rsidRPr="004D157D" w:rsidRDefault="004D157D" w:rsidP="004D157D">
            <w:pPr>
              <w:spacing w:after="0" w:line="240" w:lineRule="auto"/>
              <w:rPr>
                <w:sz w:val="18"/>
                <w:szCs w:val="18"/>
              </w:rPr>
            </w:pPr>
            <w:r w:rsidRPr="004D157D">
              <w:rPr>
                <w:sz w:val="18"/>
                <w:szCs w:val="18"/>
              </w:rPr>
              <w:t>Número de propuestas jurídicas (reformas, lineamientos, diagnósticos y asesorías) elaboradas y solicitadas en materia de derechos de las niñas, niños y adolescentes.</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093B266A" w14:textId="77777777" w:rsidR="004D157D" w:rsidRPr="004D157D" w:rsidRDefault="004D157D" w:rsidP="004D157D">
            <w:pPr>
              <w:spacing w:after="0" w:line="240" w:lineRule="auto"/>
              <w:rPr>
                <w:sz w:val="18"/>
                <w:szCs w:val="18"/>
              </w:rPr>
            </w:pPr>
            <w:r w:rsidRPr="004D157D">
              <w:rPr>
                <w:sz w:val="18"/>
                <w:szCs w:val="18"/>
              </w:rPr>
              <w:t>Número de productos jurídicos desarrollados y puestos a disposición de municipios e instancias estatales para fortalecer el marco normativo y los mecanismos de protección de la niñez y adolescencia.</w:t>
            </w:r>
          </w:p>
        </w:tc>
      </w:tr>
      <w:tr w:rsidR="004D157D" w:rsidRPr="004D157D" w14:paraId="0EB129F8" w14:textId="77777777" w:rsidTr="0034473A">
        <w:trPr>
          <w:trHeight w:val="1115"/>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788A8833" w14:textId="77777777" w:rsidR="004D157D" w:rsidRPr="004D157D" w:rsidRDefault="004D157D" w:rsidP="004D157D">
            <w:pPr>
              <w:spacing w:after="0" w:line="240" w:lineRule="auto"/>
              <w:rPr>
                <w:sz w:val="18"/>
                <w:szCs w:val="18"/>
              </w:rPr>
            </w:pPr>
            <w:r w:rsidRPr="004D157D">
              <w:rPr>
                <w:sz w:val="18"/>
                <w:szCs w:val="18"/>
              </w:rPr>
              <w:t>Componente: Reuniones de coordinación entre las Secretarías Ejecutivas de los SIPINNAs Municipales realizadas.</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7597F8B9" w14:textId="77777777" w:rsidR="004D157D" w:rsidRPr="004D157D" w:rsidRDefault="004D157D" w:rsidP="004D157D">
            <w:pPr>
              <w:spacing w:after="0" w:line="240" w:lineRule="auto"/>
              <w:rPr>
                <w:sz w:val="18"/>
                <w:szCs w:val="18"/>
              </w:rPr>
            </w:pPr>
            <w:r w:rsidRPr="004D157D">
              <w:rPr>
                <w:sz w:val="18"/>
                <w:szCs w:val="18"/>
              </w:rPr>
              <w:t>Número de reuniones de coordinación realizadas con cada municipio.</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622DB622" w14:textId="77777777" w:rsidR="004D157D" w:rsidRPr="004D157D" w:rsidRDefault="004D157D" w:rsidP="004D157D">
            <w:pPr>
              <w:spacing w:after="0" w:line="240" w:lineRule="auto"/>
              <w:rPr>
                <w:sz w:val="18"/>
                <w:szCs w:val="18"/>
              </w:rPr>
            </w:pPr>
            <w:r w:rsidRPr="004D157D">
              <w:rPr>
                <w:sz w:val="18"/>
                <w:szCs w:val="18"/>
              </w:rPr>
              <w:t>Mide el número de reuniones de coordinación realizadas con cada municipio en el periodo establecido.</w:t>
            </w:r>
          </w:p>
        </w:tc>
      </w:tr>
      <w:tr w:rsidR="004D157D" w:rsidRPr="004D157D" w14:paraId="7B27A4A2" w14:textId="77777777" w:rsidTr="0034473A">
        <w:trPr>
          <w:trHeight w:val="1304"/>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3DA3CCFC" w14:textId="77777777" w:rsidR="004D157D" w:rsidRPr="004D157D" w:rsidRDefault="004D157D" w:rsidP="004D157D">
            <w:pPr>
              <w:spacing w:after="0" w:line="240" w:lineRule="auto"/>
              <w:rPr>
                <w:sz w:val="18"/>
                <w:szCs w:val="18"/>
              </w:rPr>
            </w:pPr>
            <w:r w:rsidRPr="004D157D">
              <w:rPr>
                <w:sz w:val="18"/>
                <w:szCs w:val="18"/>
              </w:rPr>
              <w:t>Componente: Funcionarios públicos y aliados estratégicos capacitados.</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4FFBBABC" w14:textId="77777777" w:rsidR="004D157D" w:rsidRPr="004D157D" w:rsidRDefault="004D157D" w:rsidP="004D157D">
            <w:pPr>
              <w:spacing w:after="0" w:line="240" w:lineRule="auto"/>
              <w:rPr>
                <w:sz w:val="18"/>
                <w:szCs w:val="18"/>
              </w:rPr>
            </w:pPr>
            <w:r w:rsidRPr="004D157D">
              <w:rPr>
                <w:sz w:val="18"/>
                <w:szCs w:val="18"/>
              </w:rPr>
              <w:t>Número de beneficiarios en las actividades de formación, capacitación y sensibilización.</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07379A50" w14:textId="77777777" w:rsidR="004D157D" w:rsidRPr="004D157D" w:rsidRDefault="004D157D" w:rsidP="004D157D">
            <w:pPr>
              <w:spacing w:after="0" w:line="240" w:lineRule="auto"/>
              <w:rPr>
                <w:sz w:val="18"/>
                <w:szCs w:val="18"/>
              </w:rPr>
            </w:pPr>
            <w:r w:rsidRPr="004D157D">
              <w:rPr>
                <w:sz w:val="18"/>
                <w:szCs w:val="18"/>
              </w:rPr>
              <w:t>Medir el porcentaje de funcionarios públicos y aliados estratégicos capacitados en la garantía y protección integral de los derechos de la niñez y adolescencia.</w:t>
            </w:r>
          </w:p>
        </w:tc>
      </w:tr>
      <w:tr w:rsidR="004D157D" w:rsidRPr="004D157D" w14:paraId="3A79E97A" w14:textId="77777777" w:rsidTr="006B5AD7">
        <w:trPr>
          <w:trHeight w:val="1347"/>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3AE3D62F" w14:textId="77777777" w:rsidR="004D157D" w:rsidRPr="004D157D" w:rsidRDefault="004D157D" w:rsidP="004D157D">
            <w:pPr>
              <w:spacing w:after="0" w:line="240" w:lineRule="auto"/>
              <w:rPr>
                <w:sz w:val="18"/>
                <w:szCs w:val="18"/>
              </w:rPr>
            </w:pPr>
            <w:r w:rsidRPr="004D157D">
              <w:rPr>
                <w:sz w:val="18"/>
                <w:szCs w:val="18"/>
              </w:rPr>
              <w:t>Actividad: Realización de materiales gráficos para campañas de difusión.</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519CA250" w14:textId="77777777" w:rsidR="004D157D" w:rsidRPr="004D157D" w:rsidRDefault="004D157D" w:rsidP="004D157D">
            <w:pPr>
              <w:spacing w:after="0" w:line="240" w:lineRule="auto"/>
              <w:rPr>
                <w:sz w:val="18"/>
                <w:szCs w:val="18"/>
              </w:rPr>
            </w:pPr>
            <w:r w:rsidRPr="004D157D">
              <w:rPr>
                <w:sz w:val="18"/>
                <w:szCs w:val="18"/>
              </w:rPr>
              <w:t>Número de campañas de difusión realizadas.</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010BBDB8" w14:textId="77777777" w:rsidR="004D157D" w:rsidRPr="004D157D" w:rsidRDefault="004D157D" w:rsidP="004D157D">
            <w:pPr>
              <w:spacing w:after="0" w:line="240" w:lineRule="auto"/>
              <w:rPr>
                <w:sz w:val="18"/>
                <w:szCs w:val="18"/>
              </w:rPr>
            </w:pPr>
            <w:r w:rsidRPr="004D157D">
              <w:rPr>
                <w:sz w:val="18"/>
                <w:szCs w:val="18"/>
              </w:rPr>
              <w:t>Medir el número de campañas desarrolladas en temas relacionados con niñas , niños y adolescentes a través de redes sociales.</w:t>
            </w:r>
          </w:p>
        </w:tc>
      </w:tr>
      <w:tr w:rsidR="004D157D" w:rsidRPr="004D157D" w14:paraId="137E5923" w14:textId="77777777" w:rsidTr="006B5AD7">
        <w:trPr>
          <w:trHeight w:val="1967"/>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71FEB88C" w14:textId="77777777" w:rsidR="004D157D" w:rsidRPr="004D157D" w:rsidRDefault="004D157D" w:rsidP="004D157D">
            <w:pPr>
              <w:spacing w:after="0" w:line="240" w:lineRule="auto"/>
              <w:rPr>
                <w:sz w:val="18"/>
                <w:szCs w:val="18"/>
              </w:rPr>
            </w:pPr>
            <w:r w:rsidRPr="004D157D">
              <w:rPr>
                <w:sz w:val="18"/>
                <w:szCs w:val="18"/>
              </w:rPr>
              <w:lastRenderedPageBreak/>
              <w:t>Actividad: Concertación de acuerdos interinstitucionales y con sociedad civil derivados de las sesiones ordinarias y extraordinarias de las comisiones temáticas.</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53FAC640" w14:textId="77777777" w:rsidR="004D157D" w:rsidRPr="004D157D" w:rsidRDefault="004D157D" w:rsidP="004D157D">
            <w:pPr>
              <w:spacing w:after="0" w:line="240" w:lineRule="auto"/>
              <w:rPr>
                <w:sz w:val="18"/>
                <w:szCs w:val="18"/>
              </w:rPr>
            </w:pPr>
            <w:r w:rsidRPr="004D157D">
              <w:rPr>
                <w:sz w:val="18"/>
                <w:szCs w:val="18"/>
              </w:rPr>
              <w:t>Porcentaje de acuerdos cumplidos.</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56945499" w14:textId="77777777" w:rsidR="004D157D" w:rsidRPr="004D157D" w:rsidRDefault="004D157D" w:rsidP="004D157D">
            <w:pPr>
              <w:spacing w:after="0" w:line="240" w:lineRule="auto"/>
              <w:rPr>
                <w:sz w:val="18"/>
                <w:szCs w:val="18"/>
              </w:rPr>
            </w:pPr>
            <w:r w:rsidRPr="004D157D">
              <w:rPr>
                <w:sz w:val="18"/>
                <w:szCs w:val="18"/>
              </w:rPr>
              <w:t>Se realizará un seguimiento puntual a los acuerdos establecidos en las sesiones ordinarias y extraordinarias de las comisiones temáticas por las distintas dependencias y organismos de la sociedad civil que la integran.</w:t>
            </w:r>
          </w:p>
        </w:tc>
      </w:tr>
      <w:tr w:rsidR="004D157D" w:rsidRPr="004D157D" w14:paraId="5B424A65" w14:textId="77777777" w:rsidTr="006B5AD7">
        <w:trPr>
          <w:trHeight w:val="1129"/>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712E483D" w14:textId="77777777" w:rsidR="004D157D" w:rsidRPr="004D157D" w:rsidRDefault="004D157D" w:rsidP="004D157D">
            <w:pPr>
              <w:spacing w:after="0" w:line="240" w:lineRule="auto"/>
              <w:rPr>
                <w:sz w:val="18"/>
                <w:szCs w:val="18"/>
              </w:rPr>
            </w:pPr>
            <w:r w:rsidRPr="004D157D">
              <w:rPr>
                <w:sz w:val="18"/>
                <w:szCs w:val="18"/>
              </w:rPr>
              <w:t>Actividad: Apoyo técnico a los Sistemas Municipales en el diseño de los Programas Municipales de Atención a la Primera Infancia.</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179632AA" w14:textId="77777777" w:rsidR="004D157D" w:rsidRPr="004D157D" w:rsidRDefault="004D157D" w:rsidP="004D157D">
            <w:pPr>
              <w:spacing w:after="0" w:line="240" w:lineRule="auto"/>
              <w:rPr>
                <w:sz w:val="18"/>
                <w:szCs w:val="18"/>
              </w:rPr>
            </w:pPr>
            <w:r w:rsidRPr="004D157D">
              <w:rPr>
                <w:sz w:val="18"/>
                <w:szCs w:val="18"/>
              </w:rPr>
              <w:t>Porcentaje de planes municipales de atención a la primera infancia presentados y aprobados.</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782269D0" w14:textId="77777777" w:rsidR="004D157D" w:rsidRPr="004D157D" w:rsidRDefault="004D157D" w:rsidP="004D157D">
            <w:pPr>
              <w:spacing w:after="0" w:line="240" w:lineRule="auto"/>
              <w:rPr>
                <w:sz w:val="18"/>
                <w:szCs w:val="18"/>
              </w:rPr>
            </w:pPr>
            <w:r w:rsidRPr="004D157D">
              <w:rPr>
                <w:sz w:val="18"/>
                <w:szCs w:val="18"/>
              </w:rPr>
              <w:t>Medir el avance en la elaboración y validación de los planes municipales de atención a la primera infancia.</w:t>
            </w:r>
          </w:p>
        </w:tc>
      </w:tr>
      <w:tr w:rsidR="004D157D" w:rsidRPr="004D157D" w14:paraId="7DA838D3" w14:textId="77777777" w:rsidTr="006B5AD7">
        <w:trPr>
          <w:trHeight w:val="1670"/>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192CEC05" w14:textId="77777777" w:rsidR="004D157D" w:rsidRPr="004D157D" w:rsidRDefault="004D157D" w:rsidP="004D157D">
            <w:pPr>
              <w:spacing w:after="0" w:line="240" w:lineRule="auto"/>
              <w:rPr>
                <w:sz w:val="18"/>
                <w:szCs w:val="18"/>
              </w:rPr>
            </w:pPr>
            <w:r w:rsidRPr="004D157D">
              <w:rPr>
                <w:sz w:val="18"/>
                <w:szCs w:val="18"/>
              </w:rPr>
              <w:t>Actividad: Impartición de asesorías jurídicas a las Secretarías Ejecutivas Municipales para que promuevan la incorporación de documentos jurídicos aplicables en la materia.</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6B6741CC" w14:textId="77777777" w:rsidR="004D157D" w:rsidRPr="004D157D" w:rsidRDefault="004D157D" w:rsidP="004D157D">
            <w:pPr>
              <w:spacing w:after="0" w:line="240" w:lineRule="auto"/>
              <w:rPr>
                <w:sz w:val="18"/>
                <w:szCs w:val="18"/>
              </w:rPr>
            </w:pPr>
            <w:r w:rsidRPr="004D157D">
              <w:rPr>
                <w:sz w:val="18"/>
                <w:szCs w:val="18"/>
              </w:rPr>
              <w:t>Número de asesorías jurídicas realizadas en materia de derechos de niñas, niños y adolescentes.</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735421F9" w14:textId="77777777" w:rsidR="004D157D" w:rsidRPr="004D157D" w:rsidRDefault="004D157D" w:rsidP="004D157D">
            <w:pPr>
              <w:spacing w:after="0" w:line="240" w:lineRule="auto"/>
              <w:rPr>
                <w:sz w:val="18"/>
                <w:szCs w:val="18"/>
              </w:rPr>
            </w:pPr>
            <w:r w:rsidRPr="004D157D">
              <w:rPr>
                <w:sz w:val="18"/>
                <w:szCs w:val="18"/>
              </w:rPr>
              <w:t>Realizar revisiones periódicas de derecho comparado a programas, iniciativas, reglamentos y propuestas de modificaciones legislativas de la Secretaría Ejecutiva del SIPINNA y demás instituciones.</w:t>
            </w:r>
          </w:p>
        </w:tc>
      </w:tr>
      <w:tr w:rsidR="004D157D" w:rsidRPr="004D157D" w14:paraId="0E838E30" w14:textId="77777777" w:rsidTr="006B5AD7">
        <w:trPr>
          <w:trHeight w:val="1694"/>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39990218" w14:textId="77777777" w:rsidR="004D157D" w:rsidRPr="004D157D" w:rsidRDefault="004D157D" w:rsidP="004D157D">
            <w:pPr>
              <w:spacing w:after="0" w:line="240" w:lineRule="auto"/>
              <w:rPr>
                <w:sz w:val="18"/>
                <w:szCs w:val="18"/>
              </w:rPr>
            </w:pPr>
            <w:r w:rsidRPr="004D157D">
              <w:rPr>
                <w:sz w:val="18"/>
                <w:szCs w:val="18"/>
              </w:rPr>
              <w:t>Actividad: Concertación de acuerdos y actividades establecidos en los convenios de colaboración con las dependencias y organismos de la sociedad civil involucrados.</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3DF22DE8" w14:textId="77777777" w:rsidR="004D157D" w:rsidRPr="004D157D" w:rsidRDefault="004D157D" w:rsidP="004D157D">
            <w:pPr>
              <w:spacing w:after="0" w:line="240" w:lineRule="auto"/>
              <w:rPr>
                <w:sz w:val="18"/>
                <w:szCs w:val="18"/>
              </w:rPr>
            </w:pPr>
            <w:r w:rsidRPr="004D157D">
              <w:rPr>
                <w:sz w:val="18"/>
                <w:szCs w:val="18"/>
              </w:rPr>
              <w:t>Porcentaje de actividades que cuentan con un informe de seguimiento.</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0ED7F94C" w14:textId="77777777" w:rsidR="004D157D" w:rsidRPr="004D157D" w:rsidRDefault="004D157D" w:rsidP="004D157D">
            <w:pPr>
              <w:spacing w:after="0" w:line="240" w:lineRule="auto"/>
              <w:rPr>
                <w:sz w:val="18"/>
                <w:szCs w:val="18"/>
              </w:rPr>
            </w:pPr>
            <w:r w:rsidRPr="004D157D">
              <w:rPr>
                <w:sz w:val="18"/>
                <w:szCs w:val="18"/>
              </w:rPr>
              <w:t>Medir el porcentaje de actividades realizadas.</w:t>
            </w:r>
          </w:p>
        </w:tc>
      </w:tr>
      <w:tr w:rsidR="004D157D" w:rsidRPr="004D157D" w14:paraId="3E6E14FE" w14:textId="77777777" w:rsidTr="006B5AD7">
        <w:trPr>
          <w:trHeight w:val="1123"/>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67F2760A" w14:textId="77777777" w:rsidR="004D157D" w:rsidRPr="004D157D" w:rsidRDefault="004D157D" w:rsidP="004D157D">
            <w:pPr>
              <w:spacing w:after="0" w:line="240" w:lineRule="auto"/>
              <w:rPr>
                <w:sz w:val="18"/>
                <w:szCs w:val="18"/>
              </w:rPr>
            </w:pPr>
            <w:r w:rsidRPr="004D157D">
              <w:rPr>
                <w:sz w:val="18"/>
                <w:szCs w:val="18"/>
              </w:rPr>
              <w:t>Actividad: Seguimiento a los acuerdos o compromisos establecidos con las Secretarías Ejecutivas Municipales.</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5BA75D16" w14:textId="77777777" w:rsidR="004D157D" w:rsidRPr="004D157D" w:rsidRDefault="004D157D" w:rsidP="004D157D">
            <w:pPr>
              <w:spacing w:after="0" w:line="240" w:lineRule="auto"/>
              <w:rPr>
                <w:sz w:val="18"/>
                <w:szCs w:val="18"/>
              </w:rPr>
            </w:pPr>
            <w:r w:rsidRPr="004D157D">
              <w:rPr>
                <w:sz w:val="18"/>
                <w:szCs w:val="18"/>
              </w:rPr>
              <w:t>Porcentaje de avance por municipio en los acuerdos o compromisos.</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3EAAEDB5" w14:textId="77777777" w:rsidR="004D157D" w:rsidRPr="004D157D" w:rsidRDefault="004D157D" w:rsidP="004D157D">
            <w:pPr>
              <w:spacing w:after="0" w:line="240" w:lineRule="auto"/>
              <w:rPr>
                <w:sz w:val="18"/>
                <w:szCs w:val="18"/>
              </w:rPr>
            </w:pPr>
            <w:r w:rsidRPr="004D157D">
              <w:rPr>
                <w:sz w:val="18"/>
                <w:szCs w:val="18"/>
              </w:rPr>
              <w:t>Monitorear el cumplimiento de los acuerdos o compromisos establecidos en cada municipio.</w:t>
            </w:r>
          </w:p>
        </w:tc>
      </w:tr>
      <w:tr w:rsidR="004D157D" w:rsidRPr="004D157D" w14:paraId="14C7909A" w14:textId="77777777" w:rsidTr="006B5AD7">
        <w:trPr>
          <w:trHeight w:val="1550"/>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20281EC1" w14:textId="77777777" w:rsidR="004D157D" w:rsidRPr="004D157D" w:rsidRDefault="004D157D" w:rsidP="004D157D">
            <w:pPr>
              <w:spacing w:after="0" w:line="240" w:lineRule="auto"/>
              <w:rPr>
                <w:sz w:val="18"/>
                <w:szCs w:val="18"/>
              </w:rPr>
            </w:pPr>
            <w:r w:rsidRPr="004D157D">
              <w:rPr>
                <w:sz w:val="18"/>
                <w:szCs w:val="18"/>
              </w:rPr>
              <w:t>Actividad: Elaboración de documentos marco para la implementación de mecanismos de participación para niñas, niños y adolescentes.</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3E309AB8" w14:textId="77777777" w:rsidR="004D157D" w:rsidRPr="004D157D" w:rsidRDefault="004D157D" w:rsidP="004D157D">
            <w:pPr>
              <w:spacing w:after="0" w:line="240" w:lineRule="auto"/>
              <w:rPr>
                <w:sz w:val="18"/>
                <w:szCs w:val="18"/>
              </w:rPr>
            </w:pPr>
            <w:r w:rsidRPr="004D157D">
              <w:rPr>
                <w:sz w:val="18"/>
                <w:szCs w:val="18"/>
              </w:rPr>
              <w:t>Porcentaje de mecanismos de participación para niñas, niños y adolescentes implementados.</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69AC5F0E" w14:textId="77777777" w:rsidR="004D157D" w:rsidRPr="004D157D" w:rsidRDefault="004D157D" w:rsidP="004D157D">
            <w:pPr>
              <w:spacing w:after="0" w:line="240" w:lineRule="auto"/>
              <w:rPr>
                <w:sz w:val="18"/>
                <w:szCs w:val="18"/>
              </w:rPr>
            </w:pPr>
            <w:r w:rsidRPr="004D157D">
              <w:rPr>
                <w:sz w:val="18"/>
                <w:szCs w:val="18"/>
              </w:rPr>
              <w:t>Mide el porcentaje de mecanismos de participación de niñas, niños y adolescentes que se implementan para conocer su opinión sobre asuntos que son de su interés o afecten.</w:t>
            </w:r>
          </w:p>
        </w:tc>
      </w:tr>
      <w:tr w:rsidR="004D157D" w:rsidRPr="004D157D" w14:paraId="7B696F8C" w14:textId="77777777" w:rsidTr="006B5AD7">
        <w:trPr>
          <w:trHeight w:val="2098"/>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470328BB" w14:textId="77777777" w:rsidR="004D157D" w:rsidRPr="004D157D" w:rsidRDefault="004D157D" w:rsidP="004D157D">
            <w:pPr>
              <w:spacing w:after="0" w:line="240" w:lineRule="auto"/>
              <w:rPr>
                <w:sz w:val="18"/>
                <w:szCs w:val="18"/>
              </w:rPr>
            </w:pPr>
            <w:r w:rsidRPr="004D157D">
              <w:rPr>
                <w:sz w:val="18"/>
                <w:szCs w:val="18"/>
              </w:rPr>
              <w:t>Actividad: Publicaciones de comunicación social diseñadas y ejecutadas.</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5F3E5E08" w14:textId="77777777" w:rsidR="004D157D" w:rsidRPr="004D157D" w:rsidRDefault="004D157D" w:rsidP="004D157D">
            <w:pPr>
              <w:spacing w:after="0" w:line="240" w:lineRule="auto"/>
              <w:rPr>
                <w:sz w:val="18"/>
                <w:szCs w:val="18"/>
              </w:rPr>
            </w:pPr>
            <w:r w:rsidRPr="004D157D">
              <w:rPr>
                <w:sz w:val="18"/>
                <w:szCs w:val="18"/>
              </w:rPr>
              <w:t>Porcentaje de acciones difundidas a través del área de comunicación social.</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76AA3969" w14:textId="77777777" w:rsidR="004D157D" w:rsidRPr="004D157D" w:rsidRDefault="004D157D" w:rsidP="004D157D">
            <w:pPr>
              <w:spacing w:after="0" w:line="240" w:lineRule="auto"/>
              <w:rPr>
                <w:sz w:val="18"/>
                <w:szCs w:val="18"/>
              </w:rPr>
            </w:pPr>
            <w:r w:rsidRPr="004D157D">
              <w:rPr>
                <w:sz w:val="18"/>
                <w:szCs w:val="18"/>
              </w:rPr>
              <w:t>Impulsar acciones de comunicación social a través de redes sociales dirigidas a la sociedad en general encaminadas a la atención, garantía, y protección de los derechos de las niñas, niños y adolescentes en Sinaloa.</w:t>
            </w:r>
          </w:p>
        </w:tc>
      </w:tr>
      <w:tr w:rsidR="004D157D" w:rsidRPr="004D157D" w14:paraId="50233098" w14:textId="77777777" w:rsidTr="006B5AD7">
        <w:trPr>
          <w:trHeight w:val="1117"/>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16E9382F" w14:textId="77777777" w:rsidR="004D157D" w:rsidRPr="004D157D" w:rsidRDefault="004D157D" w:rsidP="004D157D">
            <w:pPr>
              <w:spacing w:after="0" w:line="240" w:lineRule="auto"/>
              <w:rPr>
                <w:sz w:val="18"/>
                <w:szCs w:val="18"/>
              </w:rPr>
            </w:pPr>
            <w:r w:rsidRPr="004D157D">
              <w:rPr>
                <w:sz w:val="18"/>
                <w:szCs w:val="18"/>
              </w:rPr>
              <w:lastRenderedPageBreak/>
              <w:t>Actividad: Promoción de las actividades que se realizan en la Secretaría Ejecutiva del SIPINNA Estatal.</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0C1D3353" w14:textId="77777777" w:rsidR="004D157D" w:rsidRPr="004D157D" w:rsidRDefault="004D157D" w:rsidP="004D157D">
            <w:pPr>
              <w:spacing w:after="0" w:line="240" w:lineRule="auto"/>
              <w:rPr>
                <w:sz w:val="18"/>
                <w:szCs w:val="18"/>
              </w:rPr>
            </w:pPr>
            <w:r w:rsidRPr="004D157D">
              <w:rPr>
                <w:sz w:val="18"/>
                <w:szCs w:val="18"/>
              </w:rPr>
              <w:t>Número de publicaciones difundidas en redes sociales realizadas.</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5746BF3B" w14:textId="77777777" w:rsidR="004D157D" w:rsidRPr="004D157D" w:rsidRDefault="004D157D" w:rsidP="004D157D">
            <w:pPr>
              <w:spacing w:after="0" w:line="240" w:lineRule="auto"/>
              <w:rPr>
                <w:sz w:val="18"/>
                <w:szCs w:val="18"/>
              </w:rPr>
            </w:pPr>
            <w:r w:rsidRPr="004D157D">
              <w:rPr>
                <w:sz w:val="18"/>
                <w:szCs w:val="18"/>
              </w:rPr>
              <w:t>Medir el número de publicaciones que se realizan a través de las redes sociales institucionales.</w:t>
            </w:r>
          </w:p>
        </w:tc>
      </w:tr>
      <w:tr w:rsidR="004D157D" w:rsidRPr="004D157D" w14:paraId="2F60E746" w14:textId="77777777" w:rsidTr="006B5AD7">
        <w:trPr>
          <w:trHeight w:val="834"/>
        </w:trPr>
        <w:tc>
          <w:tcPr>
            <w:tcW w:w="2970" w:type="dxa"/>
            <w:tcBorders>
              <w:top w:val="nil"/>
              <w:left w:val="single" w:sz="6" w:space="0" w:color="D9D9D9"/>
              <w:bottom w:val="single" w:sz="6" w:space="0" w:color="D9D9D9"/>
              <w:right w:val="single" w:sz="6" w:space="0" w:color="D9D9D9"/>
            </w:tcBorders>
            <w:tcMar>
              <w:top w:w="0" w:type="dxa"/>
              <w:left w:w="100" w:type="dxa"/>
              <w:bottom w:w="0" w:type="dxa"/>
              <w:right w:w="100" w:type="dxa"/>
            </w:tcMar>
            <w:vAlign w:val="center"/>
          </w:tcPr>
          <w:p w14:paraId="710C2237" w14:textId="77777777" w:rsidR="004D157D" w:rsidRPr="004D157D" w:rsidRDefault="004D157D" w:rsidP="004D157D">
            <w:pPr>
              <w:spacing w:after="0" w:line="240" w:lineRule="auto"/>
              <w:rPr>
                <w:sz w:val="18"/>
                <w:szCs w:val="18"/>
              </w:rPr>
            </w:pPr>
            <w:r w:rsidRPr="004D157D">
              <w:rPr>
                <w:sz w:val="18"/>
                <w:szCs w:val="18"/>
              </w:rPr>
              <w:t>Actividad: Divulgación de acciones y logros institucionales a través de medios de comunicación.</w:t>
            </w:r>
          </w:p>
        </w:tc>
        <w:tc>
          <w:tcPr>
            <w:tcW w:w="2970"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79898081" w14:textId="77777777" w:rsidR="004D157D" w:rsidRPr="004D157D" w:rsidRDefault="004D157D" w:rsidP="004D157D">
            <w:pPr>
              <w:spacing w:after="0" w:line="240" w:lineRule="auto"/>
              <w:rPr>
                <w:sz w:val="18"/>
                <w:szCs w:val="18"/>
              </w:rPr>
            </w:pPr>
            <w:r w:rsidRPr="004D157D">
              <w:rPr>
                <w:sz w:val="18"/>
                <w:szCs w:val="18"/>
              </w:rPr>
              <w:t>Boletines de prensa.</w:t>
            </w:r>
          </w:p>
        </w:tc>
        <w:tc>
          <w:tcPr>
            <w:tcW w:w="2955" w:type="dxa"/>
            <w:tcBorders>
              <w:top w:val="nil"/>
              <w:left w:val="nil"/>
              <w:bottom w:val="single" w:sz="6" w:space="0" w:color="D9D9D9"/>
              <w:right w:val="single" w:sz="6" w:space="0" w:color="D9D9D9"/>
            </w:tcBorders>
            <w:tcMar>
              <w:top w:w="0" w:type="dxa"/>
              <w:left w:w="100" w:type="dxa"/>
              <w:bottom w:w="0" w:type="dxa"/>
              <w:right w:w="100" w:type="dxa"/>
            </w:tcMar>
            <w:vAlign w:val="center"/>
          </w:tcPr>
          <w:p w14:paraId="2B13BDB1" w14:textId="77777777" w:rsidR="004D157D" w:rsidRPr="004D157D" w:rsidRDefault="004D157D" w:rsidP="004D157D">
            <w:pPr>
              <w:spacing w:after="0" w:line="240" w:lineRule="auto"/>
              <w:rPr>
                <w:sz w:val="18"/>
                <w:szCs w:val="18"/>
              </w:rPr>
            </w:pPr>
            <w:r w:rsidRPr="004D157D">
              <w:rPr>
                <w:sz w:val="18"/>
                <w:szCs w:val="18"/>
              </w:rPr>
              <w:t>Medir el número de boletines de prensa realizados.</w:t>
            </w:r>
          </w:p>
        </w:tc>
      </w:tr>
    </w:tbl>
    <w:p w14:paraId="6070CF2F" w14:textId="77777777" w:rsidR="004D157D" w:rsidRDefault="004D157D" w:rsidP="00361B94">
      <w:pPr>
        <w:spacing w:after="0" w:line="240" w:lineRule="auto"/>
        <w:rPr>
          <w:lang w:val="es-ES"/>
        </w:rPr>
      </w:pPr>
    </w:p>
    <w:p w14:paraId="5B0876C0" w14:textId="77777777" w:rsidR="004D157D" w:rsidRPr="006F369A" w:rsidRDefault="004D157D" w:rsidP="00361B94">
      <w:pPr>
        <w:spacing w:after="0" w:line="240" w:lineRule="auto"/>
        <w:rPr>
          <w:lang w:val="es-ES"/>
        </w:rPr>
      </w:pPr>
    </w:p>
    <w:p w14:paraId="6B47F0C7" w14:textId="7743E236" w:rsidR="00496E63" w:rsidRPr="006F369A" w:rsidRDefault="00361B94" w:rsidP="00AC7E02">
      <w:pPr>
        <w:pStyle w:val="Prrafodelista"/>
        <w:numPr>
          <w:ilvl w:val="0"/>
          <w:numId w:val="4"/>
        </w:numPr>
        <w:spacing w:after="0" w:line="360" w:lineRule="auto"/>
        <w:ind w:left="714" w:hanging="357"/>
        <w:rPr>
          <w:b/>
          <w:lang w:val="es-ES"/>
        </w:rPr>
      </w:pPr>
      <w:r>
        <w:rPr>
          <w:b/>
          <w:lang w:val="es-ES"/>
        </w:rPr>
        <w:t>Análisis del problema público o necesidad</w:t>
      </w:r>
    </w:p>
    <w:p w14:paraId="41ECE4D3" w14:textId="77777777" w:rsidR="00496E63" w:rsidRPr="00496E63" w:rsidRDefault="00496E63" w:rsidP="00496E63">
      <w:pPr>
        <w:spacing w:after="0" w:line="240" w:lineRule="auto"/>
        <w:rPr>
          <w:lang w:val="es-ES"/>
        </w:rPr>
      </w:pPr>
    </w:p>
    <w:p w14:paraId="38134719" w14:textId="7CC2F96B" w:rsidR="00496E63" w:rsidRPr="00496E63" w:rsidRDefault="00496E63" w:rsidP="00AC7E02">
      <w:pPr>
        <w:pStyle w:val="Prrafodelista"/>
        <w:numPr>
          <w:ilvl w:val="0"/>
          <w:numId w:val="5"/>
        </w:numPr>
        <w:spacing w:line="360" w:lineRule="auto"/>
        <w:rPr>
          <w:b/>
        </w:rPr>
      </w:pPr>
      <w:r w:rsidRPr="00496E63">
        <w:rPr>
          <w:b/>
        </w:rPr>
        <w:t>¿</w:t>
      </w:r>
      <w:r w:rsidR="00361B94" w:rsidRPr="00361B94">
        <w:rPr>
          <w:b/>
        </w:rPr>
        <w:t>El Pp cuenta con un documento diagnóstico que presente el problema o necesidad pública que justifica el diseño del Pp</w:t>
      </w:r>
      <w:r w:rsidRPr="00496E63">
        <w:rPr>
          <w:b/>
        </w:rPr>
        <w:t>?</w:t>
      </w:r>
    </w:p>
    <w:p w14:paraId="569B58C1" w14:textId="77777777" w:rsidR="00496E63" w:rsidRPr="006F369A" w:rsidRDefault="00496E63"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1228"/>
        <w:gridCol w:w="6804"/>
      </w:tblGrid>
      <w:tr w:rsidR="00C67979" w:rsidRPr="00FB74EA" w14:paraId="216DFDAF" w14:textId="77777777" w:rsidTr="008343E1">
        <w:trPr>
          <w:trHeight w:val="340"/>
          <w:tblHeader/>
          <w:jc w:val="right"/>
        </w:trPr>
        <w:tc>
          <w:tcPr>
            <w:tcW w:w="764" w:type="pct"/>
            <w:shd w:val="clear" w:color="auto" w:fill="7F7F7F" w:themeFill="text1" w:themeFillTint="80"/>
            <w:vAlign w:val="center"/>
          </w:tcPr>
          <w:p w14:paraId="6C371AE9" w14:textId="77777777" w:rsidR="00C67979" w:rsidRPr="00FB74EA" w:rsidRDefault="00C67979" w:rsidP="008343E1">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c>
          <w:tcPr>
            <w:tcW w:w="4236" w:type="pct"/>
            <w:shd w:val="clear" w:color="auto" w:fill="7F7F7F" w:themeFill="text1" w:themeFillTint="80"/>
            <w:vAlign w:val="center"/>
          </w:tcPr>
          <w:p w14:paraId="19104D31" w14:textId="77777777" w:rsidR="00C67979" w:rsidRPr="00FB74EA" w:rsidRDefault="00C67979" w:rsidP="008343E1">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Consideraciones</w:t>
            </w:r>
          </w:p>
        </w:tc>
      </w:tr>
      <w:tr w:rsidR="00C67979" w:rsidRPr="00FB74EA" w14:paraId="28F43725" w14:textId="77777777" w:rsidTr="00BB4FFA">
        <w:trPr>
          <w:jc w:val="right"/>
        </w:trPr>
        <w:tc>
          <w:tcPr>
            <w:tcW w:w="764" w:type="pct"/>
            <w:vAlign w:val="center"/>
          </w:tcPr>
          <w:p w14:paraId="13A9F4D9" w14:textId="3069528D" w:rsidR="00C67979" w:rsidRPr="00FB74EA" w:rsidRDefault="00BB4FFA" w:rsidP="008343E1">
            <w:pPr>
              <w:overflowPunct w:val="0"/>
              <w:autoSpaceDE w:val="0"/>
              <w:autoSpaceDN w:val="0"/>
              <w:adjustRightInd w:val="0"/>
              <w:spacing w:line="240" w:lineRule="atLeast"/>
              <w:contextualSpacing/>
              <w:jc w:val="center"/>
              <w:textAlignment w:val="baseline"/>
              <w:rPr>
                <w:rFonts w:eastAsia="Calibri" w:cs="Arial"/>
                <w:szCs w:val="20"/>
                <w:lang w:eastAsia="es-MX"/>
              </w:rPr>
            </w:pPr>
            <w:r w:rsidRPr="00D1412A">
              <w:t>Si</w:t>
            </w:r>
          </w:p>
        </w:tc>
        <w:tc>
          <w:tcPr>
            <w:tcW w:w="4236" w:type="pct"/>
            <w:vAlign w:val="center"/>
          </w:tcPr>
          <w:p w14:paraId="7A22ED3D" w14:textId="2DCBBBB8" w:rsidR="00C67979" w:rsidRPr="00361B94" w:rsidRDefault="00BB4FFA" w:rsidP="008343E1">
            <w:pPr>
              <w:numPr>
                <w:ilvl w:val="0"/>
                <w:numId w:val="1"/>
              </w:numPr>
              <w:spacing w:after="0" w:line="240" w:lineRule="atLeast"/>
              <w:ind w:left="442" w:hanging="357"/>
              <w:rPr>
                <w:rFonts w:eastAsia="Calibri" w:cs="Arial"/>
                <w:szCs w:val="20"/>
                <w:lang w:eastAsia="es-MX"/>
              </w:rPr>
            </w:pPr>
            <w:r w:rsidRPr="00D1412A">
              <w:t>El diagnóstico del Pp se considerará el insumo principal para dar respuesta a la evaluación. No obstante, la instancia evaluadora podrá fortalecer su análisis y valoración con otras fuentes de información relacionadas con el problema o necesidad pública que motiva la existencia del Pp.</w:t>
            </w:r>
          </w:p>
        </w:tc>
      </w:tr>
    </w:tbl>
    <w:p w14:paraId="1B892BAC" w14:textId="365CD8E1" w:rsidR="00BB4FFA" w:rsidRPr="00BB4FFA" w:rsidRDefault="00C67979" w:rsidP="00BB4FFA">
      <w:pPr>
        <w:spacing w:before="240" w:after="120"/>
        <w:rPr>
          <w:lang w:val="es-ES"/>
        </w:rPr>
      </w:pPr>
      <w:r w:rsidRPr="00BB4FFA">
        <w:rPr>
          <w:b/>
          <w:u w:val="single"/>
        </w:rPr>
        <w:t>Justificación:</w:t>
      </w:r>
      <w:r w:rsidR="00BB4FFA" w:rsidRPr="00BB4FFA">
        <w:rPr>
          <w:bCs/>
        </w:rPr>
        <w:t xml:space="preserve"> </w:t>
      </w:r>
      <w:r w:rsidR="00BB4FFA" w:rsidRPr="00BB4FFA">
        <w:rPr>
          <w:lang w:val="es-ES"/>
        </w:rPr>
        <w:t>El diagnóstico del Pp se encuentra en el Programa Estatal de Protección Integral de Niñas, Niños y Adolescentes 2022-2027 de la Secretaría Ejecutiva del Sistema Estatal de Protección Integral de Niñas, Niños y Adolescentes, en la sección Sexta denominada Análisis del estado actual. Es un programa especial que deriva del Plan Estatal de Desarrollo 2022-2027 y del Acuerdo SIPINNA/SO-2/004/2022 aprobado en la segunda sesión ordinaria celebrada el 21 de julio de 2022 del Sistema Estatal de Protección Integral de Niñas, Niños y Adolescentes.</w:t>
      </w:r>
    </w:p>
    <w:p w14:paraId="45EE90D5" w14:textId="785D33C8" w:rsidR="00C67979" w:rsidRDefault="00BB4FFA" w:rsidP="00BB4FFA">
      <w:pPr>
        <w:rPr>
          <w:lang w:val="es-ES"/>
        </w:rPr>
      </w:pPr>
      <w:r w:rsidRPr="00BB4FFA">
        <w:rPr>
          <w:lang w:val="es-ES"/>
        </w:rPr>
        <w:t>En resumen, el diagnóstico del Pp se fundamenta legal y técnicamente en el Programa Estatal de Protección Integral de Niñas, Niños y Adolescentes 2022-2027, integrándose formalmente dentro de la planeación estatal y los acuerdos oficiales del SIPINNA.</w:t>
      </w:r>
    </w:p>
    <w:p w14:paraId="5528A9DA" w14:textId="77777777" w:rsidR="00496E63" w:rsidRPr="00A33C42" w:rsidRDefault="00496E63" w:rsidP="00AC7E02">
      <w:pPr>
        <w:pStyle w:val="Prrafodelista"/>
        <w:numPr>
          <w:ilvl w:val="0"/>
          <w:numId w:val="5"/>
        </w:numPr>
        <w:spacing w:line="360" w:lineRule="auto"/>
        <w:rPr>
          <w:b/>
        </w:rPr>
      </w:pPr>
      <w:r w:rsidRPr="00A33C42">
        <w:rPr>
          <w:b/>
        </w:rPr>
        <w:t>¿El problema o necesidad pública que busca atender el Pp cuenta con las características siguientes?</w:t>
      </w:r>
    </w:p>
    <w:p w14:paraId="1408FB59" w14:textId="77777777" w:rsidR="00496E63" w:rsidRPr="006F369A" w:rsidRDefault="00496E63" w:rsidP="00670D50">
      <w:pPr>
        <w:spacing w:before="240" w:after="120"/>
        <w:rPr>
          <w:b/>
          <w:u w:val="single"/>
        </w:rPr>
      </w:pPr>
      <w:r w:rsidRPr="006F369A">
        <w:rPr>
          <w:b/>
          <w:u w:val="single"/>
        </w:rPr>
        <w:t>Criterios de valoración:</w:t>
      </w:r>
    </w:p>
    <w:p w14:paraId="379F2F11" w14:textId="77777777" w:rsidR="00496E63" w:rsidRDefault="00496E63" w:rsidP="00AC7E02">
      <w:pPr>
        <w:pStyle w:val="Prrafodelista"/>
        <w:numPr>
          <w:ilvl w:val="0"/>
          <w:numId w:val="6"/>
        </w:numPr>
        <w:spacing w:line="360" w:lineRule="auto"/>
        <w:ind w:left="714" w:hanging="357"/>
      </w:pPr>
      <w:r>
        <w:t>Se define de manera clara, concreta, acotada y es único (no se identifican múltiples problemáticas).</w:t>
      </w:r>
    </w:p>
    <w:p w14:paraId="70DD7FAE" w14:textId="77777777" w:rsidR="00496E63" w:rsidRDefault="00496E63" w:rsidP="00AC7E02">
      <w:pPr>
        <w:pStyle w:val="Prrafodelista"/>
        <w:numPr>
          <w:ilvl w:val="0"/>
          <w:numId w:val="6"/>
        </w:numPr>
        <w:spacing w:line="360" w:lineRule="auto"/>
        <w:ind w:left="714" w:hanging="357"/>
      </w:pPr>
      <w:r>
        <w:t>Se formula como un hecho negativo o como una situación que puede ser revertida.</w:t>
      </w:r>
    </w:p>
    <w:p w14:paraId="7C78349D" w14:textId="77777777" w:rsidR="00496E63" w:rsidRDefault="00496E63" w:rsidP="00AC7E02">
      <w:pPr>
        <w:pStyle w:val="Prrafodelista"/>
        <w:numPr>
          <w:ilvl w:val="0"/>
          <w:numId w:val="6"/>
        </w:numPr>
        <w:spacing w:line="360" w:lineRule="auto"/>
        <w:ind w:left="714" w:hanging="357"/>
      </w:pPr>
      <w:r>
        <w:lastRenderedPageBreak/>
        <w:t>Identifica a la población objetivo de manera clara, concreta y delimitada.</w:t>
      </w:r>
    </w:p>
    <w:p w14:paraId="2A87555C" w14:textId="77777777" w:rsidR="00496E63" w:rsidRDefault="00496E63" w:rsidP="00AC7E02">
      <w:pPr>
        <w:pStyle w:val="Prrafodelista"/>
        <w:numPr>
          <w:ilvl w:val="0"/>
          <w:numId w:val="6"/>
        </w:numPr>
        <w:spacing w:line="360" w:lineRule="auto"/>
        <w:ind w:left="714" w:hanging="357"/>
      </w:pPr>
      <w:r>
        <w:t>Identifica un cambio (resultado) sobre la población objetivo (es decir, no solo se define como ausencia de la solución o la falta de un bien, servicio o atributo).</w:t>
      </w:r>
    </w:p>
    <w:p w14:paraId="24E27AAC" w14:textId="77777777" w:rsidR="00A32B54" w:rsidRPr="006F369A" w:rsidRDefault="00A32B54"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7979" w:rsidRPr="00FB74EA" w14:paraId="1DE6CC40" w14:textId="77777777" w:rsidTr="008343E1">
        <w:trPr>
          <w:trHeight w:val="340"/>
          <w:tblHeader/>
          <w:jc w:val="right"/>
        </w:trPr>
        <w:tc>
          <w:tcPr>
            <w:tcW w:w="433" w:type="pct"/>
            <w:vMerge w:val="restart"/>
            <w:shd w:val="clear" w:color="auto" w:fill="7F7F7F" w:themeFill="text1" w:themeFillTint="80"/>
            <w:vAlign w:val="center"/>
          </w:tcPr>
          <w:p w14:paraId="267850B5" w14:textId="77777777" w:rsidR="00C67979" w:rsidRPr="00FB74EA" w:rsidRDefault="00C67979" w:rsidP="008343E1">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0BD0146" w14:textId="77777777" w:rsidR="00C67979" w:rsidRPr="00FB74EA" w:rsidRDefault="00C67979" w:rsidP="008343E1">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7979" w:rsidRPr="00FB74EA" w14:paraId="070E53BA" w14:textId="77777777" w:rsidTr="008343E1">
        <w:trPr>
          <w:jc w:val="right"/>
        </w:trPr>
        <w:tc>
          <w:tcPr>
            <w:tcW w:w="433" w:type="pct"/>
            <w:vMerge/>
            <w:vAlign w:val="center"/>
          </w:tcPr>
          <w:p w14:paraId="3A36636E" w14:textId="77777777" w:rsidR="00C67979" w:rsidRDefault="00C67979" w:rsidP="008343E1">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9144EE" w14:textId="77777777" w:rsidR="00C67979" w:rsidRPr="00670D50" w:rsidRDefault="00C67979" w:rsidP="008343E1">
            <w:pPr>
              <w:spacing w:after="0" w:line="240" w:lineRule="atLeast"/>
              <w:jc w:val="left"/>
              <w:rPr>
                <w:rFonts w:eastAsia="Calibri" w:cs="Arial"/>
                <w:szCs w:val="20"/>
                <w:lang w:eastAsia="es-MX"/>
              </w:rPr>
            </w:pPr>
            <w:r w:rsidRPr="00670D50">
              <w:rPr>
                <w:rFonts w:eastAsia="Calibri" w:cs="Arial"/>
                <w:szCs w:val="20"/>
                <w:lang w:eastAsia="es-MX"/>
              </w:rPr>
              <w:t>El problema o necesidad pública cuenta con:</w:t>
            </w:r>
          </w:p>
        </w:tc>
      </w:tr>
      <w:tr w:rsidR="00C67979" w:rsidRPr="00FB74EA" w14:paraId="50022751" w14:textId="77777777" w:rsidTr="00DC63A7">
        <w:trPr>
          <w:jc w:val="right"/>
        </w:trPr>
        <w:tc>
          <w:tcPr>
            <w:tcW w:w="433" w:type="pct"/>
            <w:vAlign w:val="center"/>
          </w:tcPr>
          <w:p w14:paraId="4BAEC450" w14:textId="7F8F941D" w:rsidR="00C67979" w:rsidRPr="00FB74EA" w:rsidRDefault="00DC63A7" w:rsidP="008343E1">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0AADFE51" w14:textId="41FB6F35" w:rsidR="00C67979" w:rsidRPr="004A15BF" w:rsidRDefault="00DC63A7" w:rsidP="008343E1">
            <w:pPr>
              <w:numPr>
                <w:ilvl w:val="0"/>
                <w:numId w:val="1"/>
              </w:numPr>
              <w:spacing w:after="0" w:line="240" w:lineRule="atLeast"/>
              <w:ind w:left="442" w:hanging="357"/>
              <w:jc w:val="left"/>
              <w:rPr>
                <w:rFonts w:eastAsia="Calibri" w:cs="Arial"/>
                <w:szCs w:val="20"/>
                <w:lang w:eastAsia="es-MX"/>
              </w:rPr>
            </w:pPr>
            <w:r>
              <w:rPr>
                <w:b/>
                <w:bCs/>
              </w:rPr>
              <w:t>Tres</w:t>
            </w:r>
            <w:r>
              <w:t xml:space="preserve"> de los criterios de valoración.</w:t>
            </w:r>
          </w:p>
        </w:tc>
      </w:tr>
    </w:tbl>
    <w:p w14:paraId="069CFC07" w14:textId="07EB5752" w:rsidR="00DC63A7" w:rsidRDefault="00C67979" w:rsidP="00DC63A7">
      <w:pPr>
        <w:spacing w:before="240" w:after="120"/>
      </w:pPr>
      <w:r w:rsidRPr="00DC63A7">
        <w:rPr>
          <w:b/>
          <w:u w:val="single"/>
        </w:rPr>
        <w:t>Justificación:</w:t>
      </w:r>
      <w:r w:rsidR="00DC63A7" w:rsidRPr="00DC63A7">
        <w:rPr>
          <w:bCs/>
        </w:rPr>
        <w:t xml:space="preserve"> </w:t>
      </w:r>
      <w:r w:rsidR="00DC63A7" w:rsidRPr="00DC63A7">
        <w:t>En la elaboración del PROESPINNA se consideró la participación y opinión de</w:t>
      </w:r>
      <w:r w:rsidR="00DC63A7">
        <w:t xml:space="preserve"> representantes de los diferentes sectores, así como de niñas, niños y adolescentes habitantes en Sinaloa, a través de diferentes mecanismos de participación que facilitaron la identificación de las problemáticas y retos que enfrentan, así como propuestas que hicieron posible la definición de objetivos, estrategias y líneas de acción prioritarias para su ejecución mediante un enfoque integral y transversal, es decir, a través de la acción conjunta y coordinada de la Administración Pública Estatal, con la participación de los gobiernos municipales y la sociedad civil.</w:t>
      </w:r>
    </w:p>
    <w:p w14:paraId="130B794E" w14:textId="77777777" w:rsidR="00DC63A7" w:rsidRPr="00EC696E" w:rsidRDefault="00DC63A7" w:rsidP="00DC63A7">
      <w:pPr>
        <w:rPr>
          <w:color w:val="000000" w:themeColor="text1"/>
        </w:rPr>
      </w:pPr>
      <w:r w:rsidRPr="00EC696E">
        <w:rPr>
          <w:color w:val="000000" w:themeColor="text1"/>
        </w:rPr>
        <w:t xml:space="preserve">El Pp cuenta con un árbol del problema donde se identifica la población objetivo que presenta el problema, y se define como niñas, niños y adolescentes, las causas del problema se definen como un hecho negativo de manera clara, teniendo este como la vulneración de los derechos de las niñas, niños y adolescente. </w:t>
      </w:r>
    </w:p>
    <w:p w14:paraId="48CB4A4C" w14:textId="77777777" w:rsidR="00DC63A7" w:rsidRPr="00EC696E" w:rsidRDefault="00DC63A7" w:rsidP="00DC63A7">
      <w:pPr>
        <w:rPr>
          <w:color w:val="000000" w:themeColor="text1"/>
        </w:rPr>
      </w:pPr>
      <w:r w:rsidRPr="00EC696E">
        <w:rPr>
          <w:color w:val="000000" w:themeColor="text1"/>
        </w:rPr>
        <w:t>Sin embargo, en el árbol del problema se definen causas como ʺfaltaʺ de solución, se incluye la falta de educación y la falta de acceso a la salud. El problema real es la situación negativa que vive la población, es decir, el Pp no debe tratar de "dar algo", sino de "resolver algo".</w:t>
      </w:r>
    </w:p>
    <w:p w14:paraId="6F95DAE7" w14:textId="6D624BC4" w:rsidR="00670D50" w:rsidRPr="00A33C42" w:rsidRDefault="00A33C42" w:rsidP="00AC7E02">
      <w:pPr>
        <w:pStyle w:val="Prrafodelista"/>
        <w:numPr>
          <w:ilvl w:val="0"/>
          <w:numId w:val="5"/>
        </w:numPr>
        <w:spacing w:line="360" w:lineRule="auto"/>
        <w:rPr>
          <w:b/>
        </w:rPr>
      </w:pPr>
      <w:r w:rsidRPr="00A33C42">
        <w:rPr>
          <w:b/>
        </w:rPr>
        <w:t>¿</w:t>
      </w:r>
      <w:r w:rsidR="00A717BA" w:rsidRPr="00A717BA">
        <w:rPr>
          <w:b/>
        </w:rPr>
        <w:t>Existe justificación teórica o empírica documentada que sustente el tipo de intervención que el Pp lleva a cabo</w:t>
      </w:r>
      <w:r w:rsidRPr="00A33C42">
        <w:rPr>
          <w:b/>
        </w:rPr>
        <w:t>?</w:t>
      </w:r>
    </w:p>
    <w:p w14:paraId="75F930F9" w14:textId="77777777" w:rsidR="00A33C42" w:rsidRPr="006F369A"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FB74EA" w14:paraId="512575E9" w14:textId="77777777" w:rsidTr="00A717BA">
        <w:trPr>
          <w:trHeight w:val="340"/>
          <w:tblHeader/>
          <w:jc w:val="right"/>
        </w:trPr>
        <w:tc>
          <w:tcPr>
            <w:tcW w:w="433" w:type="pct"/>
            <w:vMerge w:val="restart"/>
            <w:shd w:val="clear" w:color="auto" w:fill="7F7F7F" w:themeFill="text1" w:themeFillTint="80"/>
            <w:vAlign w:val="center"/>
          </w:tcPr>
          <w:p w14:paraId="56A5CA51"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14F7AC4"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33C42" w:rsidRPr="00FB74EA" w14:paraId="3C8A31A3" w14:textId="77777777" w:rsidTr="00A717BA">
        <w:trPr>
          <w:jc w:val="right"/>
        </w:trPr>
        <w:tc>
          <w:tcPr>
            <w:tcW w:w="433" w:type="pct"/>
            <w:vMerge/>
            <w:vAlign w:val="center"/>
          </w:tcPr>
          <w:p w14:paraId="25295B24" w14:textId="77777777" w:rsidR="00A33C42"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E9A3258" w14:textId="3A4E4ECD" w:rsidR="00A33C42" w:rsidRPr="00670D50" w:rsidRDefault="00A717BA" w:rsidP="00FC66EE">
            <w:pPr>
              <w:spacing w:after="0" w:line="240" w:lineRule="atLeast"/>
              <w:jc w:val="left"/>
              <w:rPr>
                <w:rFonts w:eastAsia="Calibri" w:cs="Arial"/>
                <w:szCs w:val="20"/>
                <w:lang w:eastAsia="es-MX"/>
              </w:rPr>
            </w:pPr>
            <w:r w:rsidRPr="00A717BA">
              <w:rPr>
                <w:rFonts w:eastAsia="Calibri" w:cs="Arial"/>
                <w:szCs w:val="20"/>
                <w:lang w:eastAsia="es-MX"/>
              </w:rPr>
              <w:t>La justificación teórica o empírica que sustenta el tipo de intervención:</w:t>
            </w:r>
          </w:p>
        </w:tc>
      </w:tr>
      <w:tr w:rsidR="00DC63A7" w:rsidRPr="00FB74EA" w14:paraId="0551E0C4" w14:textId="77777777" w:rsidTr="00DC63A7">
        <w:trPr>
          <w:jc w:val="right"/>
        </w:trPr>
        <w:tc>
          <w:tcPr>
            <w:tcW w:w="433" w:type="pct"/>
            <w:vAlign w:val="center"/>
          </w:tcPr>
          <w:p w14:paraId="1C9F01A0" w14:textId="3EADAC35" w:rsidR="00DC63A7" w:rsidRPr="00FB74EA" w:rsidRDefault="00DC63A7" w:rsidP="00DC63A7">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1B0E0E93" w14:textId="6956B6BF" w:rsidR="00DC63A7" w:rsidRPr="00A717BA" w:rsidRDefault="00DC63A7" w:rsidP="00DC63A7">
            <w:pPr>
              <w:numPr>
                <w:ilvl w:val="0"/>
                <w:numId w:val="1"/>
              </w:numPr>
              <w:spacing w:after="0" w:line="240" w:lineRule="atLeast"/>
              <w:ind w:left="442" w:hanging="357"/>
              <w:jc w:val="left"/>
              <w:rPr>
                <w:rFonts w:eastAsia="Calibri" w:cs="Arial"/>
                <w:szCs w:val="20"/>
                <w:lang w:eastAsia="es-MX"/>
              </w:rPr>
            </w:pPr>
            <w:r>
              <w:t>Además de los tres criterios anteriores, presenta evidencia de efectos positivos atribuibles a los componentes, tipos de apoyo, bienes y/o servicios del Pp.</w:t>
            </w:r>
          </w:p>
        </w:tc>
      </w:tr>
    </w:tbl>
    <w:p w14:paraId="0EF17221" w14:textId="77777777" w:rsidR="00C67979" w:rsidRDefault="00C67979" w:rsidP="00C67979">
      <w:pPr>
        <w:spacing w:before="240" w:after="120"/>
        <w:rPr>
          <w:b/>
          <w:u w:val="single"/>
        </w:rPr>
      </w:pPr>
      <w:bookmarkStart w:id="46" w:name="_Hlk209000082"/>
      <w:r w:rsidRPr="00DC63A7">
        <w:rPr>
          <w:b/>
          <w:u w:val="single"/>
        </w:rPr>
        <w:t>Justificación:</w:t>
      </w:r>
    </w:p>
    <w:bookmarkEnd w:id="46"/>
    <w:p w14:paraId="04FFB813" w14:textId="3D69FB62" w:rsidR="00DC63A7" w:rsidRDefault="00DC63A7" w:rsidP="00DC63A7">
      <w:r w:rsidRPr="00DC63A7">
        <w:t>Justificación teórica:</w:t>
      </w:r>
    </w:p>
    <w:p w14:paraId="66DB0446" w14:textId="784833FF" w:rsidR="00DC63A7" w:rsidRDefault="00DC63A7" w:rsidP="00AC7E02">
      <w:pPr>
        <w:pStyle w:val="Prrafodelista"/>
        <w:numPr>
          <w:ilvl w:val="0"/>
          <w:numId w:val="56"/>
        </w:numPr>
        <w:spacing w:line="360" w:lineRule="auto"/>
      </w:pPr>
      <w:r>
        <w:lastRenderedPageBreak/>
        <w:t>La Convención Nacional de los Derechos del Niño menciona en su artículo 3 que:</w:t>
      </w:r>
    </w:p>
    <w:p w14:paraId="7B3FEB69" w14:textId="19C484E9" w:rsidR="00DC63A7" w:rsidRDefault="00DC63A7" w:rsidP="00AC7E02">
      <w:pPr>
        <w:pStyle w:val="Prrafodelista"/>
        <w:numPr>
          <w:ilvl w:val="0"/>
          <w:numId w:val="57"/>
        </w:numPr>
        <w:spacing w:line="360" w:lineRule="auto"/>
      </w:pPr>
      <w:r>
        <w:t xml:space="preserve">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5E371042" w14:textId="5E3A6B43" w:rsidR="00DC63A7" w:rsidRDefault="00DC63A7" w:rsidP="00AC7E02">
      <w:pPr>
        <w:pStyle w:val="Prrafodelista"/>
        <w:numPr>
          <w:ilvl w:val="0"/>
          <w:numId w:val="57"/>
        </w:numPr>
        <w:spacing w:line="360" w:lineRule="auto"/>
      </w:pPr>
      <w:r>
        <w:t>Los Estados Parte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01778A39" w14:textId="4C72525A" w:rsidR="00DC63A7" w:rsidRDefault="00DC63A7" w:rsidP="00AC7E02">
      <w:pPr>
        <w:pStyle w:val="Prrafodelista"/>
        <w:numPr>
          <w:ilvl w:val="0"/>
          <w:numId w:val="56"/>
        </w:numPr>
        <w:spacing w:line="360" w:lineRule="auto"/>
      </w:pPr>
      <w:r>
        <w:t xml:space="preserve">La Ley General de los Derechos de las Niñas, Niños y Adolescentes refiere en el artículo 2 que, para garantizar la protección de los derechos de niñas, niños y adolescentes, las autoridades realizarán las acciones y tomarán medidas, de conformidad con los principios establecidos en la presente ley, como lo son: </w:t>
      </w:r>
    </w:p>
    <w:p w14:paraId="61FE62CE" w14:textId="79D98CE0" w:rsidR="00DC63A7" w:rsidRDefault="00DC63A7" w:rsidP="00AC7E02">
      <w:pPr>
        <w:pStyle w:val="Prrafodelista"/>
        <w:numPr>
          <w:ilvl w:val="0"/>
          <w:numId w:val="57"/>
        </w:numPr>
        <w:spacing w:line="360" w:lineRule="auto"/>
      </w:pPr>
      <w:r>
        <w:t xml:space="preserve">Garantizar un enfoque integral, transversal, con perspectiva de género y de derechos humanos en el diseño y la instrumentación de políticas y programas de gobierno. </w:t>
      </w:r>
    </w:p>
    <w:p w14:paraId="77215838" w14:textId="21F50A8C" w:rsidR="00DC63A7" w:rsidRDefault="00DC63A7" w:rsidP="00AC7E02">
      <w:pPr>
        <w:pStyle w:val="Prrafodelista"/>
        <w:numPr>
          <w:ilvl w:val="0"/>
          <w:numId w:val="57"/>
        </w:numPr>
        <w:spacing w:line="360" w:lineRule="auto"/>
      </w:pPr>
      <w:r>
        <w:t>Establecer mecanismos transparentes de seguimiento y evaluación de la implementación de políticas, programas gubernamentales, legislación y compromisos derivados de tratados internacionales en la materia, en los que se incorporen datos desagregados al menos por sexo, edad, discapacidad, condición económica y origen étnico, para evaluar el impacto diferenciado de sus acciones en estos grupos de atención prioritaria</w:t>
      </w:r>
    </w:p>
    <w:p w14:paraId="55424A6A" w14:textId="0AB81ED9" w:rsidR="00DC63A7" w:rsidRDefault="00DC63A7" w:rsidP="00AC7E02">
      <w:pPr>
        <w:pStyle w:val="Prrafodelista"/>
        <w:numPr>
          <w:ilvl w:val="0"/>
          <w:numId w:val="58"/>
        </w:numPr>
        <w:spacing w:line="360" w:lineRule="auto"/>
      </w:pPr>
      <w:r>
        <w:t xml:space="preserve">La Ley de los Derechos de las Niñas, Niños y Adolescentes del Estado de Sinaloa señala en su artículo 115 que las autoridades estatales y municipales en el ámbito de sus respectivas competencias, a través del Sistema Estatal y los Sistemas Municipales de Protección Integral, así́ como los sectores privado y social, participarán en la elaboración y ejecución del Programa Estatal y de los Programas Municipales mismos que deberán ser acordes con los Planes Nacional y Estatal de Desarrollo, con la Ley General y la presente Ley. </w:t>
      </w:r>
    </w:p>
    <w:p w14:paraId="4F295920" w14:textId="77777777" w:rsidR="00DC63A7" w:rsidRDefault="00DC63A7" w:rsidP="00DC63A7">
      <w:r>
        <w:t>Justificación Empírica:</w:t>
      </w:r>
    </w:p>
    <w:p w14:paraId="004D0329" w14:textId="77777777" w:rsidR="00DC63A7" w:rsidRDefault="00DC63A7" w:rsidP="00DC63A7">
      <w:r>
        <w:t>Las Niñas, Niños y Adolescentes participaron en la elaboración del PROESPINNA 2022-2027 entre los meses de diciembre de 2020 a mayo de 2021 a través de un proceso de consulta mediante los siguientes instrumentos:</w:t>
      </w:r>
    </w:p>
    <w:p w14:paraId="257EE9E7" w14:textId="36BD2849" w:rsidR="00DC63A7" w:rsidRDefault="00DC63A7" w:rsidP="00AC7E02">
      <w:pPr>
        <w:pStyle w:val="Prrafodelista"/>
        <w:numPr>
          <w:ilvl w:val="0"/>
          <w:numId w:val="58"/>
        </w:numPr>
        <w:spacing w:line="360" w:lineRule="auto"/>
      </w:pPr>
      <w:r>
        <w:t xml:space="preserve">Encuesta “Adolescencia en Confinamiento”. El sondeo en línea permitió recolectar las opiniones de 88,784 adolescentes (mujeres 48,677, hombres 39,458 y 649 que prefirieron no decirlo) entre 12 y 17 años. </w:t>
      </w:r>
    </w:p>
    <w:p w14:paraId="10E00AA1" w14:textId="750F1659" w:rsidR="00DC63A7" w:rsidRDefault="00DC63A7" w:rsidP="00AC7E02">
      <w:pPr>
        <w:pStyle w:val="Prrafodelista"/>
        <w:numPr>
          <w:ilvl w:val="0"/>
          <w:numId w:val="58"/>
        </w:numPr>
        <w:spacing w:line="360" w:lineRule="auto"/>
      </w:pPr>
      <w:r>
        <w:t xml:space="preserve">Diagnóstico sobre los Derechos Sexuales y Reproductivos de Niñas, Niños y Adolescentes. El sondeo en línea permitió recolectar las opiniones de 42,752 niñas, niños y adolescentes (mujeres 24,188, hombres 18,235 y 329 no se identifican con ninguno) entre los 9 a 19 años. </w:t>
      </w:r>
    </w:p>
    <w:p w14:paraId="7E047DD4" w14:textId="51116E96" w:rsidR="00DC63A7" w:rsidRDefault="00DC63A7" w:rsidP="00AC7E02">
      <w:pPr>
        <w:pStyle w:val="Prrafodelista"/>
        <w:numPr>
          <w:ilvl w:val="0"/>
          <w:numId w:val="58"/>
        </w:numPr>
        <w:spacing w:line="360" w:lineRule="auto"/>
      </w:pPr>
      <w:r>
        <w:lastRenderedPageBreak/>
        <w:t xml:space="preserve">5 Diálogos en relación a temas de Derechos Humanos de las Niñas, Niños y Adolescentes. En estos procesos participaron 26 niñas, niños y adolescentes y 1,504 personas adultas, incluidas niñez y adolescencia como observadores. </w:t>
      </w:r>
    </w:p>
    <w:p w14:paraId="0D5C28D4" w14:textId="2E509827" w:rsidR="00DC63A7" w:rsidRDefault="00DC63A7" w:rsidP="00AC7E02">
      <w:pPr>
        <w:pStyle w:val="Prrafodelista"/>
        <w:numPr>
          <w:ilvl w:val="0"/>
          <w:numId w:val="58"/>
        </w:numPr>
        <w:spacing w:line="360" w:lineRule="auto"/>
      </w:pPr>
      <w:r>
        <w:t xml:space="preserve">9 conversatorios “Fortalezas de las y los jóvenes ante la pandemia y su impacto en el proyecto de vida” dirigidos a adolescencia entre los 15 y 17 años. Participaron 989 personas en total, dentro de las cuales son 13 niñas, 3 niños, 108 adolescentes mujeres y 41 adolescentes hombres. </w:t>
      </w:r>
    </w:p>
    <w:p w14:paraId="58175C53" w14:textId="77777777" w:rsidR="00DC63A7" w:rsidRDefault="00DC63A7" w:rsidP="00DC63A7">
      <w:pPr>
        <w:pStyle w:val="Prrafodelista"/>
        <w:spacing w:after="0" w:line="240" w:lineRule="auto"/>
        <w:ind w:left="0"/>
      </w:pPr>
    </w:p>
    <w:p w14:paraId="33CE3C55" w14:textId="4146CBAE" w:rsidR="00A717BA" w:rsidRPr="006F369A" w:rsidRDefault="00A717BA" w:rsidP="00AC7E02">
      <w:pPr>
        <w:pStyle w:val="Prrafodelista"/>
        <w:numPr>
          <w:ilvl w:val="0"/>
          <w:numId w:val="4"/>
        </w:numPr>
        <w:spacing w:after="0" w:line="360" w:lineRule="auto"/>
        <w:rPr>
          <w:b/>
          <w:lang w:val="es-ES"/>
        </w:rPr>
      </w:pPr>
      <w:r>
        <w:rPr>
          <w:b/>
          <w:lang w:val="es-ES"/>
        </w:rPr>
        <w:t>Análisis de los objetivos del Pp</w:t>
      </w:r>
    </w:p>
    <w:p w14:paraId="66250F47" w14:textId="77777777" w:rsidR="00A717BA" w:rsidRDefault="00A717BA" w:rsidP="00A33C42">
      <w:pPr>
        <w:spacing w:after="0" w:line="240" w:lineRule="auto"/>
      </w:pPr>
    </w:p>
    <w:p w14:paraId="48A8C2D2" w14:textId="566E5BE9" w:rsidR="00A33C42" w:rsidRPr="00A33C42" w:rsidRDefault="00A33C42" w:rsidP="00AC7E02">
      <w:pPr>
        <w:pStyle w:val="Prrafodelista"/>
        <w:numPr>
          <w:ilvl w:val="0"/>
          <w:numId w:val="5"/>
        </w:numPr>
        <w:spacing w:line="360" w:lineRule="auto"/>
        <w:rPr>
          <w:b/>
        </w:rPr>
      </w:pPr>
      <w:r w:rsidRPr="00A33C42">
        <w:rPr>
          <w:b/>
        </w:rPr>
        <w:t>¿</w:t>
      </w:r>
      <w:r w:rsidR="00A717BA" w:rsidRPr="00A717BA">
        <w:rPr>
          <w:b/>
        </w:rPr>
        <w:t>El objetivo central del Pp cuenta con las características señaladas a continuación</w:t>
      </w:r>
      <w:r w:rsidRPr="00A33C42">
        <w:rPr>
          <w:b/>
        </w:rPr>
        <w:t>?</w:t>
      </w:r>
    </w:p>
    <w:p w14:paraId="6F5A7DC7" w14:textId="77777777" w:rsidR="00A717BA" w:rsidRPr="006F369A" w:rsidRDefault="00A717BA" w:rsidP="00A717BA">
      <w:pPr>
        <w:spacing w:before="240" w:after="120"/>
        <w:rPr>
          <w:b/>
          <w:u w:val="single"/>
        </w:rPr>
      </w:pPr>
      <w:r w:rsidRPr="006F369A">
        <w:rPr>
          <w:b/>
          <w:u w:val="single"/>
        </w:rPr>
        <w:t>Criterios de valoración:</w:t>
      </w:r>
    </w:p>
    <w:p w14:paraId="1BA96973" w14:textId="77777777" w:rsidR="00A717BA" w:rsidRPr="00A717BA" w:rsidRDefault="00A717BA" w:rsidP="00AC7E02">
      <w:pPr>
        <w:pStyle w:val="Prrafodelista"/>
        <w:numPr>
          <w:ilvl w:val="0"/>
          <w:numId w:val="33"/>
        </w:numPr>
        <w:spacing w:line="360" w:lineRule="auto"/>
      </w:pPr>
      <w:r w:rsidRPr="00A717BA">
        <w:t>Identifica a la población objetivo del Pp, es decir, aquella que presenta el problema o necesidad pública que el Pp tiene planeado atender y que cumple con los criterios de elegibilidad.</w:t>
      </w:r>
    </w:p>
    <w:p w14:paraId="4D3F22F0" w14:textId="77777777" w:rsidR="00A717BA" w:rsidRPr="00A717BA" w:rsidRDefault="00A717BA" w:rsidP="00AC7E02">
      <w:pPr>
        <w:pStyle w:val="Prrafodelista"/>
        <w:numPr>
          <w:ilvl w:val="0"/>
          <w:numId w:val="33"/>
        </w:numPr>
        <w:spacing w:line="360" w:lineRule="auto"/>
      </w:pPr>
      <w:r w:rsidRPr="00A717BA">
        <w:t>Identifica el cambio que el Pp busca generar en la población objetivo.</w:t>
      </w:r>
    </w:p>
    <w:p w14:paraId="0A2C39F1" w14:textId="77777777" w:rsidR="00A717BA" w:rsidRPr="00A717BA" w:rsidRDefault="00A717BA" w:rsidP="00AC7E02">
      <w:pPr>
        <w:pStyle w:val="Prrafodelista"/>
        <w:numPr>
          <w:ilvl w:val="0"/>
          <w:numId w:val="33"/>
        </w:numPr>
        <w:spacing w:line="360" w:lineRule="auto"/>
      </w:pPr>
      <w:r w:rsidRPr="00A717BA">
        <w:t>Es único, es decir, no se definen múltiples objetivos.</w:t>
      </w:r>
    </w:p>
    <w:p w14:paraId="5DB7837A" w14:textId="77777777" w:rsidR="00A717BA" w:rsidRPr="00A717BA" w:rsidRDefault="00A717BA" w:rsidP="00AC7E02">
      <w:pPr>
        <w:pStyle w:val="Prrafodelista"/>
        <w:numPr>
          <w:ilvl w:val="0"/>
          <w:numId w:val="33"/>
        </w:numPr>
        <w:spacing w:line="360" w:lineRule="auto"/>
      </w:pPr>
      <w:r w:rsidRPr="00A717BA">
        <w:t>Corresponde a la solución del problema o necesidad pública que origina la acción gubernamental.</w:t>
      </w:r>
    </w:p>
    <w:p w14:paraId="0D46CEC1" w14:textId="50B2F352" w:rsidR="00A33C42" w:rsidRPr="006F369A"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717BA" w:rsidRPr="00FB74EA" w14:paraId="1274E251" w14:textId="77777777" w:rsidTr="00C67979">
        <w:trPr>
          <w:trHeight w:val="340"/>
          <w:tblHeader/>
          <w:jc w:val="right"/>
        </w:trPr>
        <w:tc>
          <w:tcPr>
            <w:tcW w:w="433" w:type="pct"/>
            <w:vMerge w:val="restart"/>
            <w:shd w:val="clear" w:color="auto" w:fill="7F7F7F" w:themeFill="text1" w:themeFillTint="80"/>
            <w:vAlign w:val="center"/>
          </w:tcPr>
          <w:p w14:paraId="6507F242"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CE5AEEE"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717BA" w:rsidRPr="00FB74EA" w14:paraId="5CEDBD45" w14:textId="77777777" w:rsidTr="00C67979">
        <w:trPr>
          <w:jc w:val="right"/>
        </w:trPr>
        <w:tc>
          <w:tcPr>
            <w:tcW w:w="433" w:type="pct"/>
            <w:vMerge/>
            <w:vAlign w:val="center"/>
          </w:tcPr>
          <w:p w14:paraId="291AE8A9" w14:textId="77777777" w:rsidR="00A717BA" w:rsidRDefault="00A717B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85C6DD2" w14:textId="00FEA93C" w:rsidR="00A717BA" w:rsidRPr="00670D50" w:rsidRDefault="00A717BA" w:rsidP="00DF222E">
            <w:pPr>
              <w:spacing w:after="0" w:line="240" w:lineRule="atLeast"/>
              <w:jc w:val="left"/>
              <w:rPr>
                <w:rFonts w:eastAsia="Calibri" w:cs="Arial"/>
                <w:szCs w:val="20"/>
                <w:lang w:eastAsia="es-MX"/>
              </w:rPr>
            </w:pPr>
            <w:r w:rsidRPr="00A717BA">
              <w:rPr>
                <w:rFonts w:eastAsia="Calibri" w:cs="Arial"/>
                <w:szCs w:val="20"/>
                <w:lang w:eastAsia="es-MX"/>
              </w:rPr>
              <w:t>El objetivo central del Pp cuenta con:</w:t>
            </w:r>
          </w:p>
        </w:tc>
      </w:tr>
      <w:tr w:rsidR="00A717BA" w:rsidRPr="00FB74EA" w14:paraId="7C47DF26" w14:textId="77777777" w:rsidTr="00DC63A7">
        <w:trPr>
          <w:jc w:val="right"/>
        </w:trPr>
        <w:tc>
          <w:tcPr>
            <w:tcW w:w="433" w:type="pct"/>
            <w:vAlign w:val="center"/>
          </w:tcPr>
          <w:p w14:paraId="2782F1CF" w14:textId="118F33CF" w:rsidR="00A717BA" w:rsidRPr="00FB74EA" w:rsidRDefault="00DC63A7"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658361B2" w14:textId="1AE02986" w:rsidR="00A717BA" w:rsidRPr="004A15BF" w:rsidRDefault="00DC63A7" w:rsidP="00DF222E">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4489590B" w14:textId="157835AB" w:rsidR="00DC63A7" w:rsidRDefault="00C67979" w:rsidP="00DC63A7">
      <w:pPr>
        <w:spacing w:before="240" w:after="120"/>
      </w:pPr>
      <w:r w:rsidRPr="00DC63A7">
        <w:rPr>
          <w:b/>
          <w:u w:val="single"/>
        </w:rPr>
        <w:t>Justificación:</w:t>
      </w:r>
      <w:r w:rsidR="00DC63A7" w:rsidRPr="00DC63A7">
        <w:rPr>
          <w:bCs/>
        </w:rPr>
        <w:t xml:space="preserve"> </w:t>
      </w:r>
      <w:r w:rsidR="00DC63A7" w:rsidRPr="00DC63A7">
        <w:t>La población objetivo del Pp son dependencias y entidades de la Administración</w:t>
      </w:r>
      <w:r w:rsidR="00DC63A7">
        <w:t xml:space="preserve"> Pública Estatal, municipal, así como, organismos de la sociedad civil que actúan de manera asertiva en garantizar los derechos de niñas, niños y adolescentes.</w:t>
      </w:r>
    </w:p>
    <w:p w14:paraId="6429D6C8" w14:textId="77777777" w:rsidR="00DC63A7" w:rsidRDefault="00DC63A7" w:rsidP="00DC63A7">
      <w:r>
        <w:t>En este sentido, al revertir esta situación problemática se busca reconocer a la niñez y adolescencia como sujetos titulares de derechos y llevar a cabo acciones necesarias para la protección de sus derechos humanos.  Por tal motivo es a través de la coordinación efectiva entre dependencias gubernamentales e instituciones, la capacitación constante a funcionarios en materia de derechos de Niñas, Niños y Adolescentes y la difusión de temas que acontecen a la niñez y adolescencia que se pretende transformar la población objetivo del Pp.</w:t>
      </w:r>
    </w:p>
    <w:p w14:paraId="1E978487" w14:textId="3421A40D" w:rsidR="00A33C42" w:rsidRDefault="00DC63A7" w:rsidP="00DC63A7">
      <w:r>
        <w:t>El objetivo central corresponde a la solución de un problema.</w:t>
      </w:r>
    </w:p>
    <w:p w14:paraId="35C3E2BF" w14:textId="5882E793" w:rsidR="00A33C42" w:rsidRPr="00A33C42" w:rsidRDefault="00A33C42" w:rsidP="00AC7E02">
      <w:pPr>
        <w:pStyle w:val="Prrafodelista"/>
        <w:numPr>
          <w:ilvl w:val="0"/>
          <w:numId w:val="5"/>
        </w:numPr>
        <w:spacing w:line="360" w:lineRule="auto"/>
        <w:rPr>
          <w:b/>
        </w:rPr>
      </w:pPr>
      <w:r w:rsidRPr="00A33C42">
        <w:rPr>
          <w:b/>
        </w:rPr>
        <w:lastRenderedPageBreak/>
        <w:t>¿</w:t>
      </w:r>
      <w:r w:rsidR="00A717BA" w:rsidRPr="00A717BA">
        <w:rPr>
          <w:b/>
        </w:rPr>
        <w:t xml:space="preserve">El objetivo central del Pp contribuye al cumplimiento de alguno de los objetivos o estrategias que se definen en los programas </w:t>
      </w:r>
      <w:r w:rsidR="00984E2C">
        <w:rPr>
          <w:b/>
        </w:rPr>
        <w:t>que se derivan del Plan Estatal de Desarrollo (PE</w:t>
      </w:r>
      <w:r w:rsidR="00A717BA" w:rsidRPr="00A717BA">
        <w:rPr>
          <w:b/>
        </w:rPr>
        <w:t>D) vigente</w:t>
      </w:r>
      <w:r w:rsidRPr="00A33C42">
        <w:rPr>
          <w:b/>
        </w:rPr>
        <w:t>?</w:t>
      </w:r>
    </w:p>
    <w:p w14:paraId="305777C6" w14:textId="77777777" w:rsidR="00B22673" w:rsidRPr="006F369A" w:rsidRDefault="00B22673" w:rsidP="00B2267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717BA" w:rsidRPr="00FB74EA" w14:paraId="3378E8A6" w14:textId="77777777" w:rsidTr="00A717BA">
        <w:trPr>
          <w:trHeight w:val="340"/>
          <w:tblHeader/>
          <w:jc w:val="right"/>
        </w:trPr>
        <w:tc>
          <w:tcPr>
            <w:tcW w:w="433" w:type="pct"/>
            <w:shd w:val="clear" w:color="auto" w:fill="7F7F7F" w:themeFill="text1" w:themeFillTint="80"/>
            <w:vAlign w:val="center"/>
          </w:tcPr>
          <w:p w14:paraId="0EAD5C79"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BC158D0"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A717BA" w:rsidRPr="00FB74EA" w14:paraId="7BD4DE71" w14:textId="77777777" w:rsidTr="00DC63A7">
        <w:trPr>
          <w:jc w:val="right"/>
        </w:trPr>
        <w:tc>
          <w:tcPr>
            <w:tcW w:w="433" w:type="pct"/>
            <w:vAlign w:val="center"/>
          </w:tcPr>
          <w:p w14:paraId="4081EDEA" w14:textId="37BC8824" w:rsidR="00A717BA" w:rsidRPr="00FB74EA" w:rsidRDefault="00DC63A7" w:rsidP="00A717B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5390FA08" w14:textId="4D186C6F" w:rsidR="00A717BA" w:rsidRPr="002C5D2C" w:rsidRDefault="00DC63A7" w:rsidP="00A717BA">
            <w:pPr>
              <w:numPr>
                <w:ilvl w:val="0"/>
                <w:numId w:val="1"/>
              </w:numPr>
              <w:spacing w:after="0" w:line="240" w:lineRule="atLeast"/>
              <w:ind w:left="442" w:hanging="357"/>
              <w:rPr>
                <w:rFonts w:eastAsia="Calibri" w:cs="Arial"/>
                <w:szCs w:val="20"/>
                <w:lang w:eastAsia="es-MX"/>
              </w:rPr>
            </w:pPr>
            <w:r w:rsidRPr="00DC63A7">
              <w:rPr>
                <w:b/>
                <w:bCs/>
              </w:rPr>
              <w:t>Si</w:t>
            </w:r>
            <w:r>
              <w:t xml:space="preserve"> se identifica contribución.</w:t>
            </w:r>
          </w:p>
        </w:tc>
      </w:tr>
    </w:tbl>
    <w:p w14:paraId="012B8573" w14:textId="673A61D2" w:rsidR="00DC63A7" w:rsidRDefault="00C67979" w:rsidP="00DC63A7">
      <w:pPr>
        <w:spacing w:before="240" w:after="120"/>
      </w:pPr>
      <w:r w:rsidRPr="00DC63A7">
        <w:rPr>
          <w:b/>
          <w:u w:val="single"/>
        </w:rPr>
        <w:t>Justificación:</w:t>
      </w:r>
      <w:r w:rsidR="00DC63A7" w:rsidRPr="00DC63A7">
        <w:rPr>
          <w:bCs/>
        </w:rPr>
        <w:t xml:space="preserve"> </w:t>
      </w:r>
      <w:r w:rsidR="00DC63A7" w:rsidRPr="00DC63A7">
        <w:t>La agenda temática del SIPINNA contribuye al cumplimiento de 12 subtemas de los</w:t>
      </w:r>
      <w:r w:rsidR="00DC63A7">
        <w:t xml:space="preserve"> 3 Ejes Generales del Plan Estatal de Desarrollo vigente:</w:t>
      </w:r>
    </w:p>
    <w:tbl>
      <w:tblPr>
        <w:tblStyle w:val="51"/>
        <w:tblW w:w="8805" w:type="dxa"/>
        <w:tblInd w:w="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00" w:firstRow="0" w:lastRow="0" w:firstColumn="0" w:lastColumn="0" w:noHBand="1" w:noVBand="1"/>
      </w:tblPr>
      <w:tblGrid>
        <w:gridCol w:w="2850"/>
        <w:gridCol w:w="2865"/>
        <w:gridCol w:w="3090"/>
      </w:tblGrid>
      <w:tr w:rsidR="00DC63A7" w:rsidRPr="00DC63A7" w14:paraId="10D1E292" w14:textId="77777777" w:rsidTr="004F061D">
        <w:trPr>
          <w:trHeight w:val="1031"/>
        </w:trPr>
        <w:tc>
          <w:tcPr>
            <w:tcW w:w="2850" w:type="dxa"/>
            <w:shd w:val="clear" w:color="auto" w:fill="262626" w:themeFill="text1" w:themeFillTint="D9"/>
            <w:tcMar>
              <w:top w:w="0" w:type="dxa"/>
              <w:left w:w="0" w:type="dxa"/>
              <w:bottom w:w="0" w:type="dxa"/>
              <w:right w:w="0" w:type="dxa"/>
            </w:tcMar>
            <w:vAlign w:val="center"/>
          </w:tcPr>
          <w:p w14:paraId="496D030D" w14:textId="77777777" w:rsidR="00DC63A7" w:rsidRPr="00DC63A7" w:rsidRDefault="00DC63A7" w:rsidP="00DC63A7">
            <w:pPr>
              <w:spacing w:after="0" w:line="240" w:lineRule="auto"/>
              <w:jc w:val="center"/>
              <w:rPr>
                <w:b/>
                <w:bCs/>
                <w:lang w:eastAsia="en-US"/>
              </w:rPr>
            </w:pPr>
            <w:r w:rsidRPr="00DC63A7">
              <w:rPr>
                <w:b/>
                <w:bCs/>
                <w:lang w:eastAsia="en-US"/>
              </w:rPr>
              <w:t>Eje I. Bienestar Social Sostenible</w:t>
            </w:r>
          </w:p>
        </w:tc>
        <w:tc>
          <w:tcPr>
            <w:tcW w:w="2865" w:type="dxa"/>
            <w:shd w:val="clear" w:color="auto" w:fill="262626" w:themeFill="text1" w:themeFillTint="D9"/>
            <w:tcMar>
              <w:top w:w="0" w:type="dxa"/>
              <w:left w:w="0" w:type="dxa"/>
              <w:bottom w:w="0" w:type="dxa"/>
              <w:right w:w="0" w:type="dxa"/>
            </w:tcMar>
            <w:vAlign w:val="center"/>
          </w:tcPr>
          <w:p w14:paraId="3F44CD26" w14:textId="77777777" w:rsidR="004F061D" w:rsidRDefault="00DC63A7" w:rsidP="00DC63A7">
            <w:pPr>
              <w:spacing w:after="0" w:line="240" w:lineRule="auto"/>
              <w:jc w:val="center"/>
              <w:rPr>
                <w:b/>
                <w:bCs/>
                <w:lang w:eastAsia="en-US"/>
              </w:rPr>
            </w:pPr>
            <w:r w:rsidRPr="00DC63A7">
              <w:rPr>
                <w:b/>
                <w:bCs/>
                <w:lang w:eastAsia="en-US"/>
              </w:rPr>
              <w:t xml:space="preserve">Eje II. Desarrollo </w:t>
            </w:r>
          </w:p>
          <w:p w14:paraId="761AF192" w14:textId="259AD0B1" w:rsidR="00DC63A7" w:rsidRPr="00DC63A7" w:rsidRDefault="00DC63A7" w:rsidP="00DC63A7">
            <w:pPr>
              <w:spacing w:after="0" w:line="240" w:lineRule="auto"/>
              <w:jc w:val="center"/>
              <w:rPr>
                <w:b/>
                <w:bCs/>
                <w:lang w:eastAsia="en-US"/>
              </w:rPr>
            </w:pPr>
            <w:r w:rsidRPr="00DC63A7">
              <w:rPr>
                <w:b/>
                <w:bCs/>
                <w:lang w:eastAsia="en-US"/>
              </w:rPr>
              <w:t>Económico</w:t>
            </w:r>
          </w:p>
        </w:tc>
        <w:tc>
          <w:tcPr>
            <w:tcW w:w="3090" w:type="dxa"/>
            <w:shd w:val="clear" w:color="auto" w:fill="262626" w:themeFill="text1" w:themeFillTint="D9"/>
            <w:tcMar>
              <w:top w:w="0" w:type="dxa"/>
              <w:left w:w="0" w:type="dxa"/>
              <w:bottom w:w="0" w:type="dxa"/>
              <w:right w:w="0" w:type="dxa"/>
            </w:tcMar>
            <w:vAlign w:val="center"/>
          </w:tcPr>
          <w:p w14:paraId="1CB7B100" w14:textId="77777777" w:rsidR="004F061D" w:rsidRDefault="00DC63A7" w:rsidP="00DC63A7">
            <w:pPr>
              <w:spacing w:after="0" w:line="240" w:lineRule="auto"/>
              <w:jc w:val="center"/>
              <w:rPr>
                <w:b/>
                <w:bCs/>
                <w:lang w:eastAsia="en-US"/>
              </w:rPr>
            </w:pPr>
            <w:r w:rsidRPr="00DC63A7">
              <w:rPr>
                <w:b/>
                <w:bCs/>
                <w:lang w:eastAsia="en-US"/>
              </w:rPr>
              <w:t xml:space="preserve">Eje III. Gobierno </w:t>
            </w:r>
          </w:p>
          <w:p w14:paraId="0AC7B366" w14:textId="77777777" w:rsidR="004F061D" w:rsidRDefault="00DC63A7" w:rsidP="00DC63A7">
            <w:pPr>
              <w:spacing w:after="0" w:line="240" w:lineRule="auto"/>
              <w:jc w:val="center"/>
              <w:rPr>
                <w:b/>
                <w:bCs/>
                <w:lang w:eastAsia="en-US"/>
              </w:rPr>
            </w:pPr>
            <w:r w:rsidRPr="00DC63A7">
              <w:rPr>
                <w:b/>
                <w:bCs/>
                <w:lang w:eastAsia="en-US"/>
              </w:rPr>
              <w:t xml:space="preserve">Democrático, Promotor de </w:t>
            </w:r>
          </w:p>
          <w:p w14:paraId="02B264CE" w14:textId="4E0E044C" w:rsidR="00DC63A7" w:rsidRPr="00DC63A7" w:rsidRDefault="00DC63A7" w:rsidP="00DC63A7">
            <w:pPr>
              <w:spacing w:after="0" w:line="240" w:lineRule="auto"/>
              <w:jc w:val="center"/>
              <w:rPr>
                <w:b/>
                <w:bCs/>
                <w:lang w:eastAsia="en-US"/>
              </w:rPr>
            </w:pPr>
            <w:r w:rsidRPr="00DC63A7">
              <w:rPr>
                <w:b/>
                <w:bCs/>
                <w:lang w:eastAsia="en-US"/>
              </w:rPr>
              <w:t>Paz, Seguridad, Ética y Eficiencia</w:t>
            </w:r>
          </w:p>
        </w:tc>
      </w:tr>
      <w:tr w:rsidR="00DC63A7" w14:paraId="5FD88E5E" w14:textId="77777777" w:rsidTr="004F061D">
        <w:trPr>
          <w:trHeight w:val="3937"/>
        </w:trPr>
        <w:tc>
          <w:tcPr>
            <w:tcW w:w="2850" w:type="dxa"/>
            <w:tcMar>
              <w:top w:w="0" w:type="dxa"/>
              <w:left w:w="0" w:type="dxa"/>
              <w:bottom w:w="0" w:type="dxa"/>
              <w:right w:w="0" w:type="dxa"/>
            </w:tcMar>
            <w:vAlign w:val="center"/>
          </w:tcPr>
          <w:p w14:paraId="5EEDA334" w14:textId="38F334D3"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Bienestar Social</w:t>
            </w:r>
          </w:p>
          <w:p w14:paraId="5D9ADA28" w14:textId="7618ED36"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Innovación Educativa e Inclusión con Justicia Social</w:t>
            </w:r>
          </w:p>
          <w:p w14:paraId="18B00953" w14:textId="0F1E9F6C"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Salud para Elevar la Calidad de Vida</w:t>
            </w:r>
          </w:p>
          <w:p w14:paraId="346271FF" w14:textId="448F6309"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Espacio   Público, Ciudades y Comunidades con Medio Ambiente Sostenible</w:t>
            </w:r>
          </w:p>
          <w:p w14:paraId="3FBC09FF" w14:textId="0703FAA7"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Cultura, Creatividad y Arte</w:t>
            </w:r>
          </w:p>
          <w:p w14:paraId="2BD8449E" w14:textId="092302AE"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Cultura Física y Deporte</w:t>
            </w:r>
          </w:p>
          <w:p w14:paraId="22CD3818" w14:textId="53289425"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Oportunidades, Igualdad, Inclusión y una Vida Libre de Violencia   para   las Mujeres</w:t>
            </w:r>
          </w:p>
        </w:tc>
        <w:tc>
          <w:tcPr>
            <w:tcW w:w="2865" w:type="dxa"/>
            <w:tcMar>
              <w:top w:w="0" w:type="dxa"/>
              <w:left w:w="0" w:type="dxa"/>
              <w:bottom w:w="0" w:type="dxa"/>
              <w:right w:w="0" w:type="dxa"/>
            </w:tcMar>
            <w:vAlign w:val="center"/>
          </w:tcPr>
          <w:p w14:paraId="35EDAA44" w14:textId="45145F97"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Infraestructura para el Desarrollo Económico del Bienestar</w:t>
            </w:r>
          </w:p>
          <w:p w14:paraId="79A9B95B" w14:textId="485D1885"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Ciencia, Tecnología e Innovación con Impacto en Sectores Productivos</w:t>
            </w:r>
          </w:p>
        </w:tc>
        <w:tc>
          <w:tcPr>
            <w:tcW w:w="3090" w:type="dxa"/>
            <w:tcMar>
              <w:top w:w="0" w:type="dxa"/>
              <w:left w:w="0" w:type="dxa"/>
              <w:bottom w:w="0" w:type="dxa"/>
              <w:right w:w="0" w:type="dxa"/>
            </w:tcMar>
            <w:vAlign w:val="center"/>
          </w:tcPr>
          <w:p w14:paraId="7F38E346" w14:textId="44E08B7E"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Gobernabilidad Democrática, Estado de Derecho y Justicia Social</w:t>
            </w:r>
          </w:p>
          <w:p w14:paraId="4473E127" w14:textId="00E117B7"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Paz</w:t>
            </w:r>
            <w:r w:rsidRPr="00DC63A7">
              <w:rPr>
                <w:lang w:eastAsia="en-US"/>
              </w:rPr>
              <w:tab/>
              <w:t>y Seguridad Pública con Instituciones Eficaces</w:t>
            </w:r>
          </w:p>
          <w:p w14:paraId="2C915E39" w14:textId="5657732A" w:rsidR="00DC63A7" w:rsidRPr="00DC63A7" w:rsidRDefault="00DC63A7" w:rsidP="00AC7E02">
            <w:pPr>
              <w:pStyle w:val="Prrafodelista"/>
              <w:numPr>
                <w:ilvl w:val="0"/>
                <w:numId w:val="59"/>
              </w:numPr>
              <w:spacing w:after="60" w:line="240" w:lineRule="auto"/>
              <w:ind w:left="341" w:right="113" w:hanging="284"/>
              <w:rPr>
                <w:lang w:eastAsia="en-US"/>
              </w:rPr>
            </w:pPr>
            <w:r w:rsidRPr="00DC63A7">
              <w:rPr>
                <w:lang w:eastAsia="en-US"/>
              </w:rPr>
              <w:t>Interacción Digital y Tecnología Innovadora para fortalecer la Relación Gobierno-Sociedad.</w:t>
            </w:r>
          </w:p>
        </w:tc>
      </w:tr>
    </w:tbl>
    <w:p w14:paraId="0EE30E8E" w14:textId="77777777" w:rsidR="00B22673" w:rsidRDefault="00B22673" w:rsidP="00DC63A7">
      <w:pPr>
        <w:spacing w:after="0" w:line="240" w:lineRule="auto"/>
      </w:pPr>
    </w:p>
    <w:p w14:paraId="37B21C60" w14:textId="2704F154" w:rsidR="00B22673" w:rsidRPr="00A33C42" w:rsidRDefault="00B22673" w:rsidP="00AC7E02">
      <w:pPr>
        <w:pStyle w:val="Prrafodelista"/>
        <w:numPr>
          <w:ilvl w:val="0"/>
          <w:numId w:val="5"/>
        </w:numPr>
        <w:spacing w:line="360" w:lineRule="auto"/>
        <w:rPr>
          <w:b/>
        </w:rPr>
      </w:pPr>
      <w:r w:rsidRPr="00A33C42">
        <w:rPr>
          <w:b/>
        </w:rPr>
        <w:t>¿</w:t>
      </w:r>
      <w:r w:rsidR="00A717BA" w:rsidRPr="00A717BA">
        <w:rPr>
          <w:b/>
        </w:rPr>
        <w:t>El objetivo central del Pp se vincula con los Objetivos de Desarrollo Sostenible (ODS) de la Agenda 2030</w:t>
      </w:r>
      <w:r w:rsidRPr="00A33C42">
        <w:rPr>
          <w:b/>
        </w:rPr>
        <w:t>?</w:t>
      </w:r>
    </w:p>
    <w:p w14:paraId="4B3820CC" w14:textId="7A9B31DE" w:rsidR="00DC63A7" w:rsidRDefault="00B22673" w:rsidP="004F061D">
      <w:pPr>
        <w:spacing w:before="240" w:after="120"/>
      </w:pPr>
      <w:r w:rsidRPr="004F061D">
        <w:rPr>
          <w:b/>
          <w:u w:val="single"/>
        </w:rPr>
        <w:t>Respuesta:</w:t>
      </w:r>
      <w:r w:rsidR="004F061D" w:rsidRPr="004F061D">
        <w:rPr>
          <w:bCs/>
        </w:rPr>
        <w:t xml:space="preserve"> </w:t>
      </w:r>
      <w:r w:rsidR="00DC63A7">
        <w:t>Después de realizar un análisis completo de los objetivos del Pp y su vinculación a los ODS, se elaboró el documento Anexo 2. Alineación a los ODS, mismo que detectó una relación con ocho objetivos, los cuales son: Fin de la Pobreza, Hambre Cero, Salud y Bienestar, Educación de calidad, Igualdad de Género, Ciudades y Comunidades Sostenibles, Paz Justicia e Instituciones Sólidas y por último, Alianzas para lograr los objetivos.</w:t>
      </w:r>
    </w:p>
    <w:p w14:paraId="7F101B66" w14:textId="434F1457" w:rsidR="006F369A" w:rsidRDefault="00DC63A7" w:rsidP="00DC63A7">
      <w:r>
        <w:t>Se cuenta con una alineación de los objetivos del SIPINNA con los ODS, sin embargo, en la evidencia proporcionada no se identifica si es de manera directa o indirecta dicha alineación.</w:t>
      </w:r>
    </w:p>
    <w:p w14:paraId="2E761F1E" w14:textId="77777777" w:rsidR="004F061D" w:rsidRDefault="004F061D" w:rsidP="00DC63A7"/>
    <w:p w14:paraId="27F8200D" w14:textId="3F97CBC3" w:rsidR="006F369A" w:rsidRPr="006F369A" w:rsidRDefault="0076672C" w:rsidP="00AC7E02">
      <w:pPr>
        <w:pStyle w:val="Prrafodelista"/>
        <w:numPr>
          <w:ilvl w:val="0"/>
          <w:numId w:val="4"/>
        </w:numPr>
        <w:spacing w:after="0" w:line="360" w:lineRule="auto"/>
        <w:rPr>
          <w:b/>
        </w:rPr>
      </w:pPr>
      <w:r>
        <w:rPr>
          <w:b/>
        </w:rPr>
        <w:lastRenderedPageBreak/>
        <w:t>Análisis de la población potencial, objetivo y atendida</w:t>
      </w:r>
    </w:p>
    <w:p w14:paraId="74F26045" w14:textId="77777777" w:rsidR="006F369A" w:rsidRDefault="006F369A" w:rsidP="006F369A">
      <w:pPr>
        <w:spacing w:after="0" w:line="240" w:lineRule="auto"/>
      </w:pPr>
    </w:p>
    <w:p w14:paraId="11643732" w14:textId="19C401A1" w:rsidR="006F369A" w:rsidRPr="00A33C42" w:rsidRDefault="006F369A" w:rsidP="00AC7E02">
      <w:pPr>
        <w:pStyle w:val="Prrafodelista"/>
        <w:numPr>
          <w:ilvl w:val="0"/>
          <w:numId w:val="5"/>
        </w:numPr>
        <w:spacing w:line="360" w:lineRule="auto"/>
        <w:rPr>
          <w:b/>
        </w:rPr>
      </w:pPr>
      <w:r w:rsidRPr="00A33C42">
        <w:rPr>
          <w:b/>
        </w:rPr>
        <w:t>¿</w:t>
      </w:r>
      <w:r w:rsidR="0076672C" w:rsidRPr="0076672C">
        <w:rPr>
          <w:b/>
        </w:rPr>
        <w:t>La población potencial, objetivo y atendida del Pp se encuentran correctamente identificadas</w:t>
      </w:r>
      <w:r w:rsidRPr="00A33C42">
        <w:rPr>
          <w:b/>
        </w:rPr>
        <w:t>?</w:t>
      </w:r>
    </w:p>
    <w:p w14:paraId="5788EA1F" w14:textId="77777777" w:rsidR="0076672C" w:rsidRPr="006F369A" w:rsidRDefault="0076672C" w:rsidP="0076672C">
      <w:pPr>
        <w:spacing w:before="240" w:after="120"/>
        <w:rPr>
          <w:b/>
          <w:u w:val="single"/>
        </w:rPr>
      </w:pPr>
      <w:r w:rsidRPr="006F369A">
        <w:rPr>
          <w:b/>
          <w:u w:val="single"/>
        </w:rPr>
        <w:t>Criterios de valoración:</w:t>
      </w:r>
    </w:p>
    <w:p w14:paraId="08B3F058" w14:textId="77777777" w:rsidR="0076672C" w:rsidRPr="0076672C" w:rsidRDefault="0076672C" w:rsidP="00AC7E02">
      <w:pPr>
        <w:pStyle w:val="Prrafodelista"/>
        <w:numPr>
          <w:ilvl w:val="0"/>
          <w:numId w:val="34"/>
        </w:numPr>
        <w:spacing w:line="360" w:lineRule="auto"/>
      </w:pPr>
      <w:r w:rsidRPr="0076672C">
        <w:t>El Pp identifica a la población total que presenta el problema público o necesidad que justifica su existencia (población potencial).</w:t>
      </w:r>
    </w:p>
    <w:p w14:paraId="7A1809B3" w14:textId="77777777" w:rsidR="0076672C" w:rsidRPr="0076672C" w:rsidRDefault="0076672C" w:rsidP="00AC7E02">
      <w:pPr>
        <w:pStyle w:val="Prrafodelista"/>
        <w:numPr>
          <w:ilvl w:val="0"/>
          <w:numId w:val="34"/>
        </w:numPr>
        <w:spacing w:line="360" w:lineRule="auto"/>
      </w:pPr>
      <w:r w:rsidRPr="0076672C">
        <w:t>El Pp identifica a la población que tiene planeado atender para cubrir la población potencial y que es elegible para su atención (población objetivo).</w:t>
      </w:r>
    </w:p>
    <w:p w14:paraId="07391EE7" w14:textId="77777777" w:rsidR="0076672C" w:rsidRPr="0076672C" w:rsidRDefault="0076672C" w:rsidP="00AC7E02">
      <w:pPr>
        <w:pStyle w:val="Prrafodelista"/>
        <w:numPr>
          <w:ilvl w:val="0"/>
          <w:numId w:val="34"/>
        </w:numPr>
        <w:spacing w:line="360" w:lineRule="auto"/>
      </w:pPr>
      <w:r w:rsidRPr="0076672C">
        <w:t>El Pp identifica a la población atendida en un ejercicio fiscal y ésta corresponde a un subconjunto o totalidad de la población objetivo (población atendida).</w:t>
      </w:r>
    </w:p>
    <w:p w14:paraId="35633599" w14:textId="3BAC2E81" w:rsidR="0076672C" w:rsidRPr="0076672C" w:rsidRDefault="0076672C" w:rsidP="00AC7E02">
      <w:pPr>
        <w:pStyle w:val="Prrafodelista"/>
        <w:numPr>
          <w:ilvl w:val="0"/>
          <w:numId w:val="34"/>
        </w:numPr>
        <w:spacing w:line="360" w:lineRule="auto"/>
      </w:pPr>
      <w:r>
        <w:t>La</w:t>
      </w:r>
      <w:r w:rsidRPr="0076672C">
        <w:t xml:space="preserve"> población potencial, objetivo y atendida son consistentes entre los diversos documentos estratégicos del programa, por ejemplo: diagnóstico, documento normativo, lineamientos operativos, ISD, entre otros. </w:t>
      </w:r>
    </w:p>
    <w:p w14:paraId="16E950E8" w14:textId="77777777" w:rsidR="0076672C" w:rsidRPr="006F369A" w:rsidRDefault="0076672C" w:rsidP="007667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672C" w:rsidRPr="00FB74EA" w14:paraId="21A26CAD" w14:textId="77777777" w:rsidTr="0076672C">
        <w:trPr>
          <w:trHeight w:val="340"/>
          <w:tblHeader/>
          <w:jc w:val="right"/>
        </w:trPr>
        <w:tc>
          <w:tcPr>
            <w:tcW w:w="433" w:type="pct"/>
            <w:vMerge w:val="restart"/>
            <w:shd w:val="clear" w:color="auto" w:fill="7F7F7F" w:themeFill="text1" w:themeFillTint="80"/>
            <w:vAlign w:val="center"/>
          </w:tcPr>
          <w:p w14:paraId="1F482D3E"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EFC5700"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672C" w:rsidRPr="00FB74EA" w14:paraId="635855B2" w14:textId="77777777" w:rsidTr="0076672C">
        <w:trPr>
          <w:jc w:val="right"/>
        </w:trPr>
        <w:tc>
          <w:tcPr>
            <w:tcW w:w="433" w:type="pct"/>
            <w:vMerge/>
            <w:vAlign w:val="center"/>
          </w:tcPr>
          <w:p w14:paraId="6F2FDBDF" w14:textId="77777777" w:rsidR="0076672C" w:rsidRDefault="0076672C" w:rsidP="0076672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A12EE9A" w14:textId="037271C8" w:rsidR="0076672C" w:rsidRPr="0076672C" w:rsidRDefault="0076672C" w:rsidP="0076672C">
            <w:pPr>
              <w:spacing w:after="0" w:line="240" w:lineRule="atLeast"/>
              <w:jc w:val="left"/>
              <w:rPr>
                <w:rFonts w:eastAsia="Calibri" w:cs="Arial"/>
                <w:szCs w:val="20"/>
                <w:lang w:eastAsia="es-MX"/>
              </w:rPr>
            </w:pPr>
            <w:r w:rsidRPr="0076672C">
              <w:rPr>
                <w:rFonts w:cstheme="minorHAnsi"/>
                <w:color w:val="000000"/>
                <w:szCs w:val="20"/>
              </w:rPr>
              <w:t>Las poblaciones cuentan con:</w:t>
            </w:r>
          </w:p>
        </w:tc>
      </w:tr>
      <w:tr w:rsidR="0076672C" w:rsidRPr="00FB74EA" w14:paraId="137C5069" w14:textId="77777777" w:rsidTr="004F061D">
        <w:trPr>
          <w:jc w:val="right"/>
        </w:trPr>
        <w:tc>
          <w:tcPr>
            <w:tcW w:w="433" w:type="pct"/>
            <w:vAlign w:val="center"/>
          </w:tcPr>
          <w:p w14:paraId="4EDC8001" w14:textId="03A375BC" w:rsidR="0076672C" w:rsidRPr="00FB74EA" w:rsidRDefault="004F061D"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C27873E" w14:textId="7BB00282" w:rsidR="0076672C" w:rsidRPr="004A15BF" w:rsidRDefault="004F061D" w:rsidP="00DF222E">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4104E3C8" w14:textId="5997CD72" w:rsidR="004F061D" w:rsidRPr="004F061D" w:rsidRDefault="00C67979" w:rsidP="004F061D">
      <w:pPr>
        <w:spacing w:before="240" w:after="120"/>
        <w:rPr>
          <w:lang w:val="es-ES"/>
        </w:rPr>
      </w:pPr>
      <w:r w:rsidRPr="004F061D">
        <w:rPr>
          <w:b/>
          <w:u w:val="single"/>
        </w:rPr>
        <w:t>Justificación:</w:t>
      </w:r>
      <w:r w:rsidR="004F061D" w:rsidRPr="004F061D">
        <w:rPr>
          <w:bCs/>
        </w:rPr>
        <w:t xml:space="preserve"> </w:t>
      </w:r>
      <w:r w:rsidR="004F061D" w:rsidRPr="004F061D">
        <w:rPr>
          <w:lang w:val="es-ES"/>
        </w:rPr>
        <w:t>El Reglamento de la Ley de los Derechos de Niñas, Niños y Adolescentes del Estado de Sinaloa, publicado el miércoles 22 de junio de 2017 en el Periódico Oficial del Estado de Sinaloa establece en sus artículos 3º, 5º y 6º que:</w:t>
      </w:r>
    </w:p>
    <w:p w14:paraId="73A340BA" w14:textId="77777777" w:rsidR="004F061D" w:rsidRPr="004F061D" w:rsidRDefault="004F061D" w:rsidP="004F061D">
      <w:pPr>
        <w:rPr>
          <w:lang w:val="es-ES"/>
        </w:rPr>
      </w:pPr>
      <w:r w:rsidRPr="004F061D">
        <w:rPr>
          <w:lang w:val="es-ES"/>
        </w:rPr>
        <w:t>o Artículo 3. Para garantizar la concurrencia a que se hace referencia en el artículo 5 de la Ley de los Derechos de las Niñas, Niños y Adolescentes del Estado de Sinaloa, la Secretaría Ejecutiva promoverá acciones para que el Sistema Estatal de Protección Integral impulse la cooperación y coordinación de las autoridades estatales y municipales, en materia de protección y restitución de derechos de niñas, niños y adolescentes.</w:t>
      </w:r>
    </w:p>
    <w:p w14:paraId="58F70DF0" w14:textId="77777777" w:rsidR="004F061D" w:rsidRPr="004F061D" w:rsidRDefault="004F061D" w:rsidP="004F061D">
      <w:pPr>
        <w:rPr>
          <w:lang w:val="es-ES"/>
        </w:rPr>
      </w:pPr>
      <w:r w:rsidRPr="004F061D">
        <w:rPr>
          <w:lang w:val="es-ES"/>
        </w:rPr>
        <w:t>o Artículo 5. Para los efectos del Título Segundo, y de conformidad con lo dispuesto en el Título Quinto, capítulo tercero, de la Ley, el Sistema Estatal de Protección Integral realizará las acciones y tomará las medidas necesarias que procuren la colaboración y coordinación entre los tres órdenes de gobierno, con la participación de los sectores público, social y privado, así como de niñas, niños y adolescentes.</w:t>
      </w:r>
    </w:p>
    <w:p w14:paraId="18DE9F75" w14:textId="77777777" w:rsidR="004F061D" w:rsidRPr="004F061D" w:rsidRDefault="004F061D" w:rsidP="004F061D">
      <w:pPr>
        <w:rPr>
          <w:lang w:val="es-ES"/>
        </w:rPr>
      </w:pPr>
      <w:r w:rsidRPr="004F061D">
        <w:rPr>
          <w:lang w:val="es-ES"/>
        </w:rPr>
        <w:t xml:space="preserve">o Artículo 6. Corresponderá al Sistema Estatal de Protección Integral, a través de la Secretaría Ejecutiva, impulsar las acciones para que las autoridades den cumplimiento, en el ámbito de su </w:t>
      </w:r>
      <w:r w:rsidRPr="004F061D">
        <w:rPr>
          <w:lang w:val="es-ES"/>
        </w:rPr>
        <w:lastRenderedPageBreak/>
        <w:t>competencia, a la implementación y ejecución de las acciones y políticas públicas que deriven de la Ley y el presente reglamento.</w:t>
      </w:r>
    </w:p>
    <w:p w14:paraId="2F981B3B" w14:textId="77777777" w:rsidR="004F061D" w:rsidRPr="004F061D" w:rsidRDefault="004F061D" w:rsidP="004F061D">
      <w:pPr>
        <w:rPr>
          <w:lang w:val="es-ES"/>
        </w:rPr>
      </w:pPr>
      <w:r w:rsidRPr="004F061D">
        <w:rPr>
          <w:lang w:val="es-ES"/>
        </w:rPr>
        <w:t>Con fundamento en el artículo 2° de la Ley de Derechos de Niñas, Niños y Adolescentes, son las niñas y niños las personas menores de doce años, y son los adolescentes las personas entre doce años cumplidos y menos de dieciocho años, los anteriores siendo la población potencial del Pp y con sustento en la información que publica INEGI en su portal, es que se busca garantizar el pleno ejercicio de los derechos humanos de 902 mil 580 niñas, niños y adolescentes del estado de Sinaloa.</w:t>
      </w:r>
    </w:p>
    <w:p w14:paraId="2698F85B" w14:textId="79596419" w:rsidR="002C5D2C" w:rsidRDefault="004F061D" w:rsidP="004F061D">
      <w:pPr>
        <w:rPr>
          <w:lang w:val="es-ES"/>
        </w:rPr>
      </w:pPr>
      <w:r w:rsidRPr="004F061D">
        <w:rPr>
          <w:lang w:val="es-ES"/>
        </w:rPr>
        <w:t>En ese sentido es tarea de SIPINNA Sinaloa coordinarse y capacitar a la población objetivo que son los servidores de la administración pública estatal y municipal que tienen incidencia en temas de derechos humanos de niñez y adolescencia, así como, organismos de la sociedad civil que colaboran para diseñar e implementar programas, proyectos, mecanismos de participación que beneficien a las niñas, niños y adolescentes de nuestro Estado.</w:t>
      </w:r>
    </w:p>
    <w:p w14:paraId="4DF368D1" w14:textId="41A68D09" w:rsidR="002C5D2C" w:rsidRPr="00A33C42" w:rsidRDefault="002C5D2C" w:rsidP="00AC7E02">
      <w:pPr>
        <w:pStyle w:val="Prrafodelista"/>
        <w:numPr>
          <w:ilvl w:val="0"/>
          <w:numId w:val="5"/>
        </w:numPr>
        <w:spacing w:line="360" w:lineRule="auto"/>
        <w:rPr>
          <w:b/>
        </w:rPr>
      </w:pPr>
      <w:r w:rsidRPr="00A33C42">
        <w:rPr>
          <w:b/>
        </w:rPr>
        <w:t>¿</w:t>
      </w:r>
      <w:r w:rsidR="0076672C" w:rsidRPr="0076672C">
        <w:rPr>
          <w:b/>
        </w:rPr>
        <w:t>El Pp cuenta con información documentada que permite conocer a la población atendida, que cumpla con las siguientes características</w:t>
      </w:r>
      <w:r w:rsidRPr="00A33C42">
        <w:rPr>
          <w:b/>
        </w:rPr>
        <w:t>?</w:t>
      </w:r>
    </w:p>
    <w:p w14:paraId="0E08F125" w14:textId="77777777" w:rsidR="002C5D2C" w:rsidRPr="006F369A" w:rsidRDefault="002C5D2C" w:rsidP="002C5D2C">
      <w:pPr>
        <w:spacing w:before="240" w:after="120"/>
        <w:rPr>
          <w:b/>
          <w:u w:val="single"/>
        </w:rPr>
      </w:pPr>
      <w:r w:rsidRPr="006F369A">
        <w:rPr>
          <w:b/>
          <w:u w:val="single"/>
        </w:rPr>
        <w:t>Criterios de valoración:</w:t>
      </w:r>
    </w:p>
    <w:p w14:paraId="194FB035" w14:textId="77777777" w:rsidR="0076672C" w:rsidRPr="0076672C" w:rsidRDefault="0076672C" w:rsidP="00AC7E02">
      <w:pPr>
        <w:pStyle w:val="Prrafodelista"/>
        <w:numPr>
          <w:ilvl w:val="0"/>
          <w:numId w:val="12"/>
        </w:numPr>
        <w:spacing w:line="360" w:lineRule="auto"/>
      </w:pPr>
      <w:r w:rsidRPr="0076672C">
        <w:t>Incluye características de la población atendida.</w:t>
      </w:r>
    </w:p>
    <w:p w14:paraId="2127A30B" w14:textId="77777777" w:rsidR="0076672C" w:rsidRPr="0076672C" w:rsidRDefault="0076672C" w:rsidP="00AC7E02">
      <w:pPr>
        <w:pStyle w:val="Prrafodelista"/>
        <w:numPr>
          <w:ilvl w:val="0"/>
          <w:numId w:val="12"/>
        </w:numPr>
        <w:spacing w:line="360" w:lineRule="auto"/>
      </w:pPr>
      <w:r w:rsidRPr="0076672C">
        <w:t>Incluye características del tipo de bien o servicio otorgado.</w:t>
      </w:r>
    </w:p>
    <w:p w14:paraId="08A6A2E8" w14:textId="6250C669" w:rsidR="0076672C" w:rsidRPr="0076672C" w:rsidRDefault="0076672C" w:rsidP="00AC7E02">
      <w:pPr>
        <w:pStyle w:val="Prrafodelista"/>
        <w:numPr>
          <w:ilvl w:val="0"/>
          <w:numId w:val="12"/>
        </w:numPr>
        <w:spacing w:line="360" w:lineRule="auto"/>
      </w:pPr>
      <w:r w:rsidRPr="0076672C">
        <w:t>Se encuentra sistematizada</w:t>
      </w:r>
      <w:r w:rsidR="00A9187C">
        <w:rPr>
          <w:rStyle w:val="Refdenotaalpie"/>
          <w:b/>
        </w:rPr>
        <w:footnoteReference w:id="1"/>
      </w:r>
      <w:r w:rsidRPr="0076672C">
        <w:t xml:space="preserve"> y cuenta con mecanismos documentados para su depuración y actualización.</w:t>
      </w:r>
    </w:p>
    <w:p w14:paraId="7BC463D0" w14:textId="77777777" w:rsidR="0076672C" w:rsidRPr="0076672C" w:rsidRDefault="0076672C" w:rsidP="00AC7E02">
      <w:pPr>
        <w:pStyle w:val="Prrafodelista"/>
        <w:numPr>
          <w:ilvl w:val="0"/>
          <w:numId w:val="12"/>
        </w:numPr>
        <w:spacing w:line="360" w:lineRule="auto"/>
      </w:pPr>
      <w:r w:rsidRPr="0076672C">
        <w:t>Incluye una clave única por unidad o elemento de la población atendida que permite su identificación en el tiempo.</w:t>
      </w:r>
    </w:p>
    <w:p w14:paraId="7BE66BBB"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11DDA58B" w14:textId="77777777" w:rsidTr="00C67979">
        <w:trPr>
          <w:trHeight w:val="340"/>
          <w:tblHeader/>
          <w:jc w:val="right"/>
        </w:trPr>
        <w:tc>
          <w:tcPr>
            <w:tcW w:w="433" w:type="pct"/>
            <w:vMerge w:val="restart"/>
            <w:shd w:val="clear" w:color="auto" w:fill="7F7F7F" w:themeFill="text1" w:themeFillTint="80"/>
            <w:vAlign w:val="center"/>
          </w:tcPr>
          <w:p w14:paraId="793F5FEE"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502D11"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2BAE91D0" w14:textId="77777777" w:rsidTr="00C67979">
        <w:trPr>
          <w:jc w:val="right"/>
        </w:trPr>
        <w:tc>
          <w:tcPr>
            <w:tcW w:w="433" w:type="pct"/>
            <w:vMerge/>
            <w:vAlign w:val="center"/>
          </w:tcPr>
          <w:p w14:paraId="7F247A18"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56CD831" w14:textId="630F528D" w:rsidR="002C5D2C" w:rsidRPr="00B22673" w:rsidRDefault="0076672C" w:rsidP="00FC66EE">
            <w:pPr>
              <w:spacing w:after="0" w:line="240" w:lineRule="atLeast"/>
              <w:jc w:val="left"/>
              <w:rPr>
                <w:rFonts w:eastAsia="Calibri" w:cs="Arial"/>
                <w:szCs w:val="20"/>
                <w:lang w:eastAsia="es-MX"/>
              </w:rPr>
            </w:pPr>
            <w:r w:rsidRPr="0076672C">
              <w:rPr>
                <w:rFonts w:eastAsia="Calibri" w:cs="Arial"/>
                <w:szCs w:val="20"/>
                <w:lang w:eastAsia="es-MX"/>
              </w:rPr>
              <w:t>La información cuenta con:</w:t>
            </w:r>
          </w:p>
        </w:tc>
      </w:tr>
      <w:tr w:rsidR="002C5D2C" w:rsidRPr="00FB74EA" w14:paraId="0E7F0B54" w14:textId="77777777" w:rsidTr="004F061D">
        <w:trPr>
          <w:jc w:val="right"/>
        </w:trPr>
        <w:tc>
          <w:tcPr>
            <w:tcW w:w="433" w:type="pct"/>
            <w:vAlign w:val="center"/>
          </w:tcPr>
          <w:p w14:paraId="631CB360" w14:textId="466AC3B7" w:rsidR="002C5D2C" w:rsidRPr="00FB74EA" w:rsidRDefault="004F061D"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5F1A4968" w14:textId="444CB389" w:rsidR="002C5D2C" w:rsidRPr="004A15BF" w:rsidRDefault="004F061D" w:rsidP="00FC66EE">
            <w:pPr>
              <w:numPr>
                <w:ilvl w:val="0"/>
                <w:numId w:val="1"/>
              </w:numPr>
              <w:spacing w:after="0" w:line="240" w:lineRule="atLeast"/>
              <w:ind w:left="442" w:hanging="357"/>
              <w:jc w:val="left"/>
              <w:rPr>
                <w:rFonts w:eastAsia="Calibri" w:cs="Arial"/>
                <w:szCs w:val="20"/>
                <w:lang w:eastAsia="es-MX"/>
              </w:rPr>
            </w:pPr>
            <w:r w:rsidRPr="005908DA">
              <w:rPr>
                <w:b/>
                <w:bCs/>
              </w:rPr>
              <w:t>Cuatro</w:t>
            </w:r>
            <w:r w:rsidRPr="005908DA">
              <w:t xml:space="preserve"> de los criterios de valoración.</w:t>
            </w:r>
          </w:p>
        </w:tc>
      </w:tr>
    </w:tbl>
    <w:p w14:paraId="2EE8FCFA" w14:textId="6A1E3FA1" w:rsidR="004F061D" w:rsidRDefault="00C67979" w:rsidP="004F061D">
      <w:pPr>
        <w:spacing w:before="240" w:after="120"/>
      </w:pPr>
      <w:r w:rsidRPr="004F061D">
        <w:rPr>
          <w:b/>
          <w:u w:val="single"/>
        </w:rPr>
        <w:t>Justificación:</w:t>
      </w:r>
      <w:r w:rsidR="004F061D" w:rsidRPr="004F061D">
        <w:rPr>
          <w:bCs/>
        </w:rPr>
        <w:t xml:space="preserve"> </w:t>
      </w:r>
      <w:r w:rsidR="004F061D" w:rsidRPr="004F061D">
        <w:t>Algunos de los servicios que ofrece el SIPINNA es la capacitación a funcionarios</w:t>
      </w:r>
      <w:r w:rsidR="004F061D">
        <w:t xml:space="preserve"> públicos de los 3 niveles de gobierno en temas de Protección, Garantía y Enfoque de Derechos de Niñas, Niños y Adolescentes, se cuenta con registros administrativos que se almacenan en físico y se mantiene una base de datos actualizada de asistentes en </w:t>
      </w:r>
      <w:r w:rsidR="0008051A">
        <w:t>Excel</w:t>
      </w:r>
      <w:r w:rsidR="004F061D">
        <w:t>.</w:t>
      </w:r>
    </w:p>
    <w:p w14:paraId="3B3DDAB6" w14:textId="77777777" w:rsidR="004F061D" w:rsidRDefault="004F061D" w:rsidP="004F061D">
      <w:r>
        <w:lastRenderedPageBreak/>
        <w:t>Otros servicios por mencionar son el de consultoría jurídica, asesoría en la elaboración de los Planes Municipales de Atención a Primera Infancia y campañas de difusión sobre derechos de niñas, niños y adolescentes.</w:t>
      </w:r>
    </w:p>
    <w:p w14:paraId="51FEEE55" w14:textId="4EFC546E" w:rsidR="00835F35" w:rsidRDefault="004F061D" w:rsidP="004F061D">
      <w:r>
        <w:t>Aun que se cuenta con un registro de información de la población beneficiada, no se muestra evidencia que se cuente con un sistema de información que permita almacenar y consultar a la población atendida.</w:t>
      </w:r>
    </w:p>
    <w:p w14:paraId="089FD6B4" w14:textId="77777777" w:rsidR="00835F35" w:rsidRPr="00732917" w:rsidRDefault="00835F35" w:rsidP="00AC7E02">
      <w:pPr>
        <w:pStyle w:val="Prrafodelista"/>
        <w:numPr>
          <w:ilvl w:val="0"/>
          <w:numId w:val="4"/>
        </w:numPr>
        <w:spacing w:after="0" w:line="360" w:lineRule="auto"/>
        <w:rPr>
          <w:b/>
        </w:rPr>
      </w:pPr>
      <w:r w:rsidRPr="00732917">
        <w:rPr>
          <w:b/>
        </w:rPr>
        <w:t>Identificación de la Perspectiva de Género</w:t>
      </w:r>
    </w:p>
    <w:p w14:paraId="76FC79D9" w14:textId="77777777" w:rsidR="00835F35" w:rsidRPr="00732917" w:rsidRDefault="00835F35" w:rsidP="00835F35">
      <w:pPr>
        <w:pStyle w:val="Prrafodelista"/>
        <w:spacing w:after="0" w:line="360" w:lineRule="auto"/>
        <w:rPr>
          <w:b/>
        </w:rPr>
      </w:pPr>
    </w:p>
    <w:p w14:paraId="4EDB7E74" w14:textId="797A5959" w:rsidR="00835F35" w:rsidRPr="00732917" w:rsidRDefault="00835F35" w:rsidP="00AC7E02">
      <w:pPr>
        <w:pStyle w:val="Prrafodelista"/>
        <w:numPr>
          <w:ilvl w:val="0"/>
          <w:numId w:val="5"/>
        </w:numPr>
        <w:spacing w:line="360" w:lineRule="auto"/>
        <w:rPr>
          <w:b/>
        </w:rPr>
      </w:pPr>
      <w:r w:rsidRPr="00732917">
        <w:rPr>
          <w:b/>
        </w:rPr>
        <w:t xml:space="preserve">¿El Pp identifica </w:t>
      </w:r>
      <w:r w:rsidR="00EE3A6E" w:rsidRPr="00732917">
        <w:rPr>
          <w:b/>
        </w:rPr>
        <w:t>como si</w:t>
      </w:r>
      <w:r w:rsidRPr="00732917">
        <w:rPr>
          <w:b/>
        </w:rPr>
        <w:t xml:space="preserve"> existe evidencia sobre su contribución a la reducción de las brechas de desigualdad de género?</w:t>
      </w:r>
    </w:p>
    <w:p w14:paraId="79A3DA03" w14:textId="3482BC74" w:rsidR="004F061D" w:rsidRDefault="00835F35" w:rsidP="004F061D">
      <w:pPr>
        <w:spacing w:before="240" w:after="120"/>
      </w:pPr>
      <w:r w:rsidRPr="004F061D">
        <w:rPr>
          <w:b/>
          <w:u w:val="single"/>
        </w:rPr>
        <w:t>Respuesta</w:t>
      </w:r>
      <w:r w:rsidRPr="004F061D">
        <w:rPr>
          <w:b/>
        </w:rPr>
        <w:t>:</w:t>
      </w:r>
      <w:r w:rsidR="004F061D" w:rsidRPr="004F061D">
        <w:rPr>
          <w:b/>
        </w:rPr>
        <w:t xml:space="preserve"> </w:t>
      </w:r>
      <w:r w:rsidR="004F061D" w:rsidRPr="004F061D">
        <w:t>Sí, el PROESPINNA 2022-2027 cuenta con 3 indicadores con PEG para monitoreo y</w:t>
      </w:r>
      <w:r w:rsidR="004F061D">
        <w:t xml:space="preserve"> seguimiento:</w:t>
      </w:r>
    </w:p>
    <w:p w14:paraId="0AC5211B" w14:textId="77777777" w:rsidR="004F061D" w:rsidRDefault="004F061D" w:rsidP="00AC7E02">
      <w:pPr>
        <w:pStyle w:val="Prrafodelista"/>
        <w:numPr>
          <w:ilvl w:val="0"/>
          <w:numId w:val="60"/>
        </w:numPr>
        <w:spacing w:line="312" w:lineRule="auto"/>
        <w:ind w:left="714" w:hanging="357"/>
      </w:pPr>
      <w:r>
        <w:t>Tasa de embarazos en jóvenes de 13 a 19 años de edad (Por cada 1,000)</w:t>
      </w:r>
    </w:p>
    <w:p w14:paraId="4793AF9F" w14:textId="77777777" w:rsidR="004F061D" w:rsidRDefault="004F061D" w:rsidP="00AC7E02">
      <w:pPr>
        <w:pStyle w:val="Prrafodelista"/>
        <w:numPr>
          <w:ilvl w:val="0"/>
          <w:numId w:val="60"/>
        </w:numPr>
        <w:spacing w:line="312" w:lineRule="auto"/>
        <w:ind w:left="714" w:hanging="357"/>
      </w:pPr>
      <w:r>
        <w:t>Porcentaje de mujeres menores de 15 años de edad que han sido madres (12 a 14 años)</w:t>
      </w:r>
    </w:p>
    <w:p w14:paraId="07C5440D" w14:textId="77777777" w:rsidR="004F061D" w:rsidRDefault="004F061D" w:rsidP="00AC7E02">
      <w:pPr>
        <w:pStyle w:val="Prrafodelista"/>
        <w:numPr>
          <w:ilvl w:val="0"/>
          <w:numId w:val="60"/>
        </w:numPr>
        <w:spacing w:line="312" w:lineRule="auto"/>
        <w:ind w:left="714" w:hanging="357"/>
      </w:pPr>
      <w:r>
        <w:t>Porcentaje de mujeres menores de 12 años y más que han experimentado al menos una situación de discriminabilidad.</w:t>
      </w:r>
    </w:p>
    <w:p w14:paraId="15F2FEC3" w14:textId="77777777" w:rsidR="004F061D" w:rsidRDefault="004F061D" w:rsidP="004F061D">
      <w:r>
        <w:t xml:space="preserve">Las capacitaciones que imparte la Secretaría Ejecutiva del SIPINNA cuentan con PEG. Sin embargo, resulta sugerente que las actividades en comisiones de trabajo, de difusión y las asesorías a municipios para la articulación y elaboración de los PROMUPINNA tengan esta </w:t>
      </w:r>
      <w:hyperlink r:id="rId16">
        <w:r w:rsidRPr="004F061D">
          <w:t>perspectiva.</w:t>
        </w:r>
      </w:hyperlink>
      <w:r>
        <w:t xml:space="preserve"> </w:t>
      </w:r>
    </w:p>
    <w:p w14:paraId="5682B566" w14:textId="77777777" w:rsidR="004F061D" w:rsidRDefault="004F061D" w:rsidP="004F061D">
      <w:r>
        <w:t>La propuesta de MIR de 2025 no contempla un indicador específico para la PEG.</w:t>
      </w:r>
    </w:p>
    <w:p w14:paraId="1D0F4014" w14:textId="1C0F4F50" w:rsidR="002C5D2C" w:rsidRPr="006F369A" w:rsidRDefault="0076672C" w:rsidP="00AC7E02">
      <w:pPr>
        <w:pStyle w:val="Prrafodelista"/>
        <w:numPr>
          <w:ilvl w:val="0"/>
          <w:numId w:val="4"/>
        </w:numPr>
        <w:spacing w:after="0" w:line="360" w:lineRule="auto"/>
        <w:rPr>
          <w:b/>
        </w:rPr>
      </w:pPr>
      <w:r>
        <w:rPr>
          <w:b/>
        </w:rPr>
        <w:t>Análisis del Instrumento de Seguimiento del Desempeño</w:t>
      </w:r>
    </w:p>
    <w:p w14:paraId="6D1A06D2" w14:textId="77777777" w:rsidR="002C5D2C" w:rsidRDefault="002C5D2C" w:rsidP="002C5D2C">
      <w:pPr>
        <w:spacing w:after="0" w:line="240" w:lineRule="auto"/>
      </w:pPr>
    </w:p>
    <w:p w14:paraId="1A84920A" w14:textId="3249FBE9" w:rsidR="002C5D2C" w:rsidRPr="007F2C9A" w:rsidRDefault="002C5D2C" w:rsidP="00AC7E02">
      <w:pPr>
        <w:pStyle w:val="Prrafodelista"/>
        <w:numPr>
          <w:ilvl w:val="0"/>
          <w:numId w:val="5"/>
        </w:numPr>
        <w:spacing w:line="360" w:lineRule="auto"/>
        <w:rPr>
          <w:b/>
        </w:rPr>
      </w:pPr>
      <w:r w:rsidRPr="007F2C9A">
        <w:rPr>
          <w:b/>
        </w:rPr>
        <w:t>¿</w:t>
      </w:r>
      <w:r w:rsidR="0076672C" w:rsidRPr="007F2C9A">
        <w:rPr>
          <w:b/>
        </w:rPr>
        <w:t>El ISD del Pp permite obtener información relevante sobre los siguientes elementos de diseño del Pp</w:t>
      </w:r>
      <w:r w:rsidRPr="007F2C9A">
        <w:rPr>
          <w:b/>
        </w:rPr>
        <w:t>?</w:t>
      </w:r>
    </w:p>
    <w:p w14:paraId="6AE344E6"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47CDA66B" w14:textId="77777777" w:rsidTr="0076672C">
        <w:trPr>
          <w:trHeight w:val="340"/>
          <w:tblHeader/>
          <w:jc w:val="right"/>
        </w:trPr>
        <w:tc>
          <w:tcPr>
            <w:tcW w:w="433" w:type="pct"/>
            <w:vMerge w:val="restart"/>
            <w:shd w:val="clear" w:color="auto" w:fill="7F7F7F" w:themeFill="text1" w:themeFillTint="80"/>
            <w:vAlign w:val="center"/>
          </w:tcPr>
          <w:p w14:paraId="7975A1F9"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0D3C8DD"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71B4AD41" w14:textId="77777777" w:rsidTr="0076672C">
        <w:trPr>
          <w:jc w:val="right"/>
        </w:trPr>
        <w:tc>
          <w:tcPr>
            <w:tcW w:w="433" w:type="pct"/>
            <w:vMerge/>
            <w:vAlign w:val="center"/>
          </w:tcPr>
          <w:p w14:paraId="3776326F"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C79A4D0" w14:textId="25617521" w:rsidR="002C5D2C" w:rsidRPr="00B22673" w:rsidRDefault="002C5D2C" w:rsidP="0076672C">
            <w:pPr>
              <w:spacing w:after="0" w:line="240" w:lineRule="atLeast"/>
              <w:jc w:val="left"/>
              <w:rPr>
                <w:rFonts w:eastAsia="Calibri" w:cs="Arial"/>
                <w:szCs w:val="20"/>
                <w:lang w:eastAsia="es-MX"/>
              </w:rPr>
            </w:pPr>
            <w:r w:rsidRPr="002C5D2C">
              <w:rPr>
                <w:rFonts w:eastAsia="Calibri" w:cs="Arial"/>
                <w:szCs w:val="20"/>
                <w:lang w:eastAsia="es-MX"/>
              </w:rPr>
              <w:t xml:space="preserve">La </w:t>
            </w:r>
            <w:r w:rsidR="0076672C" w:rsidRPr="0076672C">
              <w:rPr>
                <w:rFonts w:eastAsia="Calibri" w:cs="Arial"/>
                <w:szCs w:val="20"/>
                <w:lang w:eastAsia="es-MX"/>
              </w:rPr>
              <w:t>El ISD permite obtener información relevante sobre:</w:t>
            </w:r>
          </w:p>
        </w:tc>
      </w:tr>
      <w:tr w:rsidR="004F061D" w:rsidRPr="00FB74EA" w14:paraId="54739837" w14:textId="77777777" w:rsidTr="004F061D">
        <w:trPr>
          <w:jc w:val="right"/>
        </w:trPr>
        <w:tc>
          <w:tcPr>
            <w:tcW w:w="433" w:type="pct"/>
            <w:vAlign w:val="center"/>
          </w:tcPr>
          <w:p w14:paraId="3B6793D2" w14:textId="1A387CF8" w:rsidR="004F061D" w:rsidRPr="00FB74EA" w:rsidRDefault="004F061D" w:rsidP="004F061D">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F9EA6D9" w14:textId="674D440C" w:rsidR="004F061D" w:rsidRPr="002C5D2C" w:rsidRDefault="004F061D" w:rsidP="004F061D">
            <w:pPr>
              <w:numPr>
                <w:ilvl w:val="0"/>
                <w:numId w:val="1"/>
              </w:numPr>
              <w:spacing w:after="0" w:line="240" w:lineRule="atLeast"/>
              <w:ind w:left="442" w:hanging="357"/>
              <w:rPr>
                <w:rFonts w:eastAsia="Calibri" w:cs="Arial"/>
                <w:szCs w:val="20"/>
                <w:lang w:eastAsia="es-MX"/>
              </w:rPr>
            </w:pPr>
            <w:r>
              <w:t xml:space="preserve">En el caso de MIR, además de cumplir con el criterio anterior, el ISD del Pp permite obtener información sobre el cambio producido en la población objetivo derivado de la ejecución del programa, mediante una variable de resultados (propósito – objetivo central). En el caso de FID, además de cumplir con el criterio anterior, el ISD debe contar con, por lo menos, un indicador estratégico vinculado al objetivo central del Pp. </w:t>
            </w:r>
          </w:p>
        </w:tc>
      </w:tr>
    </w:tbl>
    <w:p w14:paraId="1DCF9F3A" w14:textId="2D574305" w:rsidR="00732917" w:rsidRDefault="00C67979" w:rsidP="004F061D">
      <w:pPr>
        <w:spacing w:before="240" w:after="120"/>
      </w:pPr>
      <w:r w:rsidRPr="004F061D">
        <w:rPr>
          <w:b/>
          <w:u w:val="single"/>
        </w:rPr>
        <w:lastRenderedPageBreak/>
        <w:t>Justificación:</w:t>
      </w:r>
      <w:r w:rsidR="004F061D" w:rsidRPr="004F061D">
        <w:rPr>
          <w:bCs/>
        </w:rPr>
        <w:t xml:space="preserve"> </w:t>
      </w:r>
      <w:r w:rsidR="004F061D" w:rsidRPr="004F061D">
        <w:t>Sí. El instrumento de diseño del Pp se compone de una MIR que organiza los objetivos (fin, propósito, componentes, actividades) mediante la MML y establece indicadores de gestión y estratégicos. Complementariamente, el Anexo 4 de Seguimiento al Desempeño detalla la información sobre los elementos de diseño mencionados.</w:t>
      </w:r>
    </w:p>
    <w:p w14:paraId="2A31BFC6" w14:textId="6CF56925" w:rsidR="00CA662A" w:rsidRPr="00A33C42" w:rsidRDefault="00CA662A" w:rsidP="00AC7E02">
      <w:pPr>
        <w:pStyle w:val="Prrafodelista"/>
        <w:numPr>
          <w:ilvl w:val="0"/>
          <w:numId w:val="5"/>
        </w:numPr>
        <w:spacing w:line="360" w:lineRule="auto"/>
        <w:rPr>
          <w:b/>
        </w:rPr>
      </w:pPr>
      <w:r w:rsidRPr="00A33C42">
        <w:rPr>
          <w:b/>
        </w:rPr>
        <w:t>¿</w:t>
      </w:r>
      <w:r w:rsidR="0076672C" w:rsidRPr="0076672C">
        <w:rPr>
          <w:b/>
        </w:rPr>
        <w:t>Los indicadores que integran el ISD del Pp cumplen con los siguientes criterios</w:t>
      </w:r>
      <w:r w:rsidRPr="00A33C42">
        <w:rPr>
          <w:b/>
        </w:rPr>
        <w:t>?</w:t>
      </w:r>
    </w:p>
    <w:p w14:paraId="50A9358A" w14:textId="77777777" w:rsidR="0076672C" w:rsidRPr="006F369A" w:rsidRDefault="0076672C" w:rsidP="0076672C">
      <w:pPr>
        <w:spacing w:before="240" w:after="120"/>
        <w:rPr>
          <w:b/>
          <w:u w:val="single"/>
        </w:rPr>
      </w:pPr>
      <w:r w:rsidRPr="006F369A">
        <w:rPr>
          <w:b/>
          <w:u w:val="single"/>
        </w:rPr>
        <w:t>Criterios de valoración:</w:t>
      </w:r>
    </w:p>
    <w:p w14:paraId="2C333172" w14:textId="77777777" w:rsidR="0076672C" w:rsidRPr="0076672C" w:rsidRDefault="0076672C" w:rsidP="00AC7E02">
      <w:pPr>
        <w:pStyle w:val="Prrafodelista"/>
        <w:numPr>
          <w:ilvl w:val="0"/>
          <w:numId w:val="36"/>
        </w:numPr>
        <w:spacing w:line="360" w:lineRule="auto"/>
      </w:pPr>
      <w:r w:rsidRPr="0076672C">
        <w:t xml:space="preserve">Es claro, el nombre del indicador es entendible, no presenta ambigüedades y no contiene términos o acrónimos que dificulten su comprensión y, si los contiene, estos se encuentran definidos. </w:t>
      </w:r>
    </w:p>
    <w:p w14:paraId="42FC9E82" w14:textId="77777777" w:rsidR="0076672C" w:rsidRPr="0076672C" w:rsidRDefault="0076672C" w:rsidP="00AC7E02">
      <w:pPr>
        <w:pStyle w:val="Prrafodelista"/>
        <w:numPr>
          <w:ilvl w:val="0"/>
          <w:numId w:val="36"/>
        </w:numPr>
        <w:spacing w:line="360" w:lineRule="auto"/>
      </w:pPr>
      <w:r w:rsidRPr="0076672C">
        <w:t>Es relevante, provee información valiosa sobre aquello que se quiere medir.</w:t>
      </w:r>
    </w:p>
    <w:p w14:paraId="7059AEA0" w14:textId="77777777" w:rsidR="0076672C" w:rsidRPr="0076672C" w:rsidRDefault="0076672C" w:rsidP="00AC7E02">
      <w:pPr>
        <w:pStyle w:val="Prrafodelista"/>
        <w:numPr>
          <w:ilvl w:val="0"/>
          <w:numId w:val="36"/>
        </w:numPr>
        <w:spacing w:line="360" w:lineRule="auto"/>
      </w:pPr>
      <w:r w:rsidRPr="0076672C">
        <w:t>Es económico, la información para generar el indicador está disponible a un costo razonable.</w:t>
      </w:r>
    </w:p>
    <w:p w14:paraId="3B8D2251" w14:textId="77777777" w:rsidR="0076672C" w:rsidRPr="0076672C" w:rsidRDefault="0076672C" w:rsidP="00AC7E02">
      <w:pPr>
        <w:pStyle w:val="Prrafodelista"/>
        <w:numPr>
          <w:ilvl w:val="0"/>
          <w:numId w:val="36"/>
        </w:numPr>
        <w:spacing w:line="360" w:lineRule="auto"/>
      </w:pPr>
      <w:r w:rsidRPr="0076672C">
        <w:t>Es monitoreable, permite su estimación y verificación independiente, así como su trazabilidad.</w:t>
      </w:r>
    </w:p>
    <w:p w14:paraId="306A505F" w14:textId="77777777" w:rsidR="0076672C" w:rsidRPr="0076672C" w:rsidRDefault="0076672C" w:rsidP="00AC7E02">
      <w:pPr>
        <w:pStyle w:val="Prrafodelista"/>
        <w:numPr>
          <w:ilvl w:val="0"/>
          <w:numId w:val="36"/>
        </w:numPr>
        <w:spacing w:line="360" w:lineRule="auto"/>
      </w:pPr>
      <w:r w:rsidRPr="0076672C">
        <w:t>Es adecuado, provee información suficiente para medir, evaluar o valorar el desempeño del Pp.</w:t>
      </w:r>
    </w:p>
    <w:p w14:paraId="7DFD07DF" w14:textId="77777777" w:rsidR="0076672C" w:rsidRPr="006F369A" w:rsidRDefault="0076672C" w:rsidP="007667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672C" w:rsidRPr="00FB74EA" w14:paraId="435B67F7" w14:textId="77777777" w:rsidTr="000532B3">
        <w:trPr>
          <w:trHeight w:val="340"/>
          <w:tblHeader/>
          <w:jc w:val="right"/>
        </w:trPr>
        <w:tc>
          <w:tcPr>
            <w:tcW w:w="433" w:type="pct"/>
            <w:vMerge w:val="restart"/>
            <w:shd w:val="clear" w:color="auto" w:fill="7F7F7F" w:themeFill="text1" w:themeFillTint="80"/>
            <w:vAlign w:val="center"/>
          </w:tcPr>
          <w:p w14:paraId="4AB7480A"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453867D"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672C" w:rsidRPr="00FB74EA" w14:paraId="1F977919" w14:textId="77777777" w:rsidTr="000532B3">
        <w:trPr>
          <w:jc w:val="right"/>
        </w:trPr>
        <w:tc>
          <w:tcPr>
            <w:tcW w:w="433" w:type="pct"/>
            <w:vMerge/>
            <w:vAlign w:val="center"/>
          </w:tcPr>
          <w:p w14:paraId="24B040A1" w14:textId="77777777" w:rsidR="0076672C" w:rsidRDefault="0076672C"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8AC286C" w14:textId="43FE4CD9" w:rsidR="0076672C" w:rsidRPr="00B22673" w:rsidRDefault="0076672C" w:rsidP="00DF222E">
            <w:pPr>
              <w:spacing w:after="0" w:line="240" w:lineRule="atLeast"/>
              <w:jc w:val="left"/>
              <w:rPr>
                <w:rFonts w:eastAsia="Calibri" w:cs="Arial"/>
                <w:szCs w:val="20"/>
                <w:lang w:eastAsia="es-MX"/>
              </w:rPr>
            </w:pPr>
            <w:r>
              <w:rPr>
                <w:rFonts w:eastAsia="Calibri" w:cs="Arial"/>
                <w:szCs w:val="20"/>
                <w:lang w:eastAsia="es-MX"/>
              </w:rPr>
              <w:t>El indicador cumple con:</w:t>
            </w:r>
          </w:p>
        </w:tc>
      </w:tr>
      <w:tr w:rsidR="0076672C" w:rsidRPr="00FB74EA" w14:paraId="34BEA816" w14:textId="77777777" w:rsidTr="004F061D">
        <w:trPr>
          <w:jc w:val="right"/>
        </w:trPr>
        <w:tc>
          <w:tcPr>
            <w:tcW w:w="433" w:type="pct"/>
            <w:vAlign w:val="center"/>
          </w:tcPr>
          <w:p w14:paraId="110D80F6" w14:textId="57926545" w:rsidR="0076672C" w:rsidRPr="00FB74EA" w:rsidRDefault="004F061D"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E191EC7" w14:textId="44A873B1" w:rsidR="0076672C" w:rsidRPr="004A15BF" w:rsidRDefault="004F061D" w:rsidP="00DF222E">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5A1FEB34" w14:textId="36423E57" w:rsidR="000532B3" w:rsidRDefault="000532B3" w:rsidP="004F061D">
      <w:pPr>
        <w:spacing w:before="240" w:after="120"/>
      </w:pPr>
      <w:r w:rsidRPr="004F061D">
        <w:rPr>
          <w:b/>
          <w:u w:val="single"/>
        </w:rPr>
        <w:t>Justificación:</w:t>
      </w:r>
      <w:r w:rsidR="004F061D" w:rsidRPr="004F061D">
        <w:rPr>
          <w:bCs/>
        </w:rPr>
        <w:t xml:space="preserve"> </w:t>
      </w:r>
      <w:r w:rsidR="004F061D" w:rsidRPr="004F061D">
        <w:t>Derivado de la creación del ISD se puede constatar que los indicadores de la MIR cumplen con los criterios de evaluación, son claros, relevantes, económicos, monitoreables y adecuados según el diagnóstico obtenido.</w:t>
      </w:r>
    </w:p>
    <w:p w14:paraId="500FCA50" w14:textId="4525A250" w:rsidR="005A7860" w:rsidRPr="00A33C42" w:rsidRDefault="005A7860" w:rsidP="00AC7E02">
      <w:pPr>
        <w:pStyle w:val="Prrafodelista"/>
        <w:numPr>
          <w:ilvl w:val="0"/>
          <w:numId w:val="5"/>
        </w:numPr>
        <w:spacing w:line="360" w:lineRule="auto"/>
        <w:rPr>
          <w:b/>
        </w:rPr>
      </w:pPr>
      <w:r w:rsidRPr="00A33C42">
        <w:rPr>
          <w:b/>
        </w:rPr>
        <w:t>¿</w:t>
      </w:r>
      <w:r w:rsidR="00D501EC" w:rsidRPr="00D501EC">
        <w:rPr>
          <w:b/>
        </w:rPr>
        <w:t>Los medios de verificación de los indicadores que integran el ISD del Pp, cumplen con los siguientes criterios</w:t>
      </w:r>
      <w:r w:rsidRPr="00A33C42">
        <w:rPr>
          <w:b/>
        </w:rPr>
        <w:t>?</w:t>
      </w:r>
    </w:p>
    <w:p w14:paraId="1AA81256" w14:textId="77777777" w:rsidR="005A7860" w:rsidRPr="006F369A" w:rsidRDefault="005A7860" w:rsidP="005A7860">
      <w:pPr>
        <w:spacing w:before="240" w:after="120"/>
        <w:rPr>
          <w:b/>
          <w:u w:val="single"/>
        </w:rPr>
      </w:pPr>
      <w:r w:rsidRPr="006F369A">
        <w:rPr>
          <w:b/>
          <w:u w:val="single"/>
        </w:rPr>
        <w:t>Criterios de valoración:</w:t>
      </w:r>
    </w:p>
    <w:p w14:paraId="7623276B" w14:textId="77777777" w:rsidR="00D501EC" w:rsidRPr="00D501EC" w:rsidRDefault="00D501EC" w:rsidP="00AC7E02">
      <w:pPr>
        <w:pStyle w:val="Prrafodelista"/>
        <w:numPr>
          <w:ilvl w:val="0"/>
          <w:numId w:val="14"/>
        </w:numPr>
        <w:spacing w:line="360" w:lineRule="auto"/>
      </w:pPr>
      <w:r w:rsidRPr="00D501EC">
        <w:t xml:space="preserve">Presentan el nombre completo del documento donde se encuentra la información. </w:t>
      </w:r>
    </w:p>
    <w:p w14:paraId="3DAC17FA" w14:textId="77777777" w:rsidR="00D501EC" w:rsidRPr="00D501EC" w:rsidRDefault="00D501EC" w:rsidP="00AC7E02">
      <w:pPr>
        <w:pStyle w:val="Prrafodelista"/>
        <w:numPr>
          <w:ilvl w:val="0"/>
          <w:numId w:val="14"/>
        </w:numPr>
        <w:spacing w:line="360" w:lineRule="auto"/>
      </w:pPr>
      <w:r w:rsidRPr="00D501EC">
        <w:t>Incluyen el nombre del área administrativa que genera o publica la información.</w:t>
      </w:r>
    </w:p>
    <w:p w14:paraId="0E209F13" w14:textId="77777777" w:rsidR="00D501EC" w:rsidRPr="00D501EC" w:rsidRDefault="00D501EC" w:rsidP="00AC7E02">
      <w:pPr>
        <w:pStyle w:val="Prrafodelista"/>
        <w:numPr>
          <w:ilvl w:val="0"/>
          <w:numId w:val="14"/>
        </w:numPr>
        <w:spacing w:line="360" w:lineRule="auto"/>
      </w:pPr>
      <w:r w:rsidRPr="00D501EC">
        <w:t>Especifican el año o periodo en que se emite el documento y éste coincide con la frecuencia de medición del indicador.</w:t>
      </w:r>
    </w:p>
    <w:p w14:paraId="148359CC" w14:textId="77777777" w:rsidR="00D501EC" w:rsidRPr="00D501EC" w:rsidRDefault="00D501EC" w:rsidP="00AC7E02">
      <w:pPr>
        <w:pStyle w:val="Prrafodelista"/>
        <w:numPr>
          <w:ilvl w:val="0"/>
          <w:numId w:val="14"/>
        </w:numPr>
        <w:spacing w:line="360" w:lineRule="auto"/>
      </w:pPr>
      <w:r w:rsidRPr="00D501EC">
        <w:t>Indican la ubicación física del documento o, en su caso, la liga de la página electrónica donde se encuentra publicada la información.</w:t>
      </w:r>
    </w:p>
    <w:p w14:paraId="3A6C0DA8" w14:textId="77777777" w:rsidR="005A7860" w:rsidRPr="006F369A" w:rsidRDefault="005A7860" w:rsidP="005A7860">
      <w:pPr>
        <w:spacing w:before="240" w:after="120"/>
        <w:rPr>
          <w:b/>
          <w:u w:val="single"/>
        </w:rPr>
      </w:pPr>
      <w:r w:rsidRPr="006F369A">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3850643E" w14:textId="77777777" w:rsidTr="000532B3">
        <w:trPr>
          <w:trHeight w:val="340"/>
          <w:tblHeader/>
          <w:jc w:val="right"/>
        </w:trPr>
        <w:tc>
          <w:tcPr>
            <w:tcW w:w="433" w:type="pct"/>
            <w:vMerge w:val="restart"/>
            <w:shd w:val="clear" w:color="auto" w:fill="7F7F7F" w:themeFill="text1" w:themeFillTint="80"/>
            <w:vAlign w:val="center"/>
          </w:tcPr>
          <w:p w14:paraId="0C024EF8"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F9C4002"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2F25CE4C" w14:textId="77777777" w:rsidTr="000532B3">
        <w:trPr>
          <w:jc w:val="right"/>
        </w:trPr>
        <w:tc>
          <w:tcPr>
            <w:tcW w:w="433" w:type="pct"/>
            <w:vMerge/>
            <w:vAlign w:val="center"/>
          </w:tcPr>
          <w:p w14:paraId="7F227E5A"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9564F1C" w14:textId="54BA06D5" w:rsidR="005A7860" w:rsidRPr="00B22673" w:rsidRDefault="00D501EC" w:rsidP="00FC66EE">
            <w:pPr>
              <w:spacing w:after="0" w:line="240" w:lineRule="atLeast"/>
              <w:jc w:val="left"/>
              <w:rPr>
                <w:rFonts w:eastAsia="Calibri" w:cs="Arial"/>
                <w:szCs w:val="20"/>
                <w:lang w:eastAsia="es-MX"/>
              </w:rPr>
            </w:pPr>
            <w:r w:rsidRPr="00D501EC">
              <w:rPr>
                <w:rFonts w:eastAsia="Calibri" w:cs="Arial"/>
                <w:szCs w:val="20"/>
                <w:lang w:eastAsia="es-MX"/>
              </w:rPr>
              <w:t>Los medios de verificación de los indicadores cuentan con:</w:t>
            </w:r>
          </w:p>
        </w:tc>
      </w:tr>
      <w:tr w:rsidR="005A7860" w:rsidRPr="00FB74EA" w14:paraId="736D3805" w14:textId="77777777" w:rsidTr="004F061D">
        <w:trPr>
          <w:jc w:val="right"/>
        </w:trPr>
        <w:tc>
          <w:tcPr>
            <w:tcW w:w="433" w:type="pct"/>
            <w:vAlign w:val="center"/>
          </w:tcPr>
          <w:p w14:paraId="58680D61" w14:textId="4C6FF733" w:rsidR="005A7860" w:rsidRPr="00FB74EA" w:rsidRDefault="004F061D"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vAlign w:val="center"/>
          </w:tcPr>
          <w:p w14:paraId="2AD61EED" w14:textId="0E02771A" w:rsidR="005A7860" w:rsidRPr="004A15BF" w:rsidRDefault="004F061D" w:rsidP="00FC66EE">
            <w:pPr>
              <w:numPr>
                <w:ilvl w:val="0"/>
                <w:numId w:val="1"/>
              </w:numPr>
              <w:spacing w:after="0" w:line="240" w:lineRule="atLeast"/>
              <w:ind w:left="442" w:hanging="357"/>
              <w:jc w:val="left"/>
              <w:rPr>
                <w:rFonts w:eastAsia="Calibri" w:cs="Arial"/>
                <w:szCs w:val="20"/>
                <w:lang w:eastAsia="es-MX"/>
              </w:rPr>
            </w:pPr>
            <w:r>
              <w:rPr>
                <w:b/>
                <w:bCs/>
              </w:rPr>
              <w:t>Ninguno</w:t>
            </w:r>
            <w:r w:rsidRPr="008333DD">
              <w:t xml:space="preserve"> de los criterios de evaluación.</w:t>
            </w:r>
          </w:p>
        </w:tc>
      </w:tr>
    </w:tbl>
    <w:p w14:paraId="02CF32FB" w14:textId="4C776BE7" w:rsidR="004F061D" w:rsidRDefault="000532B3" w:rsidP="004F061D">
      <w:pPr>
        <w:spacing w:before="240" w:after="120"/>
      </w:pPr>
      <w:r w:rsidRPr="004F061D">
        <w:rPr>
          <w:b/>
          <w:u w:val="single"/>
        </w:rPr>
        <w:t>Justificación:</w:t>
      </w:r>
      <w:r w:rsidR="004F061D" w:rsidRPr="004F061D">
        <w:rPr>
          <w:bCs/>
        </w:rPr>
        <w:t xml:space="preserve"> </w:t>
      </w:r>
      <w:r w:rsidR="004F061D">
        <w:t>El documento presenta las características señaladas en los incisos de la pregunta y cumple con los cuatro criterios de evaluación.</w:t>
      </w:r>
    </w:p>
    <w:p w14:paraId="044F7687" w14:textId="61E38406" w:rsidR="000532B3" w:rsidRDefault="004F061D" w:rsidP="004F061D">
      <w:r>
        <w:t>Los medios de verificación para los indicadores de la ISD no muestran el nombre completo del documento donde se encuentra la información, no se incluye el área administrativa que genera o publica la información y tampoco se incluye evidencia que una liga electrónica donde se encuentra pública la información. Los medios de verificación de los indicadores solo están disponibles para control interno.</w:t>
      </w:r>
    </w:p>
    <w:tbl>
      <w:tblPr>
        <w:tblStyle w:val="45"/>
        <w:tblW w:w="8838" w:type="dxa"/>
        <w:jc w:val="center"/>
        <w:tblInd w:w="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00" w:firstRow="0" w:lastRow="0" w:firstColumn="0" w:lastColumn="0" w:noHBand="1" w:noVBand="1"/>
      </w:tblPr>
      <w:tblGrid>
        <w:gridCol w:w="2686"/>
        <w:gridCol w:w="3543"/>
        <w:gridCol w:w="2609"/>
      </w:tblGrid>
      <w:tr w:rsidR="004F061D" w14:paraId="2BFF797B" w14:textId="77777777" w:rsidTr="004F061D">
        <w:trPr>
          <w:trHeight w:val="592"/>
          <w:jc w:val="center"/>
        </w:trPr>
        <w:tc>
          <w:tcPr>
            <w:tcW w:w="2686" w:type="dxa"/>
            <w:shd w:val="clear" w:color="auto" w:fill="262626" w:themeFill="text1" w:themeFillTint="D9"/>
            <w:tcMar>
              <w:top w:w="0" w:type="dxa"/>
              <w:left w:w="100" w:type="dxa"/>
              <w:bottom w:w="0" w:type="dxa"/>
              <w:right w:w="100" w:type="dxa"/>
            </w:tcMar>
            <w:vAlign w:val="center"/>
          </w:tcPr>
          <w:p w14:paraId="3E163743" w14:textId="77777777" w:rsidR="004F061D" w:rsidRDefault="004F061D" w:rsidP="004F061D">
            <w:pPr>
              <w:spacing w:after="0" w:line="240" w:lineRule="auto"/>
              <w:jc w:val="center"/>
              <w:rPr>
                <w:b/>
                <w:bCs/>
                <w:color w:val="FFFFFF"/>
                <w:sz w:val="18"/>
                <w:szCs w:val="18"/>
              </w:rPr>
            </w:pPr>
            <w:r>
              <w:rPr>
                <w:b/>
                <w:bCs/>
                <w:color w:val="FFFFFF"/>
                <w:sz w:val="18"/>
                <w:szCs w:val="18"/>
              </w:rPr>
              <w:t>Resumen Narrativo</w:t>
            </w:r>
          </w:p>
        </w:tc>
        <w:tc>
          <w:tcPr>
            <w:tcW w:w="3543" w:type="dxa"/>
            <w:shd w:val="clear" w:color="auto" w:fill="262626" w:themeFill="text1" w:themeFillTint="D9"/>
            <w:tcMar>
              <w:top w:w="0" w:type="dxa"/>
              <w:left w:w="100" w:type="dxa"/>
              <w:bottom w:w="0" w:type="dxa"/>
              <w:right w:w="100" w:type="dxa"/>
            </w:tcMar>
            <w:vAlign w:val="center"/>
          </w:tcPr>
          <w:p w14:paraId="7552CB05" w14:textId="77777777" w:rsidR="004F061D" w:rsidRDefault="004F061D" w:rsidP="004F061D">
            <w:pPr>
              <w:spacing w:after="0" w:line="240" w:lineRule="auto"/>
              <w:jc w:val="center"/>
              <w:rPr>
                <w:b/>
                <w:bCs/>
                <w:color w:val="FFFFFF"/>
                <w:sz w:val="18"/>
                <w:szCs w:val="18"/>
              </w:rPr>
            </w:pPr>
            <w:r>
              <w:rPr>
                <w:b/>
                <w:bCs/>
                <w:color w:val="FFFFFF"/>
                <w:sz w:val="18"/>
                <w:szCs w:val="18"/>
              </w:rPr>
              <w:t>Nombre Indicador</w:t>
            </w:r>
          </w:p>
        </w:tc>
        <w:tc>
          <w:tcPr>
            <w:tcW w:w="2609" w:type="dxa"/>
            <w:shd w:val="clear" w:color="auto" w:fill="262626" w:themeFill="text1" w:themeFillTint="D9"/>
            <w:tcMar>
              <w:top w:w="0" w:type="dxa"/>
              <w:left w:w="100" w:type="dxa"/>
              <w:bottom w:w="0" w:type="dxa"/>
              <w:right w:w="100" w:type="dxa"/>
            </w:tcMar>
            <w:vAlign w:val="center"/>
          </w:tcPr>
          <w:p w14:paraId="04437C2D" w14:textId="77777777" w:rsidR="004F061D" w:rsidRDefault="004F061D" w:rsidP="004F061D">
            <w:pPr>
              <w:spacing w:after="0" w:line="240" w:lineRule="auto"/>
              <w:jc w:val="center"/>
              <w:rPr>
                <w:b/>
                <w:bCs/>
                <w:color w:val="FFFFFF"/>
                <w:sz w:val="18"/>
                <w:szCs w:val="18"/>
              </w:rPr>
            </w:pPr>
            <w:r>
              <w:rPr>
                <w:b/>
                <w:bCs/>
                <w:color w:val="FFFFFF"/>
                <w:sz w:val="18"/>
                <w:szCs w:val="18"/>
              </w:rPr>
              <w:t>Medios de verificación</w:t>
            </w:r>
          </w:p>
        </w:tc>
      </w:tr>
      <w:tr w:rsidR="004F061D" w14:paraId="42F9388D" w14:textId="77777777" w:rsidTr="004F061D">
        <w:trPr>
          <w:trHeight w:val="1267"/>
          <w:jc w:val="center"/>
        </w:trPr>
        <w:tc>
          <w:tcPr>
            <w:tcW w:w="2686" w:type="dxa"/>
            <w:tcMar>
              <w:top w:w="0" w:type="dxa"/>
              <w:left w:w="100" w:type="dxa"/>
              <w:bottom w:w="0" w:type="dxa"/>
              <w:right w:w="100" w:type="dxa"/>
            </w:tcMar>
            <w:vAlign w:val="center"/>
          </w:tcPr>
          <w:p w14:paraId="02E420D4" w14:textId="77777777" w:rsidR="004F061D" w:rsidRDefault="004F061D" w:rsidP="004F061D">
            <w:pPr>
              <w:spacing w:after="0" w:line="240" w:lineRule="auto"/>
              <w:rPr>
                <w:sz w:val="18"/>
                <w:szCs w:val="18"/>
              </w:rPr>
            </w:pPr>
            <w:r>
              <w:rPr>
                <w:sz w:val="18"/>
                <w:szCs w:val="18"/>
              </w:rPr>
              <w:t>Fin. Fortalecer alianzas interinstitucionales con las dependencias y organismos de la sociedad civil.</w:t>
            </w:r>
          </w:p>
        </w:tc>
        <w:tc>
          <w:tcPr>
            <w:tcW w:w="3543" w:type="dxa"/>
            <w:tcMar>
              <w:top w:w="0" w:type="dxa"/>
              <w:left w:w="100" w:type="dxa"/>
              <w:bottom w:w="0" w:type="dxa"/>
              <w:right w:w="100" w:type="dxa"/>
            </w:tcMar>
            <w:vAlign w:val="center"/>
          </w:tcPr>
          <w:p w14:paraId="04CC20E3" w14:textId="77777777" w:rsidR="004F061D" w:rsidRDefault="004F061D" w:rsidP="004F061D">
            <w:pPr>
              <w:spacing w:after="0" w:line="240" w:lineRule="auto"/>
            </w:pPr>
            <w:r>
              <w:rPr>
                <w:sz w:val="18"/>
                <w:szCs w:val="18"/>
              </w:rPr>
              <w:t>Número de dependencias y organismos de la sociedad civil que se coordinan para colaborar en el cumplimiento efectivo de los derechos de las niñas, niños y adolescentes.</w:t>
            </w:r>
          </w:p>
        </w:tc>
        <w:tc>
          <w:tcPr>
            <w:tcW w:w="2609" w:type="dxa"/>
            <w:tcMar>
              <w:top w:w="0" w:type="dxa"/>
              <w:left w:w="100" w:type="dxa"/>
              <w:bottom w:w="0" w:type="dxa"/>
              <w:right w:w="100" w:type="dxa"/>
            </w:tcMar>
            <w:vAlign w:val="center"/>
          </w:tcPr>
          <w:p w14:paraId="26165CF7" w14:textId="77777777" w:rsidR="004F061D" w:rsidRDefault="004F061D" w:rsidP="004F061D">
            <w:pPr>
              <w:spacing w:after="0" w:line="240" w:lineRule="auto"/>
              <w:rPr>
                <w:sz w:val="18"/>
                <w:szCs w:val="18"/>
              </w:rPr>
            </w:pPr>
            <w:r>
              <w:rPr>
                <w:sz w:val="18"/>
                <w:szCs w:val="18"/>
              </w:rPr>
              <w:t>Disponible para consulta interna.</w:t>
            </w:r>
          </w:p>
        </w:tc>
      </w:tr>
      <w:tr w:rsidR="004F061D" w14:paraId="1D865E4B" w14:textId="77777777" w:rsidTr="004F061D">
        <w:trPr>
          <w:trHeight w:val="1399"/>
          <w:jc w:val="center"/>
        </w:trPr>
        <w:tc>
          <w:tcPr>
            <w:tcW w:w="2686" w:type="dxa"/>
            <w:tcMar>
              <w:top w:w="0" w:type="dxa"/>
              <w:left w:w="100" w:type="dxa"/>
              <w:bottom w:w="0" w:type="dxa"/>
              <w:right w:w="100" w:type="dxa"/>
            </w:tcMar>
            <w:vAlign w:val="center"/>
          </w:tcPr>
          <w:p w14:paraId="6DFB5917" w14:textId="77777777" w:rsidR="004F061D" w:rsidRDefault="004F061D" w:rsidP="004F061D">
            <w:pPr>
              <w:spacing w:after="0" w:line="240" w:lineRule="auto"/>
              <w:rPr>
                <w:sz w:val="18"/>
                <w:szCs w:val="18"/>
              </w:rPr>
            </w:pPr>
            <w:r>
              <w:rPr>
                <w:sz w:val="18"/>
                <w:szCs w:val="18"/>
              </w:rPr>
              <w:t>Propósito. Dependencias de la administración estatal que implementan acciones o proyectos que garantizan los derechos de la niñez y adolescencia del estado.</w:t>
            </w:r>
          </w:p>
        </w:tc>
        <w:tc>
          <w:tcPr>
            <w:tcW w:w="3543" w:type="dxa"/>
            <w:tcMar>
              <w:top w:w="0" w:type="dxa"/>
              <w:left w:w="100" w:type="dxa"/>
              <w:bottom w:w="0" w:type="dxa"/>
              <w:right w:w="100" w:type="dxa"/>
            </w:tcMar>
            <w:vAlign w:val="center"/>
          </w:tcPr>
          <w:p w14:paraId="5E95C409" w14:textId="77777777" w:rsidR="004F061D" w:rsidRDefault="004F061D" w:rsidP="004F061D">
            <w:pPr>
              <w:spacing w:after="0" w:line="240" w:lineRule="auto"/>
            </w:pPr>
            <w:r>
              <w:rPr>
                <w:sz w:val="18"/>
                <w:szCs w:val="18"/>
              </w:rPr>
              <w:t>Número de líneas de acción cumplidas en el programa</w:t>
            </w:r>
          </w:p>
        </w:tc>
        <w:tc>
          <w:tcPr>
            <w:tcW w:w="2609" w:type="dxa"/>
            <w:tcMar>
              <w:top w:w="0" w:type="dxa"/>
              <w:left w:w="100" w:type="dxa"/>
              <w:bottom w:w="0" w:type="dxa"/>
              <w:right w:w="100" w:type="dxa"/>
            </w:tcMar>
            <w:vAlign w:val="center"/>
          </w:tcPr>
          <w:p w14:paraId="328E70B3" w14:textId="77777777" w:rsidR="004F061D" w:rsidRDefault="004F061D" w:rsidP="004F061D">
            <w:pPr>
              <w:spacing w:after="0" w:line="240" w:lineRule="auto"/>
              <w:rPr>
                <w:sz w:val="18"/>
                <w:szCs w:val="18"/>
              </w:rPr>
            </w:pPr>
            <w:r>
              <w:rPr>
                <w:sz w:val="18"/>
                <w:szCs w:val="18"/>
              </w:rPr>
              <w:t>Disponible para consulta interna.</w:t>
            </w:r>
          </w:p>
        </w:tc>
      </w:tr>
      <w:tr w:rsidR="004F061D" w14:paraId="23136DF4" w14:textId="77777777" w:rsidTr="004F061D">
        <w:trPr>
          <w:trHeight w:val="1405"/>
          <w:jc w:val="center"/>
        </w:trPr>
        <w:tc>
          <w:tcPr>
            <w:tcW w:w="2686" w:type="dxa"/>
            <w:tcMar>
              <w:top w:w="0" w:type="dxa"/>
              <w:left w:w="100" w:type="dxa"/>
              <w:bottom w:w="0" w:type="dxa"/>
              <w:right w:w="100" w:type="dxa"/>
            </w:tcMar>
            <w:vAlign w:val="center"/>
          </w:tcPr>
          <w:p w14:paraId="46DC1FDD" w14:textId="77777777" w:rsidR="004F061D" w:rsidRDefault="004F061D" w:rsidP="004F061D">
            <w:pPr>
              <w:spacing w:after="0" w:line="240" w:lineRule="auto"/>
              <w:rPr>
                <w:sz w:val="18"/>
                <w:szCs w:val="18"/>
              </w:rPr>
            </w:pPr>
            <w:r>
              <w:rPr>
                <w:sz w:val="18"/>
                <w:szCs w:val="18"/>
              </w:rPr>
              <w:t>C1. Medir el porcentaje de funcionarios públicos y aliados estratégicos capacitados en la garantía y protección integral de los derechos de la niñez y adolescencia.</w:t>
            </w:r>
          </w:p>
        </w:tc>
        <w:tc>
          <w:tcPr>
            <w:tcW w:w="3543" w:type="dxa"/>
            <w:tcMar>
              <w:top w:w="0" w:type="dxa"/>
              <w:left w:w="100" w:type="dxa"/>
              <w:bottom w:w="0" w:type="dxa"/>
              <w:right w:w="100" w:type="dxa"/>
            </w:tcMar>
            <w:vAlign w:val="center"/>
          </w:tcPr>
          <w:p w14:paraId="05BF391B" w14:textId="77777777" w:rsidR="004F061D" w:rsidRDefault="004F061D" w:rsidP="004F061D">
            <w:pPr>
              <w:spacing w:after="0" w:line="240" w:lineRule="auto"/>
              <w:rPr>
                <w:sz w:val="18"/>
                <w:szCs w:val="18"/>
              </w:rPr>
            </w:pPr>
            <w:r>
              <w:rPr>
                <w:sz w:val="18"/>
                <w:szCs w:val="18"/>
              </w:rPr>
              <w:t>Número de beneficiados en las actividades de formación, capacitación y sensibilización.</w:t>
            </w:r>
          </w:p>
        </w:tc>
        <w:tc>
          <w:tcPr>
            <w:tcW w:w="2609" w:type="dxa"/>
            <w:tcMar>
              <w:top w:w="0" w:type="dxa"/>
              <w:left w:w="100" w:type="dxa"/>
              <w:bottom w:w="0" w:type="dxa"/>
              <w:right w:w="100" w:type="dxa"/>
            </w:tcMar>
            <w:vAlign w:val="center"/>
          </w:tcPr>
          <w:p w14:paraId="13FE6FCB" w14:textId="77777777" w:rsidR="004F061D" w:rsidRDefault="004F061D" w:rsidP="004F061D">
            <w:pPr>
              <w:spacing w:after="0" w:line="240" w:lineRule="auto"/>
              <w:rPr>
                <w:sz w:val="18"/>
                <w:szCs w:val="18"/>
              </w:rPr>
            </w:pPr>
            <w:r>
              <w:rPr>
                <w:sz w:val="18"/>
                <w:szCs w:val="18"/>
              </w:rPr>
              <w:t>Disponible para consulta interna.</w:t>
            </w:r>
          </w:p>
        </w:tc>
      </w:tr>
      <w:tr w:rsidR="004F061D" w14:paraId="57F98A34" w14:textId="77777777" w:rsidTr="004F061D">
        <w:trPr>
          <w:trHeight w:val="1140"/>
          <w:jc w:val="center"/>
        </w:trPr>
        <w:tc>
          <w:tcPr>
            <w:tcW w:w="2686" w:type="dxa"/>
            <w:tcMar>
              <w:top w:w="0" w:type="dxa"/>
              <w:left w:w="100" w:type="dxa"/>
              <w:bottom w:w="0" w:type="dxa"/>
              <w:right w:w="100" w:type="dxa"/>
            </w:tcMar>
            <w:vAlign w:val="center"/>
          </w:tcPr>
          <w:p w14:paraId="3B6DEDC0" w14:textId="77777777" w:rsidR="004F061D" w:rsidRDefault="004F061D" w:rsidP="004F061D">
            <w:pPr>
              <w:spacing w:after="0" w:line="240" w:lineRule="auto"/>
              <w:rPr>
                <w:sz w:val="18"/>
                <w:szCs w:val="18"/>
              </w:rPr>
            </w:pPr>
            <w:r>
              <w:rPr>
                <w:sz w:val="18"/>
                <w:szCs w:val="18"/>
              </w:rPr>
              <w:t>A1. Medir el avance en la elaboración y validación de los Planes Municipales de Atención a la Primera Infancia.</w:t>
            </w:r>
          </w:p>
        </w:tc>
        <w:tc>
          <w:tcPr>
            <w:tcW w:w="3543" w:type="dxa"/>
            <w:tcMar>
              <w:top w:w="0" w:type="dxa"/>
              <w:left w:w="100" w:type="dxa"/>
              <w:bottom w:w="0" w:type="dxa"/>
              <w:right w:w="100" w:type="dxa"/>
            </w:tcMar>
            <w:vAlign w:val="center"/>
          </w:tcPr>
          <w:p w14:paraId="0346BCDD" w14:textId="77777777" w:rsidR="004F061D" w:rsidRDefault="004F061D" w:rsidP="004F061D">
            <w:pPr>
              <w:spacing w:after="0" w:line="240" w:lineRule="auto"/>
              <w:rPr>
                <w:sz w:val="18"/>
                <w:szCs w:val="18"/>
              </w:rPr>
            </w:pPr>
            <w:r>
              <w:rPr>
                <w:sz w:val="18"/>
                <w:szCs w:val="18"/>
              </w:rPr>
              <w:t>Porcentaje de Planes Municipales de Atención a la Primera Infancia presentados y aprobados.</w:t>
            </w:r>
          </w:p>
        </w:tc>
        <w:tc>
          <w:tcPr>
            <w:tcW w:w="2609" w:type="dxa"/>
            <w:tcMar>
              <w:top w:w="0" w:type="dxa"/>
              <w:left w:w="100" w:type="dxa"/>
              <w:bottom w:w="0" w:type="dxa"/>
              <w:right w:w="100" w:type="dxa"/>
            </w:tcMar>
            <w:vAlign w:val="center"/>
          </w:tcPr>
          <w:p w14:paraId="4BC82328" w14:textId="77777777" w:rsidR="004F061D" w:rsidRDefault="004F061D" w:rsidP="004F061D">
            <w:pPr>
              <w:spacing w:after="0" w:line="240" w:lineRule="auto"/>
              <w:rPr>
                <w:sz w:val="18"/>
                <w:szCs w:val="18"/>
              </w:rPr>
            </w:pPr>
            <w:r>
              <w:rPr>
                <w:sz w:val="18"/>
                <w:szCs w:val="18"/>
              </w:rPr>
              <w:t>Disponible para consulta interna.</w:t>
            </w:r>
          </w:p>
        </w:tc>
      </w:tr>
    </w:tbl>
    <w:p w14:paraId="43520EFF" w14:textId="77777777" w:rsidR="004F061D" w:rsidRDefault="004F061D" w:rsidP="004F061D">
      <w:pPr>
        <w:spacing w:after="0" w:line="240" w:lineRule="auto"/>
      </w:pPr>
    </w:p>
    <w:p w14:paraId="635E3C37" w14:textId="347CC8E7" w:rsidR="005A7860" w:rsidRPr="00A33C42" w:rsidRDefault="005A7860" w:rsidP="00AC7E02">
      <w:pPr>
        <w:pStyle w:val="Prrafodelista"/>
        <w:numPr>
          <w:ilvl w:val="0"/>
          <w:numId w:val="5"/>
        </w:numPr>
        <w:spacing w:line="360" w:lineRule="auto"/>
        <w:rPr>
          <w:b/>
        </w:rPr>
      </w:pPr>
      <w:r w:rsidRPr="00A33C42">
        <w:rPr>
          <w:b/>
        </w:rPr>
        <w:t>¿</w:t>
      </w:r>
      <w:r w:rsidR="00D501EC" w:rsidRPr="00D501EC">
        <w:rPr>
          <w:b/>
        </w:rPr>
        <w:t>Las metas de los indicadores que integran el ISD del Pp, cumplen con los siguientes criterios</w:t>
      </w:r>
      <w:r w:rsidRPr="00A33C42">
        <w:rPr>
          <w:b/>
        </w:rPr>
        <w:t>?</w:t>
      </w:r>
    </w:p>
    <w:p w14:paraId="3138FA60" w14:textId="77777777" w:rsidR="005A7860" w:rsidRPr="006F369A" w:rsidRDefault="005A7860" w:rsidP="005A7860">
      <w:pPr>
        <w:spacing w:before="240" w:after="120"/>
        <w:rPr>
          <w:b/>
          <w:u w:val="single"/>
        </w:rPr>
      </w:pPr>
      <w:r w:rsidRPr="006F369A">
        <w:rPr>
          <w:b/>
          <w:u w:val="single"/>
        </w:rPr>
        <w:t>Criterios de valoración:</w:t>
      </w:r>
    </w:p>
    <w:p w14:paraId="758DA6BF" w14:textId="77777777" w:rsidR="00D501EC" w:rsidRPr="00D501EC" w:rsidRDefault="00D501EC" w:rsidP="00AC7E02">
      <w:pPr>
        <w:pStyle w:val="Prrafodelista"/>
        <w:numPr>
          <w:ilvl w:val="0"/>
          <w:numId w:val="16"/>
        </w:numPr>
        <w:spacing w:line="360" w:lineRule="auto"/>
      </w:pPr>
      <w:r w:rsidRPr="00D501EC">
        <w:t>Se establecen con base en un método de cálculo documentado.</w:t>
      </w:r>
    </w:p>
    <w:p w14:paraId="5642E126" w14:textId="77777777" w:rsidR="00D501EC" w:rsidRPr="00D501EC" w:rsidRDefault="00D501EC" w:rsidP="00AC7E02">
      <w:pPr>
        <w:pStyle w:val="Prrafodelista"/>
        <w:numPr>
          <w:ilvl w:val="0"/>
          <w:numId w:val="16"/>
        </w:numPr>
        <w:spacing w:line="360" w:lineRule="auto"/>
      </w:pPr>
      <w:r w:rsidRPr="00D501EC">
        <w:t>Cuentan con unidad de medida y son congruentes con el sentido del indicador.</w:t>
      </w:r>
    </w:p>
    <w:p w14:paraId="5EC46112" w14:textId="77777777" w:rsidR="00D501EC" w:rsidRPr="00D501EC" w:rsidRDefault="00D501EC" w:rsidP="00AC7E02">
      <w:pPr>
        <w:pStyle w:val="Prrafodelista"/>
        <w:numPr>
          <w:ilvl w:val="0"/>
          <w:numId w:val="16"/>
        </w:numPr>
        <w:spacing w:line="360" w:lineRule="auto"/>
      </w:pPr>
      <w:r w:rsidRPr="00D501EC">
        <w:lastRenderedPageBreak/>
        <w:t>Se orientan a la mejora del desempeño, es decir, no son laxas ni su cumplimiento se encuentra garantizado.</w:t>
      </w:r>
    </w:p>
    <w:p w14:paraId="2ECCC974" w14:textId="77777777" w:rsidR="00D501EC" w:rsidRPr="00D501EC" w:rsidRDefault="00D501EC" w:rsidP="00AC7E02">
      <w:pPr>
        <w:pStyle w:val="Prrafodelista"/>
        <w:numPr>
          <w:ilvl w:val="0"/>
          <w:numId w:val="16"/>
        </w:numPr>
        <w:spacing w:line="360" w:lineRule="auto"/>
      </w:pPr>
      <w:r w:rsidRPr="00D501EC">
        <w:t>Son factibles, considerando la normatividad, los plazos y los recursos humanos, materiales y financieros disponibles.</w:t>
      </w:r>
    </w:p>
    <w:p w14:paraId="5DDA950A"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1D6812AB" w14:textId="77777777" w:rsidTr="000532B3">
        <w:trPr>
          <w:trHeight w:val="340"/>
          <w:tblHeader/>
          <w:jc w:val="right"/>
        </w:trPr>
        <w:tc>
          <w:tcPr>
            <w:tcW w:w="433" w:type="pct"/>
            <w:vMerge w:val="restart"/>
            <w:shd w:val="clear" w:color="auto" w:fill="7F7F7F" w:themeFill="text1" w:themeFillTint="80"/>
            <w:vAlign w:val="center"/>
          </w:tcPr>
          <w:p w14:paraId="3B13F274"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7492DA0"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6A4A1D40" w14:textId="77777777" w:rsidTr="000532B3">
        <w:trPr>
          <w:jc w:val="right"/>
        </w:trPr>
        <w:tc>
          <w:tcPr>
            <w:tcW w:w="433" w:type="pct"/>
            <w:vMerge/>
            <w:vAlign w:val="center"/>
          </w:tcPr>
          <w:p w14:paraId="3CA0DECC"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2900630" w14:textId="68253E5F" w:rsidR="005A7860" w:rsidRPr="00B22673" w:rsidRDefault="00D501EC" w:rsidP="00FC66EE">
            <w:pPr>
              <w:spacing w:after="0" w:line="240" w:lineRule="atLeast"/>
              <w:jc w:val="left"/>
              <w:rPr>
                <w:rFonts w:eastAsia="Calibri" w:cs="Arial"/>
                <w:szCs w:val="20"/>
                <w:lang w:eastAsia="es-MX"/>
              </w:rPr>
            </w:pPr>
            <w:r w:rsidRPr="00D501EC">
              <w:rPr>
                <w:rFonts w:eastAsia="Calibri" w:cs="Arial"/>
                <w:szCs w:val="20"/>
                <w:lang w:eastAsia="es-MX"/>
              </w:rPr>
              <w:t>Las metas de los indicadores cuentan con:</w:t>
            </w:r>
          </w:p>
        </w:tc>
      </w:tr>
      <w:tr w:rsidR="004F061D" w:rsidRPr="00FB74EA" w14:paraId="21DA1E74" w14:textId="77777777" w:rsidTr="004F061D">
        <w:trPr>
          <w:jc w:val="right"/>
        </w:trPr>
        <w:tc>
          <w:tcPr>
            <w:tcW w:w="433" w:type="pct"/>
            <w:vAlign w:val="center"/>
          </w:tcPr>
          <w:p w14:paraId="38511AD6" w14:textId="69CA8367" w:rsidR="004F061D" w:rsidRPr="00FB74EA" w:rsidRDefault="004F061D" w:rsidP="004F061D">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A7F5484" w14:textId="6D803051" w:rsidR="004F061D" w:rsidRPr="004A15BF" w:rsidRDefault="004F061D" w:rsidP="004F061D">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77F84DF7" w14:textId="792520F5" w:rsidR="000532B3" w:rsidRDefault="000532B3" w:rsidP="004F061D">
      <w:pPr>
        <w:spacing w:before="240" w:after="120"/>
      </w:pPr>
      <w:r w:rsidRPr="004F061D">
        <w:rPr>
          <w:b/>
          <w:u w:val="single"/>
        </w:rPr>
        <w:t>Justificación:</w:t>
      </w:r>
      <w:r w:rsidR="004F061D" w:rsidRPr="004F061D">
        <w:rPr>
          <w:bCs/>
        </w:rPr>
        <w:t xml:space="preserve"> </w:t>
      </w:r>
      <w:r w:rsidR="004F061D" w:rsidRPr="004F061D">
        <w:t>El diseño de la Matriz de Indicadores para Resultados asegura la documentación técnica del cálculo y la congruencia de la unidad de medida. Además, busca mejorar el rendimiento institucional, cumpliendo con la factibilidad técnica, legal y financiera.</w:t>
      </w: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704"/>
        <w:gridCol w:w="6946"/>
        <w:gridCol w:w="1178"/>
      </w:tblGrid>
      <w:tr w:rsidR="004F061D" w:rsidRPr="004F061D" w14:paraId="13669FCC" w14:textId="77777777" w:rsidTr="004F061D">
        <w:trPr>
          <w:trHeight w:val="555"/>
        </w:trPr>
        <w:tc>
          <w:tcPr>
            <w:tcW w:w="7650" w:type="dxa"/>
            <w:gridSpan w:val="2"/>
            <w:shd w:val="clear" w:color="auto" w:fill="262626" w:themeFill="text1" w:themeFillTint="D9"/>
            <w:vAlign w:val="center"/>
          </w:tcPr>
          <w:p w14:paraId="73AF8773" w14:textId="23B4B813" w:rsidR="004F061D" w:rsidRPr="004F061D" w:rsidRDefault="004F061D" w:rsidP="004F061D">
            <w:pPr>
              <w:spacing w:line="240" w:lineRule="auto"/>
              <w:jc w:val="center"/>
              <w:rPr>
                <w:b/>
                <w:bCs/>
                <w:sz w:val="18"/>
                <w:szCs w:val="18"/>
              </w:rPr>
            </w:pPr>
            <w:r w:rsidRPr="004F061D">
              <w:rPr>
                <w:b/>
                <w:bCs/>
                <w:sz w:val="18"/>
                <w:szCs w:val="18"/>
              </w:rPr>
              <w:t>Indicador</w:t>
            </w:r>
          </w:p>
        </w:tc>
        <w:tc>
          <w:tcPr>
            <w:tcW w:w="1178" w:type="dxa"/>
            <w:shd w:val="clear" w:color="auto" w:fill="262626" w:themeFill="text1" w:themeFillTint="D9"/>
            <w:vAlign w:val="center"/>
          </w:tcPr>
          <w:p w14:paraId="66CD030A" w14:textId="77777777" w:rsidR="004F061D" w:rsidRPr="004F061D" w:rsidRDefault="004F061D" w:rsidP="004F061D">
            <w:pPr>
              <w:spacing w:line="240" w:lineRule="auto"/>
              <w:jc w:val="center"/>
              <w:rPr>
                <w:b/>
                <w:bCs/>
                <w:sz w:val="18"/>
                <w:szCs w:val="18"/>
              </w:rPr>
            </w:pPr>
            <w:r w:rsidRPr="004F061D">
              <w:rPr>
                <w:b/>
                <w:bCs/>
                <w:sz w:val="18"/>
                <w:szCs w:val="18"/>
              </w:rPr>
              <w:t xml:space="preserve">Meta </w:t>
            </w:r>
          </w:p>
          <w:p w14:paraId="2FEC32D3" w14:textId="7F07BC3A" w:rsidR="004F061D" w:rsidRPr="004F061D" w:rsidRDefault="004F061D" w:rsidP="004F061D">
            <w:pPr>
              <w:spacing w:line="240" w:lineRule="auto"/>
              <w:jc w:val="center"/>
              <w:rPr>
                <w:b/>
                <w:bCs/>
                <w:sz w:val="18"/>
                <w:szCs w:val="18"/>
              </w:rPr>
            </w:pPr>
            <w:r w:rsidRPr="004F061D">
              <w:rPr>
                <w:b/>
                <w:bCs/>
                <w:sz w:val="18"/>
                <w:szCs w:val="18"/>
              </w:rPr>
              <w:t>2025</w:t>
            </w:r>
          </w:p>
        </w:tc>
      </w:tr>
      <w:tr w:rsidR="004F061D" w:rsidRPr="004F061D" w14:paraId="32A16048" w14:textId="77777777" w:rsidTr="004F061D">
        <w:trPr>
          <w:trHeight w:val="737"/>
        </w:trPr>
        <w:tc>
          <w:tcPr>
            <w:tcW w:w="704" w:type="dxa"/>
            <w:vAlign w:val="center"/>
          </w:tcPr>
          <w:p w14:paraId="630D1219" w14:textId="715AD9A0" w:rsidR="004F061D" w:rsidRPr="004F061D" w:rsidRDefault="004F061D" w:rsidP="004F061D">
            <w:pPr>
              <w:spacing w:line="240" w:lineRule="auto"/>
              <w:jc w:val="center"/>
              <w:rPr>
                <w:sz w:val="18"/>
                <w:szCs w:val="18"/>
              </w:rPr>
            </w:pPr>
            <w:r w:rsidRPr="004F061D">
              <w:rPr>
                <w:sz w:val="18"/>
                <w:szCs w:val="18"/>
              </w:rPr>
              <w:t>C1</w:t>
            </w:r>
          </w:p>
        </w:tc>
        <w:tc>
          <w:tcPr>
            <w:tcW w:w="6946" w:type="dxa"/>
            <w:vAlign w:val="center"/>
          </w:tcPr>
          <w:p w14:paraId="077C43BE" w14:textId="455BB900" w:rsidR="004F061D" w:rsidRPr="004F061D" w:rsidRDefault="004F061D" w:rsidP="004F061D">
            <w:pPr>
              <w:spacing w:line="240" w:lineRule="auto"/>
              <w:jc w:val="left"/>
              <w:rPr>
                <w:sz w:val="18"/>
                <w:szCs w:val="18"/>
              </w:rPr>
            </w:pPr>
            <w:r w:rsidRPr="004F061D">
              <w:rPr>
                <w:sz w:val="18"/>
                <w:szCs w:val="18"/>
              </w:rPr>
              <w:t>Número de beneficiados en las actividades de formación, capacitación y sensibilización.</w:t>
            </w:r>
          </w:p>
        </w:tc>
        <w:tc>
          <w:tcPr>
            <w:tcW w:w="1178" w:type="dxa"/>
            <w:vAlign w:val="center"/>
          </w:tcPr>
          <w:p w14:paraId="453F90C3" w14:textId="6AD501CD" w:rsidR="004F061D" w:rsidRPr="004F061D" w:rsidRDefault="004F061D" w:rsidP="004F061D">
            <w:pPr>
              <w:spacing w:line="240" w:lineRule="auto"/>
              <w:jc w:val="center"/>
              <w:rPr>
                <w:sz w:val="18"/>
                <w:szCs w:val="18"/>
              </w:rPr>
            </w:pPr>
            <w:r w:rsidRPr="004F061D">
              <w:rPr>
                <w:sz w:val="18"/>
                <w:szCs w:val="18"/>
              </w:rPr>
              <w:t>13,184</w:t>
            </w:r>
          </w:p>
        </w:tc>
      </w:tr>
      <w:tr w:rsidR="004F061D" w:rsidRPr="004F061D" w14:paraId="0D71D4E5" w14:textId="77777777" w:rsidTr="004F061D">
        <w:trPr>
          <w:trHeight w:val="737"/>
        </w:trPr>
        <w:tc>
          <w:tcPr>
            <w:tcW w:w="704" w:type="dxa"/>
            <w:vAlign w:val="center"/>
          </w:tcPr>
          <w:p w14:paraId="73F78305" w14:textId="08B2F649" w:rsidR="004F061D" w:rsidRPr="004F061D" w:rsidRDefault="004F061D" w:rsidP="004F061D">
            <w:pPr>
              <w:spacing w:line="240" w:lineRule="auto"/>
              <w:jc w:val="center"/>
              <w:rPr>
                <w:sz w:val="18"/>
                <w:szCs w:val="18"/>
              </w:rPr>
            </w:pPr>
            <w:r w:rsidRPr="004F061D">
              <w:rPr>
                <w:sz w:val="18"/>
                <w:szCs w:val="18"/>
              </w:rPr>
              <w:t>A1</w:t>
            </w:r>
          </w:p>
        </w:tc>
        <w:tc>
          <w:tcPr>
            <w:tcW w:w="6946" w:type="dxa"/>
            <w:vAlign w:val="center"/>
          </w:tcPr>
          <w:p w14:paraId="796A40FD" w14:textId="549EF5B5" w:rsidR="004F061D" w:rsidRPr="004F061D" w:rsidRDefault="004F061D" w:rsidP="004F061D">
            <w:pPr>
              <w:spacing w:line="240" w:lineRule="auto"/>
              <w:jc w:val="left"/>
              <w:rPr>
                <w:sz w:val="18"/>
                <w:szCs w:val="18"/>
              </w:rPr>
            </w:pPr>
            <w:r w:rsidRPr="004F061D">
              <w:rPr>
                <w:sz w:val="18"/>
                <w:szCs w:val="18"/>
              </w:rPr>
              <w:t>Organizar y asesorar en la elaboración de los Planes Municipales de Atención a la Primera Infancia.</w:t>
            </w:r>
          </w:p>
        </w:tc>
        <w:tc>
          <w:tcPr>
            <w:tcW w:w="1178" w:type="dxa"/>
            <w:vAlign w:val="center"/>
          </w:tcPr>
          <w:p w14:paraId="7C4C1295" w14:textId="7144FA84" w:rsidR="004F061D" w:rsidRPr="004F061D" w:rsidRDefault="004F061D" w:rsidP="004F061D">
            <w:pPr>
              <w:spacing w:line="240" w:lineRule="auto"/>
              <w:jc w:val="center"/>
              <w:rPr>
                <w:sz w:val="18"/>
                <w:szCs w:val="18"/>
              </w:rPr>
            </w:pPr>
            <w:r w:rsidRPr="004F061D">
              <w:rPr>
                <w:sz w:val="18"/>
                <w:szCs w:val="18"/>
              </w:rPr>
              <w:t>107</w:t>
            </w:r>
          </w:p>
        </w:tc>
      </w:tr>
    </w:tbl>
    <w:p w14:paraId="6E005BF1" w14:textId="77777777" w:rsidR="004F061D" w:rsidRDefault="004F061D" w:rsidP="004F061D">
      <w:pPr>
        <w:spacing w:after="0" w:line="240" w:lineRule="auto"/>
      </w:pPr>
    </w:p>
    <w:p w14:paraId="0CA60BEB" w14:textId="14C38F29" w:rsidR="00D501EC" w:rsidRPr="006F369A" w:rsidRDefault="00D501EC" w:rsidP="00AC7E02">
      <w:pPr>
        <w:pStyle w:val="Prrafodelista"/>
        <w:numPr>
          <w:ilvl w:val="0"/>
          <w:numId w:val="4"/>
        </w:numPr>
        <w:spacing w:after="0" w:line="360" w:lineRule="auto"/>
        <w:rPr>
          <w:b/>
        </w:rPr>
      </w:pPr>
      <w:r>
        <w:rPr>
          <w:b/>
        </w:rPr>
        <w:t>Consistencia programática y normativa</w:t>
      </w:r>
    </w:p>
    <w:p w14:paraId="585A10C7" w14:textId="77777777" w:rsidR="00D501EC" w:rsidRDefault="00D501EC" w:rsidP="00A870CE">
      <w:pPr>
        <w:spacing w:after="0" w:line="240" w:lineRule="auto"/>
        <w:rPr>
          <w:lang w:val="es-ES"/>
        </w:rPr>
      </w:pPr>
    </w:p>
    <w:p w14:paraId="428A9874" w14:textId="4FB85BDB" w:rsidR="00A870CE" w:rsidRPr="00A33C42" w:rsidRDefault="00A870CE" w:rsidP="00AC7E02">
      <w:pPr>
        <w:pStyle w:val="Prrafodelista"/>
        <w:numPr>
          <w:ilvl w:val="0"/>
          <w:numId w:val="5"/>
        </w:numPr>
        <w:spacing w:line="360" w:lineRule="auto"/>
        <w:rPr>
          <w:b/>
        </w:rPr>
      </w:pPr>
      <w:r w:rsidRPr="00A33C42">
        <w:rPr>
          <w:b/>
        </w:rPr>
        <w:t>¿</w:t>
      </w:r>
      <w:r w:rsidR="00D501EC" w:rsidRPr="00D501EC">
        <w:rPr>
          <w:b/>
        </w:rPr>
        <w:t>La modalidad presupuestaria del Pp es consistente con el objetivo que éste persigue, con los bienes y/o servicios que genera, con sus actividades sustantivas y, en conjunto, con su mecanismo de intervención</w:t>
      </w:r>
      <w:r w:rsidRPr="00A33C42">
        <w:rPr>
          <w:b/>
        </w:rPr>
        <w:t>?</w:t>
      </w:r>
    </w:p>
    <w:p w14:paraId="2EBB5881" w14:textId="64E21219" w:rsidR="004F061D" w:rsidRDefault="00A870CE" w:rsidP="004F061D">
      <w:pPr>
        <w:spacing w:before="240" w:after="120"/>
      </w:pPr>
      <w:r w:rsidRPr="004F061D">
        <w:rPr>
          <w:b/>
          <w:u w:val="single"/>
        </w:rPr>
        <w:t>Respuesta:</w:t>
      </w:r>
      <w:r w:rsidR="004F061D" w:rsidRPr="004F061D">
        <w:rPr>
          <w:bCs/>
        </w:rPr>
        <w:t xml:space="preserve"> </w:t>
      </w:r>
      <w:r w:rsidR="004F061D">
        <w:t>De conformidad con el Anexo 2 Clasificación de Programas Presupuestarios (Pp’s) del Manual de Programación y Presupuesto 2022, la modalidad P Planeación, seguimiento y evaluación de políticas públicas se refiere a las actividades destinadas al diseño, formulación, planeación, conducción, coordinación, seguimiento y evaluación de los programas presupuestarios y políticas públicas.</w:t>
      </w:r>
    </w:p>
    <w:p w14:paraId="643F1C6F" w14:textId="77777777" w:rsidR="004F061D" w:rsidRDefault="004F061D" w:rsidP="004F061D">
      <w:r>
        <w:t>El Programa Estatal de Protección Integral de Niñas, Niños y Adolescentes de Sinaloa (PROESPINNA) es un programa de carácter especial que deriva del Plan Estatal de Desarrollo (PED) 2022-2027, que contiene los objetivos, estrategias y líneas de acción prioritarias del gobierno estatal para garantizar el ejercicio pleno de los derechos de las niñas, niños y adolescentes en nuestro Estado.</w:t>
      </w:r>
    </w:p>
    <w:p w14:paraId="6432CAC7" w14:textId="77777777" w:rsidR="004F061D" w:rsidRDefault="004F061D" w:rsidP="004F061D">
      <w:r>
        <w:lastRenderedPageBreak/>
        <w:t>Este es un instrumento articulador de las acciones de política pública, dirigidas a garantizar, proteger, promover y restituir los derechos relacionados a la supervivencia, desarrollo, protección y participación de la infancia y adolescencia que responde al mandato establecido en la Ley de los Derechos de Niñas, Niños y Adolescentes del Estado de Sinaloa, publicada el 14 de octubre de 2015.</w:t>
      </w:r>
    </w:p>
    <w:p w14:paraId="7240F841" w14:textId="0B9A292F" w:rsidR="000532B3" w:rsidRDefault="004F061D" w:rsidP="004F061D">
      <w:r>
        <w:t>Con este Programa se busca la coordinación interinstitucional en todas las acciones conjuntas, para que, con la suma de esfuerzos y recursos del sector público, privado y social, coadyuvar en el cambio cultural para el reconocimiento de la niñez y adolescencia como sujetos titulares de derechos y se les coloque al centro del diseño y ejecución de las acciones necesarias para la protección de sus derechos humanos y se cumpla con el Interés Superior de la Niñez, que se les permita ser protagonistas de sus derechos, promoviendo su participación activa y permanente en todos los ámbitos, escuchando y tomando en cuenta su opinión en las decisiones que se toman en el ámbito familiar, escolar, social, comunitario o cualquier otro en el que se desarrollen.</w:t>
      </w:r>
    </w:p>
    <w:p w14:paraId="30AB4637" w14:textId="50FF6E8D" w:rsidR="00765264" w:rsidRDefault="00D501EC" w:rsidP="00D501EC">
      <w:pPr>
        <w:pStyle w:val="Ttulo3"/>
      </w:pPr>
      <w:bookmarkStart w:id="47" w:name="_Toc228875654"/>
      <w:r>
        <w:t>Módulo 2. Planeación estratégica y orientación a resultados</w:t>
      </w:r>
      <w:bookmarkEnd w:id="47"/>
    </w:p>
    <w:p w14:paraId="5DA1F2CA" w14:textId="2977DF6F" w:rsidR="00D501EC" w:rsidRPr="00D501EC" w:rsidRDefault="00D501EC" w:rsidP="00AC7E02">
      <w:pPr>
        <w:pStyle w:val="Prrafodelista"/>
        <w:numPr>
          <w:ilvl w:val="0"/>
          <w:numId w:val="37"/>
        </w:numPr>
        <w:spacing w:after="0" w:line="360" w:lineRule="auto"/>
        <w:rPr>
          <w:b/>
        </w:rPr>
      </w:pPr>
      <w:r w:rsidRPr="00D501EC">
        <w:rPr>
          <w:b/>
        </w:rPr>
        <w:t>Instrumentos de planeación</w:t>
      </w:r>
    </w:p>
    <w:p w14:paraId="76C36A1B" w14:textId="77777777" w:rsidR="00D501EC" w:rsidRPr="00D501EC" w:rsidRDefault="00D501EC" w:rsidP="00D501EC">
      <w:pPr>
        <w:spacing w:after="0" w:line="240" w:lineRule="auto"/>
        <w:ind w:left="360"/>
      </w:pPr>
    </w:p>
    <w:p w14:paraId="35B16740" w14:textId="15B35339" w:rsidR="00765264" w:rsidRPr="00A33C42" w:rsidRDefault="00765264" w:rsidP="00AC7E02">
      <w:pPr>
        <w:pStyle w:val="Prrafodelista"/>
        <w:numPr>
          <w:ilvl w:val="0"/>
          <w:numId w:val="5"/>
        </w:numPr>
        <w:spacing w:line="360" w:lineRule="auto"/>
        <w:rPr>
          <w:b/>
        </w:rPr>
      </w:pPr>
      <w:r w:rsidRPr="00A33C42">
        <w:rPr>
          <w:b/>
        </w:rPr>
        <w:t>¿</w:t>
      </w:r>
      <w:r w:rsidR="00D501EC" w:rsidRPr="00D501EC">
        <w:rPr>
          <w:b/>
        </w:rPr>
        <w:t>Existe un plan estratégico del Pp que cumpla con las siguientes características</w:t>
      </w:r>
      <w:r>
        <w:rPr>
          <w:b/>
        </w:rPr>
        <w:t>?</w:t>
      </w:r>
    </w:p>
    <w:p w14:paraId="71D2CFB9" w14:textId="77777777" w:rsidR="00765264" w:rsidRPr="006F369A" w:rsidRDefault="00765264" w:rsidP="00765264">
      <w:pPr>
        <w:spacing w:before="240" w:after="120"/>
        <w:rPr>
          <w:b/>
          <w:u w:val="single"/>
        </w:rPr>
      </w:pPr>
      <w:r w:rsidRPr="006F369A">
        <w:rPr>
          <w:b/>
          <w:u w:val="single"/>
        </w:rPr>
        <w:t>Criterios de valoración:</w:t>
      </w:r>
    </w:p>
    <w:p w14:paraId="17C3760F" w14:textId="77777777" w:rsidR="006A620A" w:rsidRPr="006A620A" w:rsidRDefault="006A620A" w:rsidP="00AC7E02">
      <w:pPr>
        <w:pStyle w:val="Prrafodelista"/>
        <w:numPr>
          <w:ilvl w:val="0"/>
          <w:numId w:val="20"/>
        </w:numPr>
        <w:spacing w:line="360" w:lineRule="auto"/>
      </w:pPr>
      <w:r w:rsidRPr="006A620A">
        <w:t>Es producto de ejercicios de planeación institucionalizados, es decir, sigue un procedimiento establecido en un documento oficial o institucional.</w:t>
      </w:r>
    </w:p>
    <w:p w14:paraId="4094DEB6" w14:textId="77777777" w:rsidR="006A620A" w:rsidRPr="006A620A" w:rsidRDefault="006A620A" w:rsidP="00AC7E02">
      <w:pPr>
        <w:pStyle w:val="Prrafodelista"/>
        <w:numPr>
          <w:ilvl w:val="0"/>
          <w:numId w:val="20"/>
        </w:numPr>
        <w:spacing w:line="360" w:lineRule="auto"/>
      </w:pPr>
      <w:r w:rsidRPr="006A620A">
        <w:t>Abarca un horizonte de al menos cinco años.</w:t>
      </w:r>
    </w:p>
    <w:p w14:paraId="2A30CDFA" w14:textId="77777777" w:rsidR="006A620A" w:rsidRPr="006A620A" w:rsidRDefault="006A620A" w:rsidP="00AC7E02">
      <w:pPr>
        <w:pStyle w:val="Prrafodelista"/>
        <w:numPr>
          <w:ilvl w:val="0"/>
          <w:numId w:val="20"/>
        </w:numPr>
        <w:spacing w:line="360" w:lineRule="auto"/>
      </w:pPr>
      <w:r w:rsidRPr="006A620A">
        <w:t>Establece cuáles son los resultados que se pretenden alcanzar con la ejecución del Pp, es decir, el objetivo central del Pp y su contribución a objetivos superiores.</w:t>
      </w:r>
    </w:p>
    <w:p w14:paraId="2D5AABD7" w14:textId="77777777" w:rsidR="006A620A" w:rsidRPr="006A620A" w:rsidRDefault="006A620A" w:rsidP="00AC7E02">
      <w:pPr>
        <w:pStyle w:val="Prrafodelista"/>
        <w:numPr>
          <w:ilvl w:val="0"/>
          <w:numId w:val="20"/>
        </w:numPr>
        <w:spacing w:line="360" w:lineRule="auto"/>
      </w:pPr>
      <w:r w:rsidRPr="006A620A">
        <w:t>Cuenta con indicadores del desempeño para medir los avances en el logro de sus objetivos.</w:t>
      </w:r>
    </w:p>
    <w:p w14:paraId="5F37CAF0"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25F5ED0F" w14:textId="77777777" w:rsidTr="000532B3">
        <w:trPr>
          <w:trHeight w:val="340"/>
          <w:tblHeader/>
          <w:jc w:val="right"/>
        </w:trPr>
        <w:tc>
          <w:tcPr>
            <w:tcW w:w="433" w:type="pct"/>
            <w:vMerge w:val="restart"/>
            <w:shd w:val="clear" w:color="auto" w:fill="7F7F7F" w:themeFill="text1" w:themeFillTint="80"/>
            <w:vAlign w:val="center"/>
          </w:tcPr>
          <w:p w14:paraId="018E3A68"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8635663"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5A7F7DF" w14:textId="77777777" w:rsidTr="000532B3">
        <w:trPr>
          <w:jc w:val="right"/>
        </w:trPr>
        <w:tc>
          <w:tcPr>
            <w:tcW w:w="433" w:type="pct"/>
            <w:vMerge/>
            <w:vAlign w:val="center"/>
          </w:tcPr>
          <w:p w14:paraId="66941643"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A2702EC" w14:textId="6B74E561" w:rsidR="00765264" w:rsidRPr="00B22673" w:rsidRDefault="006A620A" w:rsidP="00FC66EE">
            <w:pPr>
              <w:spacing w:after="0" w:line="240" w:lineRule="atLeast"/>
              <w:jc w:val="left"/>
              <w:rPr>
                <w:rFonts w:eastAsia="Calibri" w:cs="Arial"/>
                <w:szCs w:val="20"/>
                <w:lang w:eastAsia="es-MX"/>
              </w:rPr>
            </w:pPr>
            <w:r>
              <w:rPr>
                <w:rFonts w:eastAsia="Calibri" w:cs="Arial"/>
                <w:szCs w:val="20"/>
                <w:lang w:eastAsia="es-MX"/>
              </w:rPr>
              <w:t>El plan estratégico cuenta con:</w:t>
            </w:r>
          </w:p>
        </w:tc>
      </w:tr>
      <w:tr w:rsidR="00056B04" w:rsidRPr="00FB74EA" w14:paraId="5C631C81" w14:textId="77777777" w:rsidTr="00056B04">
        <w:trPr>
          <w:jc w:val="right"/>
        </w:trPr>
        <w:tc>
          <w:tcPr>
            <w:tcW w:w="433" w:type="pct"/>
            <w:vAlign w:val="center"/>
          </w:tcPr>
          <w:p w14:paraId="37DCDB36" w14:textId="1450A8CB" w:rsidR="00056B04" w:rsidRPr="00FB74EA" w:rsidRDefault="00056B04" w:rsidP="00056B04">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ED27F1C" w14:textId="3BA06BB4" w:rsidR="00056B04" w:rsidRPr="004A15BF" w:rsidRDefault="00056B04" w:rsidP="00056B04">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321A6C63" w14:textId="7CADA8DF" w:rsidR="00056B04" w:rsidRDefault="000532B3" w:rsidP="00056B04">
      <w:pPr>
        <w:spacing w:before="240" w:after="120"/>
      </w:pPr>
      <w:r w:rsidRPr="00056B04">
        <w:rPr>
          <w:b/>
          <w:u w:val="single"/>
        </w:rPr>
        <w:t>Justificación:</w:t>
      </w:r>
      <w:r w:rsidR="00056B04" w:rsidRPr="00056B04">
        <w:rPr>
          <w:bCs/>
        </w:rPr>
        <w:t xml:space="preserve"> </w:t>
      </w:r>
      <w:r w:rsidR="00056B04">
        <w:t xml:space="preserve">Existe un Programa Estatal de Protección Integral de Niñas, Niños, y Adolescentes de Sinaloa (PROESPINNA) en el Estado de Sinaloa 2022-2027, en él se encuentran enmarcadas los temas prioritarios que forman parte del Eje Estratégico de Bienestar Social Sostenible del Plan Estatal de Desarrollo 2022-2027, y los objetivos y líneas de acción para atender los principales </w:t>
      </w:r>
      <w:r w:rsidR="00056B04">
        <w:lastRenderedPageBreak/>
        <w:t>problemas y obstáculos que enfrentan niñas, niños y adolescentes en la garantía, acceso, ejercicio y restitución de sus derechos.</w:t>
      </w:r>
    </w:p>
    <w:p w14:paraId="3ABCEB5B" w14:textId="77777777" w:rsidR="00056B04" w:rsidRDefault="00056B04" w:rsidP="00056B04">
      <w:r>
        <w:t>La LDNNAES establece en sus artículos 14, fracción III y 115 que las autoridades estatales y municipales en el ámbito de sus respectivas competencias, a través del Sistema Estatal de Protección Integral, así como los sectores privado y social, y las propias niñas, niños y adolescentes, participarán en la elaboración y ejecución del PROESPINNA. Este Programa Especial tiene un horizonte de 6 años y establece los resultados que se pretenden alcanzar durante la presente administración.</w:t>
      </w:r>
    </w:p>
    <w:p w14:paraId="7A9FF1D1" w14:textId="7C9DD048" w:rsidR="000532B3" w:rsidRDefault="00056B04" w:rsidP="00056B04">
      <w:r>
        <w:t>El Pp E114 se encuentra alineado a estos objetivos, pero no cuenta con un horizonte de al menos cinco años debido a que la UR mostró evidencia que a partir del ejercicio fiscal 2024 ya no está vigente. El ejercicio fiscal 2023 es el último en el que estuvo en operación dicho programa y durante ese ejercicio se destinaron esfuerzos al diseño del programa que entró en operación a partir de 2024.</w:t>
      </w:r>
    </w:p>
    <w:p w14:paraId="024A9979" w14:textId="736922DF" w:rsidR="00765264" w:rsidRPr="00732917" w:rsidRDefault="00765264" w:rsidP="00AC7E02">
      <w:pPr>
        <w:pStyle w:val="Prrafodelista"/>
        <w:numPr>
          <w:ilvl w:val="0"/>
          <w:numId w:val="5"/>
        </w:numPr>
        <w:spacing w:line="360" w:lineRule="auto"/>
        <w:rPr>
          <w:b/>
        </w:rPr>
      </w:pPr>
      <w:r w:rsidRPr="00732917">
        <w:rPr>
          <w:b/>
        </w:rPr>
        <w:t>¿</w:t>
      </w:r>
      <w:r w:rsidR="006A620A" w:rsidRPr="00732917">
        <w:rPr>
          <w:b/>
        </w:rPr>
        <w:t>El P</w:t>
      </w:r>
      <w:r w:rsidR="000D4B11" w:rsidRPr="00732917">
        <w:rPr>
          <w:b/>
        </w:rPr>
        <w:t xml:space="preserve">rograma Operativo Anual (POA) </w:t>
      </w:r>
      <w:r w:rsidR="006A620A" w:rsidRPr="00732917">
        <w:rPr>
          <w:b/>
        </w:rPr>
        <w:t>de la(s) UR que operan el Pp cumple con las siguientes características</w:t>
      </w:r>
      <w:r w:rsidRPr="00732917">
        <w:rPr>
          <w:b/>
        </w:rPr>
        <w:t>?</w:t>
      </w:r>
    </w:p>
    <w:p w14:paraId="4BAD5F53" w14:textId="77777777" w:rsidR="006A620A" w:rsidRPr="006F369A" w:rsidRDefault="006A620A" w:rsidP="006A620A">
      <w:pPr>
        <w:spacing w:before="240" w:after="120"/>
        <w:rPr>
          <w:b/>
          <w:u w:val="single"/>
        </w:rPr>
      </w:pPr>
      <w:r w:rsidRPr="006F369A">
        <w:rPr>
          <w:b/>
          <w:u w:val="single"/>
        </w:rPr>
        <w:t>Criterios de valoración:</w:t>
      </w:r>
    </w:p>
    <w:p w14:paraId="1938B236" w14:textId="77777777" w:rsidR="006A620A" w:rsidRPr="006A620A" w:rsidRDefault="006A620A" w:rsidP="00AC7E02">
      <w:pPr>
        <w:pStyle w:val="Prrafodelista"/>
        <w:numPr>
          <w:ilvl w:val="0"/>
          <w:numId w:val="38"/>
        </w:numPr>
        <w:spacing w:line="360" w:lineRule="auto"/>
      </w:pPr>
      <w:r w:rsidRPr="006A620A">
        <w:t>Es producto de ejercicios de planeación institucionalizados, es decir, siguen un procedimiento establecido en un documento oficial.</w:t>
      </w:r>
    </w:p>
    <w:p w14:paraId="2F1983DB" w14:textId="77777777" w:rsidR="006A620A" w:rsidRPr="006A620A" w:rsidRDefault="006A620A" w:rsidP="00AC7E02">
      <w:pPr>
        <w:pStyle w:val="Prrafodelista"/>
        <w:numPr>
          <w:ilvl w:val="0"/>
          <w:numId w:val="38"/>
        </w:numPr>
        <w:spacing w:line="360" w:lineRule="auto"/>
      </w:pPr>
      <w:r w:rsidRPr="006A620A">
        <w:t>Se consideran los bienes y/o servicios que se producen con el presupuesto del Pp.</w:t>
      </w:r>
    </w:p>
    <w:p w14:paraId="00E431EB" w14:textId="77777777" w:rsidR="006A620A" w:rsidRPr="006A620A" w:rsidRDefault="006A620A" w:rsidP="00AC7E02">
      <w:pPr>
        <w:pStyle w:val="Prrafodelista"/>
        <w:numPr>
          <w:ilvl w:val="0"/>
          <w:numId w:val="38"/>
        </w:numPr>
        <w:spacing w:line="360" w:lineRule="auto"/>
      </w:pPr>
      <w:r w:rsidRPr="006A620A">
        <w:t>Establece metas que contribuyan al logro del objetivo central del Pp, a través de la entrega o generación de sus bienes y/o servicios.</w:t>
      </w:r>
    </w:p>
    <w:p w14:paraId="4D5BB12D" w14:textId="77777777" w:rsidR="006A620A" w:rsidRPr="006A620A" w:rsidRDefault="006A620A" w:rsidP="00AC7E02">
      <w:pPr>
        <w:pStyle w:val="Prrafodelista"/>
        <w:numPr>
          <w:ilvl w:val="0"/>
          <w:numId w:val="38"/>
        </w:numPr>
        <w:spacing w:line="360" w:lineRule="auto"/>
      </w:pPr>
      <w:r w:rsidRPr="006A620A">
        <w:t>Se revisa y actualiza periódicamente.</w:t>
      </w:r>
    </w:p>
    <w:p w14:paraId="222B69E5" w14:textId="77777777" w:rsidR="006A620A" w:rsidRPr="006F369A" w:rsidRDefault="006A620A" w:rsidP="006A620A">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A620A" w:rsidRPr="00732917" w14:paraId="467887AF" w14:textId="77777777" w:rsidTr="000532B3">
        <w:trPr>
          <w:trHeight w:val="340"/>
          <w:tblHeader/>
          <w:jc w:val="right"/>
        </w:trPr>
        <w:tc>
          <w:tcPr>
            <w:tcW w:w="433" w:type="pct"/>
            <w:vMerge w:val="restart"/>
            <w:shd w:val="clear" w:color="auto" w:fill="7F7F7F" w:themeFill="text1" w:themeFillTint="80"/>
            <w:vAlign w:val="center"/>
          </w:tcPr>
          <w:p w14:paraId="59D9B9CD" w14:textId="77777777" w:rsidR="006A620A" w:rsidRPr="00732917"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32917">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0B9E450" w14:textId="77777777" w:rsidR="006A620A" w:rsidRPr="00732917"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32917">
              <w:rPr>
                <w:rFonts w:eastAsia="Times" w:cs="Arial"/>
                <w:b/>
                <w:iCs/>
                <w:color w:val="FFFFFF" w:themeColor="background1"/>
                <w:szCs w:val="20"/>
                <w:lang w:eastAsia="es-MX"/>
              </w:rPr>
              <w:t>Criterios</w:t>
            </w:r>
          </w:p>
        </w:tc>
      </w:tr>
      <w:tr w:rsidR="006A620A" w:rsidRPr="00732917" w14:paraId="1E56CAD0" w14:textId="77777777" w:rsidTr="000532B3">
        <w:trPr>
          <w:jc w:val="right"/>
        </w:trPr>
        <w:tc>
          <w:tcPr>
            <w:tcW w:w="433" w:type="pct"/>
            <w:vMerge/>
            <w:vAlign w:val="center"/>
          </w:tcPr>
          <w:p w14:paraId="18FA2E60" w14:textId="77777777" w:rsidR="006A620A" w:rsidRPr="00732917" w:rsidRDefault="006A620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0D1DEA2" w14:textId="50A33029" w:rsidR="006A620A" w:rsidRPr="00732917" w:rsidRDefault="006A620A" w:rsidP="006A620A">
            <w:pPr>
              <w:spacing w:after="0" w:line="240" w:lineRule="atLeast"/>
              <w:jc w:val="left"/>
              <w:rPr>
                <w:rFonts w:eastAsia="Calibri" w:cs="Arial"/>
                <w:szCs w:val="20"/>
                <w:lang w:eastAsia="es-MX"/>
              </w:rPr>
            </w:pPr>
            <w:r w:rsidRPr="00732917">
              <w:rPr>
                <w:rFonts w:eastAsia="Calibri" w:cs="Arial"/>
                <w:szCs w:val="20"/>
                <w:lang w:eastAsia="es-MX"/>
              </w:rPr>
              <w:t>El P</w:t>
            </w:r>
            <w:r w:rsidR="000D4B11" w:rsidRPr="00732917">
              <w:rPr>
                <w:rFonts w:eastAsia="Calibri" w:cs="Arial"/>
                <w:szCs w:val="20"/>
                <w:lang w:eastAsia="es-MX"/>
              </w:rPr>
              <w:t>OA</w:t>
            </w:r>
            <w:r w:rsidRPr="00732917">
              <w:rPr>
                <w:rFonts w:eastAsia="Calibri" w:cs="Arial"/>
                <w:szCs w:val="20"/>
                <w:lang w:eastAsia="es-MX"/>
              </w:rPr>
              <w:t xml:space="preserve"> cuenta con:</w:t>
            </w:r>
          </w:p>
        </w:tc>
      </w:tr>
      <w:tr w:rsidR="00056B04" w:rsidRPr="00732917" w14:paraId="7E61A035" w14:textId="77777777" w:rsidTr="00056B04">
        <w:trPr>
          <w:jc w:val="right"/>
        </w:trPr>
        <w:tc>
          <w:tcPr>
            <w:tcW w:w="433" w:type="pct"/>
            <w:vAlign w:val="center"/>
          </w:tcPr>
          <w:p w14:paraId="02AF5EDD" w14:textId="7D2D1B04" w:rsidR="00056B04" w:rsidRPr="00732917" w:rsidRDefault="00056B04" w:rsidP="00056B04">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CD6FAD6" w14:textId="2A14DB48" w:rsidR="00056B04" w:rsidRPr="00732917" w:rsidRDefault="00056B04" w:rsidP="00056B04">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488CCEC6" w14:textId="2C347D3A" w:rsidR="00056B04" w:rsidRDefault="000532B3" w:rsidP="00056B04">
      <w:pPr>
        <w:spacing w:before="240" w:after="120"/>
      </w:pPr>
      <w:r w:rsidRPr="00056B04">
        <w:rPr>
          <w:b/>
          <w:u w:val="single"/>
        </w:rPr>
        <w:t>Justificación:</w:t>
      </w:r>
      <w:r w:rsidR="00056B04" w:rsidRPr="00056B04">
        <w:rPr>
          <w:bCs/>
        </w:rPr>
        <w:t xml:space="preserve"> </w:t>
      </w:r>
      <w:r w:rsidR="00056B04">
        <w:t>El programa operativo anual cumple con el objetivo de transformar el plan estratégico en tareas operativas diarias para asegurar que cada departamento contribuya a la misión general de la UR, así como definir y asignar los recursos presupuestarios, humanos y técnicos necesarios para ejecutar las actividades que establecen los indicadores clave de desempeño, lo anterior con la finalidad de evaluar el progreso trimestral y realizar ajustes oportunos de ser necesario para alcanzar las metas.</w:t>
      </w:r>
    </w:p>
    <w:p w14:paraId="687F6965" w14:textId="3F0F9EDF" w:rsidR="00056B04" w:rsidRDefault="00056B04" w:rsidP="00056B04">
      <w:r>
        <w:lastRenderedPageBreak/>
        <w:t>Observaciones:</w:t>
      </w:r>
      <w:r w:rsidR="0008051A">
        <w:t xml:space="preserve"> </w:t>
      </w:r>
      <w:r>
        <w:t>Las líneas de acción del POA están fundamentadas en el Reglamento de la Ley de los Derechos de Niñas, Niños y Adolescentes. Así mismo de los 44 indicadores del PROESPINNA 2022-2027 solamente dos tienen relación directa con el quehacer de la dependencia, los demás son indicadores de monitoreo que dependen del envío de la información de la dependencia competente. La UR considera que se debe reformar el programa presupuestario en cuanto a indicadores y su relación con el POA.</w:t>
      </w:r>
    </w:p>
    <w:p w14:paraId="781F0095" w14:textId="13DA0FFF" w:rsidR="006A620A" w:rsidRPr="00D501EC" w:rsidRDefault="006A620A" w:rsidP="00AC7E02">
      <w:pPr>
        <w:pStyle w:val="Prrafodelista"/>
        <w:numPr>
          <w:ilvl w:val="0"/>
          <w:numId w:val="37"/>
        </w:numPr>
        <w:spacing w:after="0" w:line="360" w:lineRule="auto"/>
        <w:rPr>
          <w:b/>
        </w:rPr>
      </w:pPr>
      <w:r>
        <w:rPr>
          <w:b/>
        </w:rPr>
        <w:t>Generación y uso de información del desempeño</w:t>
      </w:r>
    </w:p>
    <w:p w14:paraId="681CBA6C" w14:textId="77777777" w:rsidR="00765264" w:rsidRDefault="00765264" w:rsidP="00765264">
      <w:pPr>
        <w:spacing w:after="0" w:line="240" w:lineRule="auto"/>
      </w:pPr>
    </w:p>
    <w:p w14:paraId="3128B201" w14:textId="29F8715C" w:rsidR="00765264" w:rsidRPr="00A33C42" w:rsidRDefault="00765264" w:rsidP="00AC7E02">
      <w:pPr>
        <w:pStyle w:val="Prrafodelista"/>
        <w:numPr>
          <w:ilvl w:val="0"/>
          <w:numId w:val="5"/>
        </w:numPr>
        <w:spacing w:line="360" w:lineRule="auto"/>
        <w:rPr>
          <w:b/>
        </w:rPr>
      </w:pPr>
      <w:r w:rsidRPr="00A33C42">
        <w:rPr>
          <w:b/>
        </w:rPr>
        <w:t>¿</w:t>
      </w:r>
      <w:r w:rsidR="006A620A" w:rsidRPr="006A620A">
        <w:rPr>
          <w:b/>
        </w:rPr>
        <w:t>El Pp cuenta con información del desempeño que dé cuenta de los elementos que se presentan a continuación</w:t>
      </w:r>
      <w:r w:rsidRPr="00A33C42">
        <w:rPr>
          <w:b/>
        </w:rPr>
        <w:t>?</w:t>
      </w:r>
    </w:p>
    <w:p w14:paraId="01419201" w14:textId="77777777" w:rsidR="00765264" w:rsidRPr="006F369A" w:rsidRDefault="00765264" w:rsidP="00765264">
      <w:pPr>
        <w:spacing w:before="240" w:after="120"/>
        <w:rPr>
          <w:b/>
          <w:u w:val="single"/>
        </w:rPr>
      </w:pPr>
      <w:r w:rsidRPr="006F369A">
        <w:rPr>
          <w:b/>
          <w:u w:val="single"/>
        </w:rPr>
        <w:t>Criterios de valoración:</w:t>
      </w:r>
    </w:p>
    <w:p w14:paraId="034203AD" w14:textId="7A61EF7E" w:rsidR="006A620A" w:rsidRPr="006A620A" w:rsidRDefault="006A620A" w:rsidP="00AC7E02">
      <w:pPr>
        <w:pStyle w:val="Prrafodelista"/>
        <w:numPr>
          <w:ilvl w:val="0"/>
          <w:numId w:val="23"/>
        </w:numPr>
        <w:spacing w:line="360" w:lineRule="auto"/>
      </w:pPr>
      <w:r w:rsidRPr="006A620A">
        <w:t>Su contribución a los objetivos o estrategias prioritar</w:t>
      </w:r>
      <w:r w:rsidR="00A349CF">
        <w:t>ias del programa derivado del PE</w:t>
      </w:r>
      <w:r w:rsidRPr="006A620A">
        <w:t>D vigente al que se vincula.</w:t>
      </w:r>
    </w:p>
    <w:p w14:paraId="1693BDFF" w14:textId="77777777" w:rsidR="006A620A" w:rsidRPr="006A620A" w:rsidRDefault="006A620A" w:rsidP="00AC7E02">
      <w:pPr>
        <w:pStyle w:val="Prrafodelista"/>
        <w:numPr>
          <w:ilvl w:val="0"/>
          <w:numId w:val="23"/>
        </w:numPr>
        <w:spacing w:line="360" w:lineRule="auto"/>
      </w:pPr>
      <w:r w:rsidRPr="006A620A">
        <w:t>El avance en el logro de su objetivo central, es decir, los cambios verificables en la población objetivo.</w:t>
      </w:r>
    </w:p>
    <w:p w14:paraId="3CEC9151" w14:textId="77777777" w:rsidR="006A620A" w:rsidRPr="006A620A" w:rsidRDefault="006A620A" w:rsidP="00AC7E02">
      <w:pPr>
        <w:pStyle w:val="Prrafodelista"/>
        <w:numPr>
          <w:ilvl w:val="0"/>
          <w:numId w:val="23"/>
        </w:numPr>
        <w:spacing w:line="360" w:lineRule="auto"/>
      </w:pPr>
      <w:r w:rsidRPr="006A620A">
        <w:t>Las características de la población atendida y no atendida.</w:t>
      </w:r>
    </w:p>
    <w:p w14:paraId="5A8FAB50" w14:textId="77777777" w:rsidR="006A620A" w:rsidRPr="006A620A" w:rsidRDefault="006A620A" w:rsidP="00AC7E02">
      <w:pPr>
        <w:pStyle w:val="Prrafodelista"/>
        <w:numPr>
          <w:ilvl w:val="0"/>
          <w:numId w:val="23"/>
        </w:numPr>
        <w:spacing w:line="360" w:lineRule="auto"/>
      </w:pPr>
      <w:r w:rsidRPr="006A620A">
        <w:t>Las características del tipo de bien o servicio otorgado.</w:t>
      </w:r>
    </w:p>
    <w:p w14:paraId="328B95A3"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5696826A" w14:textId="77777777" w:rsidTr="000532B3">
        <w:trPr>
          <w:trHeight w:val="340"/>
          <w:tblHeader/>
          <w:jc w:val="right"/>
        </w:trPr>
        <w:tc>
          <w:tcPr>
            <w:tcW w:w="433" w:type="pct"/>
            <w:vMerge w:val="restart"/>
            <w:shd w:val="clear" w:color="auto" w:fill="7F7F7F" w:themeFill="text1" w:themeFillTint="80"/>
            <w:vAlign w:val="center"/>
          </w:tcPr>
          <w:p w14:paraId="1FEEBB1E"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48D2A25"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37C9C3F" w14:textId="77777777" w:rsidTr="000532B3">
        <w:trPr>
          <w:jc w:val="right"/>
        </w:trPr>
        <w:tc>
          <w:tcPr>
            <w:tcW w:w="433" w:type="pct"/>
            <w:vMerge/>
            <w:vAlign w:val="center"/>
          </w:tcPr>
          <w:p w14:paraId="67160674"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028A33" w14:textId="485B67F9" w:rsidR="00765264" w:rsidRPr="00B22673" w:rsidRDefault="006A620A" w:rsidP="00FC66EE">
            <w:pPr>
              <w:spacing w:after="0" w:line="240" w:lineRule="atLeast"/>
              <w:jc w:val="left"/>
              <w:rPr>
                <w:rFonts w:eastAsia="Calibri" w:cs="Arial"/>
                <w:szCs w:val="20"/>
                <w:lang w:eastAsia="es-MX"/>
              </w:rPr>
            </w:pPr>
            <w:r w:rsidRPr="006A620A">
              <w:rPr>
                <w:rFonts w:eastAsia="Calibri" w:cs="Arial"/>
                <w:szCs w:val="20"/>
                <w:lang w:eastAsia="es-MX"/>
              </w:rPr>
              <w:t>El Pp cuenta con información sobre:</w:t>
            </w:r>
          </w:p>
        </w:tc>
      </w:tr>
      <w:tr w:rsidR="00056B04" w:rsidRPr="00732917" w14:paraId="6B7C9000" w14:textId="77777777" w:rsidTr="0094529C">
        <w:trPr>
          <w:jc w:val="right"/>
        </w:trPr>
        <w:tc>
          <w:tcPr>
            <w:tcW w:w="433" w:type="pct"/>
            <w:vAlign w:val="center"/>
          </w:tcPr>
          <w:p w14:paraId="047B9056" w14:textId="77777777" w:rsidR="00056B04" w:rsidRPr="00732917" w:rsidRDefault="00056B04" w:rsidP="0094529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35CD5A3" w14:textId="77777777" w:rsidR="00056B04" w:rsidRPr="00732917" w:rsidRDefault="00056B04" w:rsidP="0094529C">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21B552AB" w14:textId="3E37BC3C" w:rsidR="00056B04" w:rsidRDefault="000532B3" w:rsidP="00056B04">
      <w:pPr>
        <w:spacing w:before="240" w:after="120"/>
      </w:pPr>
      <w:r w:rsidRPr="00056B04">
        <w:rPr>
          <w:b/>
          <w:u w:val="single"/>
        </w:rPr>
        <w:t>Justificación:</w:t>
      </w:r>
      <w:r w:rsidR="00056B04" w:rsidRPr="00056B04">
        <w:rPr>
          <w:bCs/>
        </w:rPr>
        <w:t xml:space="preserve"> </w:t>
      </w:r>
      <w:r w:rsidR="00056B04">
        <w:t>El Pp contribuye a los objetivos y estrategias prioritarias del programa derivado del PED vigente al que se le vincula en los siguientes ejes:</w:t>
      </w:r>
    </w:p>
    <w:p w14:paraId="44312AA2" w14:textId="77777777" w:rsidR="00056B04" w:rsidRDefault="00056B04" w:rsidP="00056B04">
      <w:pPr>
        <w:rPr>
          <w:color w:val="1A171B"/>
        </w:rPr>
      </w:pPr>
      <w:r>
        <w:rPr>
          <w:color w:val="1A171B"/>
        </w:rPr>
        <w:t>Eje I. Bienestar Social Sostenible</w:t>
      </w:r>
    </w:p>
    <w:p w14:paraId="2D3D71C1" w14:textId="39068BCF" w:rsidR="00056B04" w:rsidRPr="00056B04" w:rsidRDefault="00056B04" w:rsidP="00AC7E02">
      <w:pPr>
        <w:pStyle w:val="Prrafodelista"/>
        <w:numPr>
          <w:ilvl w:val="0"/>
          <w:numId w:val="61"/>
        </w:numPr>
        <w:spacing w:line="312" w:lineRule="auto"/>
        <w:ind w:left="714" w:hanging="357"/>
        <w:rPr>
          <w:color w:val="1A171B"/>
        </w:rPr>
      </w:pPr>
      <w:r w:rsidRPr="00056B04">
        <w:rPr>
          <w:color w:val="1A171B"/>
        </w:rPr>
        <w:t>Bienestar Social</w:t>
      </w:r>
    </w:p>
    <w:p w14:paraId="2941B7FB" w14:textId="03B91184" w:rsidR="00056B04" w:rsidRPr="00056B04" w:rsidRDefault="00056B04" w:rsidP="00AC7E02">
      <w:pPr>
        <w:pStyle w:val="Prrafodelista"/>
        <w:numPr>
          <w:ilvl w:val="0"/>
          <w:numId w:val="61"/>
        </w:numPr>
        <w:spacing w:line="312" w:lineRule="auto"/>
        <w:ind w:left="714" w:hanging="357"/>
        <w:rPr>
          <w:color w:val="1A171B"/>
        </w:rPr>
      </w:pPr>
      <w:r w:rsidRPr="00056B04">
        <w:rPr>
          <w:color w:val="1A171B"/>
        </w:rPr>
        <w:t>Innovación Educativa e Inclusión con Justicia Social</w:t>
      </w:r>
    </w:p>
    <w:p w14:paraId="593BDADE" w14:textId="24C7510D" w:rsidR="00056B04" w:rsidRPr="00056B04" w:rsidRDefault="00056B04" w:rsidP="00AC7E02">
      <w:pPr>
        <w:pStyle w:val="Prrafodelista"/>
        <w:numPr>
          <w:ilvl w:val="0"/>
          <w:numId w:val="61"/>
        </w:numPr>
        <w:spacing w:line="312" w:lineRule="auto"/>
        <w:ind w:left="714" w:hanging="357"/>
        <w:rPr>
          <w:color w:val="1A171B"/>
        </w:rPr>
      </w:pPr>
      <w:r w:rsidRPr="00056B04">
        <w:rPr>
          <w:color w:val="1A171B"/>
        </w:rPr>
        <w:t>Salud para Elevar la Calidad de Vida</w:t>
      </w:r>
    </w:p>
    <w:p w14:paraId="684869D0" w14:textId="15227AFE" w:rsidR="00056B04" w:rsidRPr="00056B04" w:rsidRDefault="00056B04" w:rsidP="00AC7E02">
      <w:pPr>
        <w:pStyle w:val="Prrafodelista"/>
        <w:numPr>
          <w:ilvl w:val="0"/>
          <w:numId w:val="61"/>
        </w:numPr>
        <w:spacing w:line="312" w:lineRule="auto"/>
        <w:ind w:left="714" w:hanging="357"/>
        <w:rPr>
          <w:color w:val="1A171B"/>
        </w:rPr>
      </w:pPr>
      <w:r w:rsidRPr="00056B04">
        <w:rPr>
          <w:color w:val="1A171B"/>
        </w:rPr>
        <w:t>Espacio Público, Ciudades y Comunidades con Medio Ambiente Sostenible</w:t>
      </w:r>
    </w:p>
    <w:p w14:paraId="3D10315F" w14:textId="484ADE8A" w:rsidR="00056B04" w:rsidRPr="00056B04" w:rsidRDefault="00056B04" w:rsidP="00AC7E02">
      <w:pPr>
        <w:pStyle w:val="Prrafodelista"/>
        <w:numPr>
          <w:ilvl w:val="0"/>
          <w:numId w:val="61"/>
        </w:numPr>
        <w:spacing w:line="312" w:lineRule="auto"/>
        <w:ind w:left="714" w:hanging="357"/>
        <w:rPr>
          <w:color w:val="1A171B"/>
        </w:rPr>
      </w:pPr>
      <w:r w:rsidRPr="00056B04">
        <w:rPr>
          <w:color w:val="1A171B"/>
        </w:rPr>
        <w:t>Cultura, Creatividad y Arte</w:t>
      </w:r>
    </w:p>
    <w:p w14:paraId="3142D710" w14:textId="314B1196" w:rsidR="00056B04" w:rsidRPr="00056B04" w:rsidRDefault="00056B04" w:rsidP="00AC7E02">
      <w:pPr>
        <w:pStyle w:val="Prrafodelista"/>
        <w:numPr>
          <w:ilvl w:val="0"/>
          <w:numId w:val="61"/>
        </w:numPr>
        <w:spacing w:line="312" w:lineRule="auto"/>
        <w:ind w:left="714" w:hanging="357"/>
        <w:rPr>
          <w:color w:val="1A171B"/>
        </w:rPr>
      </w:pPr>
      <w:r w:rsidRPr="00056B04">
        <w:rPr>
          <w:color w:val="1A171B"/>
        </w:rPr>
        <w:t>Cultura Física y Deporte</w:t>
      </w:r>
    </w:p>
    <w:p w14:paraId="6C415A93" w14:textId="5B2E6FE7" w:rsidR="00056B04" w:rsidRPr="00056B04" w:rsidRDefault="00056B04" w:rsidP="00AC7E02">
      <w:pPr>
        <w:pStyle w:val="Prrafodelista"/>
        <w:numPr>
          <w:ilvl w:val="0"/>
          <w:numId w:val="61"/>
        </w:numPr>
        <w:spacing w:line="312" w:lineRule="auto"/>
        <w:ind w:left="714" w:hanging="357"/>
        <w:rPr>
          <w:color w:val="1A171B"/>
        </w:rPr>
      </w:pPr>
      <w:r w:rsidRPr="00056B04">
        <w:rPr>
          <w:color w:val="1A171B"/>
        </w:rPr>
        <w:t>Oportunidades, Igualdad, Inclusión y una Vida Libre de Violencia para las Mujeres</w:t>
      </w:r>
    </w:p>
    <w:p w14:paraId="7248247F" w14:textId="77777777" w:rsidR="00056B04" w:rsidRDefault="00056B04" w:rsidP="00056B04">
      <w:pPr>
        <w:rPr>
          <w:color w:val="1A171B"/>
        </w:rPr>
      </w:pPr>
    </w:p>
    <w:p w14:paraId="223CAA79" w14:textId="7B3D1B2A" w:rsidR="00056B04" w:rsidRDefault="00056B04" w:rsidP="00056B04">
      <w:pPr>
        <w:rPr>
          <w:color w:val="1A171B"/>
        </w:rPr>
      </w:pPr>
      <w:r>
        <w:rPr>
          <w:color w:val="1A171B"/>
        </w:rPr>
        <w:lastRenderedPageBreak/>
        <w:t>Eje II. Desarrollo Económico</w:t>
      </w:r>
    </w:p>
    <w:p w14:paraId="0C649B2F" w14:textId="74898BCA" w:rsidR="00056B04" w:rsidRPr="00056B04" w:rsidRDefault="00056B04" w:rsidP="00AC7E02">
      <w:pPr>
        <w:pStyle w:val="Prrafodelista"/>
        <w:numPr>
          <w:ilvl w:val="0"/>
          <w:numId w:val="62"/>
        </w:numPr>
        <w:spacing w:line="312" w:lineRule="auto"/>
        <w:ind w:left="714" w:hanging="357"/>
        <w:rPr>
          <w:color w:val="1A171B"/>
        </w:rPr>
      </w:pPr>
      <w:r w:rsidRPr="00056B04">
        <w:rPr>
          <w:color w:val="1A171B"/>
        </w:rPr>
        <w:t>Infraestructura para el Desarrollo Económico del Bienestar</w:t>
      </w:r>
    </w:p>
    <w:p w14:paraId="0AA20889" w14:textId="2B355C4E" w:rsidR="00056B04" w:rsidRPr="00056B04" w:rsidRDefault="00056B04" w:rsidP="00AC7E02">
      <w:pPr>
        <w:pStyle w:val="Prrafodelista"/>
        <w:numPr>
          <w:ilvl w:val="0"/>
          <w:numId w:val="62"/>
        </w:numPr>
        <w:spacing w:line="312" w:lineRule="auto"/>
        <w:ind w:left="714" w:hanging="357"/>
        <w:rPr>
          <w:color w:val="1A171B"/>
        </w:rPr>
      </w:pPr>
      <w:r w:rsidRPr="00056B04">
        <w:rPr>
          <w:color w:val="1A171B"/>
        </w:rPr>
        <w:t>Ciencia, Tecnología e Innovación con Impacto en Sectores Productivos</w:t>
      </w:r>
    </w:p>
    <w:p w14:paraId="53D792E8" w14:textId="766CA563" w:rsidR="00056B04" w:rsidRDefault="00056B04" w:rsidP="00056B04">
      <w:pPr>
        <w:rPr>
          <w:color w:val="1A171B"/>
        </w:rPr>
      </w:pPr>
      <w:r>
        <w:rPr>
          <w:color w:val="1A171B"/>
        </w:rPr>
        <w:t>Eje III. Gobierno Democrático, Promotor de Paz, Seguridad, Ética y Eficiencia</w:t>
      </w:r>
    </w:p>
    <w:p w14:paraId="102BA9C6" w14:textId="0D6DD9C9" w:rsidR="00056B04" w:rsidRPr="00056B04" w:rsidRDefault="00056B04" w:rsidP="00AC7E02">
      <w:pPr>
        <w:pStyle w:val="Prrafodelista"/>
        <w:numPr>
          <w:ilvl w:val="0"/>
          <w:numId w:val="63"/>
        </w:numPr>
        <w:spacing w:line="312" w:lineRule="auto"/>
        <w:ind w:left="714" w:hanging="357"/>
        <w:rPr>
          <w:color w:val="1A171B"/>
        </w:rPr>
      </w:pPr>
      <w:r w:rsidRPr="00056B04">
        <w:rPr>
          <w:color w:val="1A171B"/>
        </w:rPr>
        <w:t>Gobernabilidad Democrática, Estado de Derecho y Justicia Social</w:t>
      </w:r>
    </w:p>
    <w:p w14:paraId="761CBC16" w14:textId="5ACC28D9" w:rsidR="00056B04" w:rsidRPr="00056B04" w:rsidRDefault="00056B04" w:rsidP="00AC7E02">
      <w:pPr>
        <w:pStyle w:val="Prrafodelista"/>
        <w:numPr>
          <w:ilvl w:val="0"/>
          <w:numId w:val="63"/>
        </w:numPr>
        <w:spacing w:line="312" w:lineRule="auto"/>
        <w:ind w:left="714" w:hanging="357"/>
        <w:rPr>
          <w:color w:val="1A171B"/>
        </w:rPr>
      </w:pPr>
      <w:r w:rsidRPr="00056B04">
        <w:rPr>
          <w:color w:val="1A171B"/>
        </w:rPr>
        <w:t>Paz y Seguridad Pública con Instituciones Eficaces</w:t>
      </w:r>
    </w:p>
    <w:p w14:paraId="476889CF" w14:textId="3B011DB3" w:rsidR="00056B04" w:rsidRPr="00056B04" w:rsidRDefault="00056B04" w:rsidP="00AC7E02">
      <w:pPr>
        <w:pStyle w:val="Prrafodelista"/>
        <w:numPr>
          <w:ilvl w:val="0"/>
          <w:numId w:val="63"/>
        </w:numPr>
        <w:spacing w:line="312" w:lineRule="auto"/>
        <w:ind w:left="714" w:hanging="357"/>
        <w:rPr>
          <w:color w:val="1A171B"/>
        </w:rPr>
      </w:pPr>
      <w:r w:rsidRPr="00056B04">
        <w:rPr>
          <w:color w:val="1A171B"/>
        </w:rPr>
        <w:t>Interacción Digital y Tecnología Innovadora para fortalecer la relación Gobierno-Sociedad.</w:t>
      </w:r>
    </w:p>
    <w:p w14:paraId="71D26AFE" w14:textId="77777777" w:rsidR="00056B04" w:rsidRDefault="00056B04" w:rsidP="00056B04">
      <w:pPr>
        <w:rPr>
          <w:color w:val="000000" w:themeColor="text1"/>
        </w:rPr>
      </w:pPr>
      <w:r w:rsidRPr="005B0937">
        <w:rPr>
          <w:color w:val="000000" w:themeColor="text1"/>
        </w:rPr>
        <w:t>En los indicadores de la MIR en los niveles de fin y de propósito se mide el avance del objetivo central del programa, así como las características de la población atendida y el impacto del Pp en la misma.</w:t>
      </w:r>
    </w:p>
    <w:p w14:paraId="6CAEF22F" w14:textId="60135774" w:rsidR="003F6330" w:rsidRPr="00A33C42" w:rsidRDefault="003F6330" w:rsidP="00AC7E02">
      <w:pPr>
        <w:pStyle w:val="Prrafodelista"/>
        <w:numPr>
          <w:ilvl w:val="0"/>
          <w:numId w:val="5"/>
        </w:numPr>
        <w:spacing w:line="360" w:lineRule="auto"/>
        <w:rPr>
          <w:b/>
        </w:rPr>
      </w:pPr>
      <w:r w:rsidRPr="00A33C42">
        <w:rPr>
          <w:b/>
        </w:rPr>
        <w:t>¿</w:t>
      </w:r>
      <w:r w:rsidRPr="003F6330">
        <w:rPr>
          <w:b/>
        </w:rPr>
        <w:t>El Pp cuenta con mecanismos de transparencia y rendición de cuentas a través de los cuales pone a disposición del público la información de, por lo menos, los temas que a continuación se señalan</w:t>
      </w:r>
      <w:r w:rsidRPr="00A33C42">
        <w:rPr>
          <w:b/>
        </w:rPr>
        <w:t>?</w:t>
      </w:r>
    </w:p>
    <w:p w14:paraId="0E8DF49B" w14:textId="77777777" w:rsidR="003F6330" w:rsidRPr="006F369A" w:rsidRDefault="003F6330" w:rsidP="003F6330">
      <w:pPr>
        <w:spacing w:before="240" w:after="120"/>
        <w:rPr>
          <w:b/>
          <w:u w:val="single"/>
        </w:rPr>
      </w:pPr>
      <w:r w:rsidRPr="006F369A">
        <w:rPr>
          <w:b/>
          <w:u w:val="single"/>
        </w:rPr>
        <w:t>Criterios de valoración:</w:t>
      </w:r>
    </w:p>
    <w:p w14:paraId="33899E8D" w14:textId="77777777" w:rsidR="00C33833" w:rsidRPr="00C33833" w:rsidRDefault="00C33833" w:rsidP="00AC7E02">
      <w:pPr>
        <w:pStyle w:val="Prrafodelista"/>
        <w:numPr>
          <w:ilvl w:val="0"/>
          <w:numId w:val="25"/>
        </w:numPr>
        <w:spacing w:line="360" w:lineRule="auto"/>
      </w:pPr>
      <w:r w:rsidRPr="00C33833">
        <w:t>Es oportuna, se genera y está disponible en un momento adecuado y conveniente para su uso.</w:t>
      </w:r>
    </w:p>
    <w:p w14:paraId="41944FC1" w14:textId="77777777" w:rsidR="00C33833" w:rsidRPr="00C33833" w:rsidRDefault="00C33833" w:rsidP="00AC7E02">
      <w:pPr>
        <w:pStyle w:val="Prrafodelista"/>
        <w:numPr>
          <w:ilvl w:val="0"/>
          <w:numId w:val="25"/>
        </w:numPr>
        <w:spacing w:line="360" w:lineRule="auto"/>
      </w:pPr>
      <w:r w:rsidRPr="00C33833">
        <w:t>Es confiable, es validada por quienes la generan, procesan e integran.</w:t>
      </w:r>
    </w:p>
    <w:p w14:paraId="71C4725B" w14:textId="16EEBD83" w:rsidR="00C33833" w:rsidRPr="00C33833" w:rsidRDefault="00C33833" w:rsidP="00AC7E02">
      <w:pPr>
        <w:pStyle w:val="Prrafodelista"/>
        <w:numPr>
          <w:ilvl w:val="0"/>
          <w:numId w:val="25"/>
        </w:numPr>
        <w:spacing w:line="360" w:lineRule="auto"/>
      </w:pPr>
      <w:r w:rsidRPr="00C33833">
        <w:t>Se encuentra sistematizada, actualizada y depurada</w:t>
      </w:r>
      <w:r w:rsidR="00A9187C">
        <w:rPr>
          <w:rStyle w:val="Refdenotaalpie"/>
          <w:b/>
        </w:rPr>
        <w:footnoteReference w:id="2"/>
      </w:r>
      <w:r w:rsidRPr="00C33833">
        <w:t>.</w:t>
      </w:r>
    </w:p>
    <w:p w14:paraId="186405B2" w14:textId="77777777" w:rsidR="00C33833" w:rsidRPr="00C33833" w:rsidRDefault="00C33833" w:rsidP="00AC7E02">
      <w:pPr>
        <w:pStyle w:val="Prrafodelista"/>
        <w:numPr>
          <w:ilvl w:val="0"/>
          <w:numId w:val="25"/>
        </w:numPr>
        <w:spacing w:line="360" w:lineRule="auto"/>
      </w:pPr>
      <w:r w:rsidRPr="00C33833">
        <w:t>Permite el seguimiento del desempeño de manera permanente.</w:t>
      </w:r>
    </w:p>
    <w:p w14:paraId="32605419" w14:textId="77777777" w:rsidR="003F6330" w:rsidRPr="006F369A"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E01BB2" w14:textId="77777777" w:rsidTr="00C33833">
        <w:trPr>
          <w:trHeight w:val="340"/>
          <w:tblHeader/>
          <w:jc w:val="right"/>
        </w:trPr>
        <w:tc>
          <w:tcPr>
            <w:tcW w:w="433" w:type="pct"/>
            <w:vMerge w:val="restart"/>
            <w:shd w:val="clear" w:color="auto" w:fill="7F7F7F" w:themeFill="text1" w:themeFillTint="80"/>
            <w:vAlign w:val="center"/>
          </w:tcPr>
          <w:p w14:paraId="069CB98F"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5875BF8"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33833" w:rsidRPr="00FB74EA" w14:paraId="7E38D9DC" w14:textId="77777777" w:rsidTr="00C33833">
        <w:trPr>
          <w:jc w:val="right"/>
        </w:trPr>
        <w:tc>
          <w:tcPr>
            <w:tcW w:w="433" w:type="pct"/>
            <w:vMerge/>
            <w:vAlign w:val="center"/>
          </w:tcPr>
          <w:p w14:paraId="54937D5D" w14:textId="77777777" w:rsidR="00C33833" w:rsidRDefault="00C33833" w:rsidP="00C33833">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93D42CF" w14:textId="1160B75D" w:rsidR="00C33833" w:rsidRPr="00B22673" w:rsidRDefault="00C33833" w:rsidP="00C33833">
            <w:pPr>
              <w:spacing w:after="0" w:line="240" w:lineRule="atLeast"/>
              <w:jc w:val="left"/>
              <w:rPr>
                <w:rFonts w:eastAsia="Calibri" w:cs="Arial"/>
                <w:szCs w:val="20"/>
                <w:lang w:eastAsia="es-MX"/>
              </w:rPr>
            </w:pPr>
            <w:r w:rsidRPr="006A620A">
              <w:rPr>
                <w:rFonts w:eastAsia="Calibri" w:cs="Arial"/>
                <w:szCs w:val="20"/>
                <w:lang w:eastAsia="es-MX"/>
              </w:rPr>
              <w:t>El Pp cuenta con información sobre:</w:t>
            </w:r>
          </w:p>
        </w:tc>
      </w:tr>
      <w:tr w:rsidR="00056B04" w:rsidRPr="00732917" w14:paraId="6D8F2CE4" w14:textId="77777777" w:rsidTr="0094529C">
        <w:trPr>
          <w:jc w:val="right"/>
        </w:trPr>
        <w:tc>
          <w:tcPr>
            <w:tcW w:w="433" w:type="pct"/>
            <w:vAlign w:val="center"/>
          </w:tcPr>
          <w:p w14:paraId="735AD892" w14:textId="77777777" w:rsidR="00056B04" w:rsidRPr="00732917" w:rsidRDefault="00056B04" w:rsidP="0094529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F334947" w14:textId="77777777" w:rsidR="00056B04" w:rsidRPr="00732917" w:rsidRDefault="00056B04" w:rsidP="0094529C">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7D51D929" w14:textId="71CC9217" w:rsidR="00056B04" w:rsidRDefault="000532B3" w:rsidP="00056B04">
      <w:pPr>
        <w:spacing w:before="240" w:after="120"/>
      </w:pPr>
      <w:r w:rsidRPr="00056B04">
        <w:rPr>
          <w:b/>
          <w:u w:val="single"/>
        </w:rPr>
        <w:t>Justificación:</w:t>
      </w:r>
      <w:r w:rsidR="00056B04" w:rsidRPr="00056B04">
        <w:rPr>
          <w:bCs/>
        </w:rPr>
        <w:t xml:space="preserve"> </w:t>
      </w:r>
      <w:r w:rsidR="00056B04">
        <w:t>Sí, el programa presupuestario cuenta con mecanismos de transparencia y rendición de cuentas, a través de los siguientes instrumentos:</w:t>
      </w:r>
    </w:p>
    <w:p w14:paraId="4804EBC9" w14:textId="77777777" w:rsidR="00056B04" w:rsidRPr="0061055E" w:rsidRDefault="00056B04" w:rsidP="00AC7E02">
      <w:pPr>
        <w:numPr>
          <w:ilvl w:val="0"/>
          <w:numId w:val="64"/>
        </w:numPr>
        <w:spacing w:after="0"/>
      </w:pPr>
      <w:r w:rsidRPr="0061055E">
        <w:t xml:space="preserve">Informe de trabajo. </w:t>
      </w:r>
      <w:r w:rsidRPr="0061055E">
        <w:rPr>
          <w:color w:val="221F1C"/>
        </w:rPr>
        <w:t xml:space="preserve">La Ley de los Derechos de Niñas, Niños y Adolescentes para el Estado de Sinaloa establece, en el artículo 109 Fracc. XI “informar cada cuatro meses a las y los integrantes del Sistema Estatal”, mismo que se puede verificar en la plataforma </w:t>
      </w:r>
      <w:hyperlink r:id="rId17">
        <w:r w:rsidRPr="0061055E">
          <w:rPr>
            <w:color w:val="1155CC"/>
            <w:u w:val="single"/>
          </w:rPr>
          <w:t>https://sipinna.sinaloa.gob.mx/normatividad/documentos/</w:t>
        </w:r>
      </w:hyperlink>
    </w:p>
    <w:p w14:paraId="7FD65B74" w14:textId="77777777" w:rsidR="00056B04" w:rsidRPr="0061055E" w:rsidRDefault="00056B04" w:rsidP="00AC7E02">
      <w:pPr>
        <w:numPr>
          <w:ilvl w:val="0"/>
          <w:numId w:val="64"/>
        </w:numPr>
        <w:rPr>
          <w:sz w:val="16"/>
          <w:szCs w:val="16"/>
        </w:rPr>
      </w:pPr>
      <w:r w:rsidRPr="0061055E">
        <w:t xml:space="preserve">Información relativa a la Evaluación Trimestral, Sistema Integral de Información Financiera (SIIF). La Secretaría Ejecutiva del SIPINNA, por instrucciones de la Coordinación </w:t>
      </w:r>
      <w:r w:rsidRPr="0061055E">
        <w:lastRenderedPageBreak/>
        <w:t>Administrativa de la Secretaría General de Gobierno, envía un informe trimestral del cumplimiento de las metas y acciones del Programa Operativo Anual para el Sistema Integral de Información Financiera (SIIF). Cabe mencionar que la Secretaría General de Gobierno está en obligación de publicar y actualizar requerida información dentro del Sistema de Portales de Obligaciones de Transparencia (SIPOT) de la Plataforma Nacional de Transparencia.</w:t>
      </w:r>
    </w:p>
    <w:p w14:paraId="2148D941" w14:textId="2C9332F6" w:rsidR="003F6330" w:rsidRPr="00A33C42" w:rsidRDefault="003F6330" w:rsidP="00AC7E02">
      <w:pPr>
        <w:pStyle w:val="Prrafodelista"/>
        <w:numPr>
          <w:ilvl w:val="0"/>
          <w:numId w:val="5"/>
        </w:numPr>
        <w:spacing w:line="360" w:lineRule="auto"/>
        <w:rPr>
          <w:b/>
        </w:rPr>
      </w:pPr>
      <w:r w:rsidRPr="00A33C42">
        <w:rPr>
          <w:b/>
        </w:rPr>
        <w:t>¿</w:t>
      </w:r>
      <w:r w:rsidR="00C33833" w:rsidRPr="00C33833">
        <w:rPr>
          <w:b/>
        </w:rPr>
        <w:t>El Pp utiliza información derivada de análisis externos (evaluaciones, auditorías financieras o al desempeño, estudios o informes de organizaciones externas, entre otros) bajo los siguientes criterios</w:t>
      </w:r>
      <w:r w:rsidRPr="00A33C42">
        <w:rPr>
          <w:b/>
        </w:rPr>
        <w:t>?</w:t>
      </w:r>
    </w:p>
    <w:p w14:paraId="02C35321" w14:textId="77777777" w:rsidR="003F6330" w:rsidRPr="006F369A" w:rsidRDefault="003F6330" w:rsidP="003F6330">
      <w:pPr>
        <w:spacing w:before="240" w:after="120"/>
        <w:rPr>
          <w:b/>
          <w:u w:val="single"/>
        </w:rPr>
      </w:pPr>
      <w:r w:rsidRPr="006F369A">
        <w:rPr>
          <w:b/>
          <w:u w:val="single"/>
        </w:rPr>
        <w:t>Criterios de valoración:</w:t>
      </w:r>
    </w:p>
    <w:p w14:paraId="24EEC735" w14:textId="77777777" w:rsidR="00C33833" w:rsidRPr="00C33833" w:rsidRDefault="00C33833" w:rsidP="00AC7E02">
      <w:pPr>
        <w:pStyle w:val="Prrafodelista"/>
        <w:numPr>
          <w:ilvl w:val="0"/>
          <w:numId w:val="27"/>
        </w:numPr>
        <w:spacing w:line="360" w:lineRule="auto"/>
      </w:pPr>
      <w:r w:rsidRPr="00C33833">
        <w:t>De forma regular, como insumo para la toma de decisiones de corto plazo sobre el Pp.</w:t>
      </w:r>
    </w:p>
    <w:p w14:paraId="775CF9FE" w14:textId="77777777" w:rsidR="00C33833" w:rsidRPr="00C33833" w:rsidRDefault="00C33833" w:rsidP="00AC7E02">
      <w:pPr>
        <w:pStyle w:val="Prrafodelista"/>
        <w:numPr>
          <w:ilvl w:val="0"/>
          <w:numId w:val="27"/>
        </w:numPr>
        <w:spacing w:line="360" w:lineRule="auto"/>
      </w:pPr>
      <w:r w:rsidRPr="00C33833">
        <w:t>De forma institucionalizada, sigue un procedimiento establecido en un documento oficial.</w:t>
      </w:r>
    </w:p>
    <w:p w14:paraId="44EF78E3" w14:textId="77777777" w:rsidR="00C33833" w:rsidRPr="00C33833" w:rsidRDefault="00C33833" w:rsidP="00AC7E02">
      <w:pPr>
        <w:pStyle w:val="Prrafodelista"/>
        <w:numPr>
          <w:ilvl w:val="0"/>
          <w:numId w:val="27"/>
        </w:numPr>
        <w:spacing w:line="360" w:lineRule="auto"/>
      </w:pPr>
      <w:r w:rsidRPr="00C33833">
        <w:t>De forma estratégica, para definir acciones que contribuyan a mejorar la gestión y resultados del Pp.</w:t>
      </w:r>
    </w:p>
    <w:p w14:paraId="31FD80CC" w14:textId="77777777" w:rsidR="00C33833" w:rsidRPr="00C33833" w:rsidRDefault="00C33833" w:rsidP="00AC7E02">
      <w:pPr>
        <w:pStyle w:val="Prrafodelista"/>
        <w:numPr>
          <w:ilvl w:val="0"/>
          <w:numId w:val="27"/>
        </w:numPr>
        <w:spacing w:line="360" w:lineRule="auto"/>
      </w:pPr>
      <w:r w:rsidRPr="00C33833">
        <w:t>De forma consensuada, es utilizada por personas funcionarias involucradas en la operación, planeación, evaluación del Pp y a niveles superiores de toma de decisiones.</w:t>
      </w:r>
    </w:p>
    <w:p w14:paraId="42313274" w14:textId="77777777" w:rsidR="003F6330" w:rsidRPr="006F369A"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CB68E1" w14:textId="77777777" w:rsidTr="000532B3">
        <w:trPr>
          <w:trHeight w:val="340"/>
          <w:tblHeader/>
          <w:jc w:val="right"/>
        </w:trPr>
        <w:tc>
          <w:tcPr>
            <w:tcW w:w="433" w:type="pct"/>
            <w:vMerge w:val="restart"/>
            <w:shd w:val="clear" w:color="auto" w:fill="7F7F7F" w:themeFill="text1" w:themeFillTint="80"/>
            <w:vAlign w:val="center"/>
          </w:tcPr>
          <w:p w14:paraId="65091807"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8EBAFFE"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F6330" w:rsidRPr="00FB74EA" w14:paraId="184FBE6C" w14:textId="77777777" w:rsidTr="000532B3">
        <w:trPr>
          <w:jc w:val="right"/>
        </w:trPr>
        <w:tc>
          <w:tcPr>
            <w:tcW w:w="433" w:type="pct"/>
            <w:vMerge/>
            <w:vAlign w:val="center"/>
          </w:tcPr>
          <w:p w14:paraId="3A837620" w14:textId="77777777" w:rsidR="003F6330"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057832A" w14:textId="6D2CCDD5" w:rsidR="003F6330" w:rsidRPr="00B22673" w:rsidRDefault="003F6330" w:rsidP="00C33833">
            <w:pPr>
              <w:spacing w:after="0" w:line="240" w:lineRule="atLeast"/>
              <w:jc w:val="left"/>
              <w:rPr>
                <w:rFonts w:eastAsia="Calibri" w:cs="Arial"/>
                <w:szCs w:val="20"/>
                <w:lang w:eastAsia="es-MX"/>
              </w:rPr>
            </w:pPr>
            <w:r>
              <w:rPr>
                <w:rFonts w:eastAsia="Calibri" w:cs="Arial"/>
                <w:szCs w:val="20"/>
                <w:lang w:eastAsia="es-MX"/>
              </w:rPr>
              <w:t xml:space="preserve">La </w:t>
            </w:r>
            <w:r w:rsidR="00C33833">
              <w:rPr>
                <w:rFonts w:eastAsia="Calibri" w:cs="Arial"/>
                <w:szCs w:val="20"/>
                <w:lang w:eastAsia="es-MX"/>
              </w:rPr>
              <w:t xml:space="preserve">Pp cumple </w:t>
            </w:r>
            <w:r>
              <w:rPr>
                <w:rFonts w:eastAsia="Calibri" w:cs="Arial"/>
                <w:szCs w:val="20"/>
                <w:lang w:eastAsia="es-MX"/>
              </w:rPr>
              <w:t>con:</w:t>
            </w:r>
          </w:p>
        </w:tc>
      </w:tr>
      <w:tr w:rsidR="00056B04" w:rsidRPr="00FB74EA" w14:paraId="35882660" w14:textId="77777777" w:rsidTr="00056B04">
        <w:trPr>
          <w:jc w:val="right"/>
        </w:trPr>
        <w:tc>
          <w:tcPr>
            <w:tcW w:w="433" w:type="pct"/>
            <w:vAlign w:val="center"/>
          </w:tcPr>
          <w:p w14:paraId="4648F8BF" w14:textId="4BFD300A" w:rsidR="00056B04" w:rsidRPr="00FB74EA" w:rsidRDefault="00056B04" w:rsidP="00056B04">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787B841C" w14:textId="3F236597" w:rsidR="00056B04" w:rsidRPr="004A15BF" w:rsidRDefault="00056B04" w:rsidP="00056B04">
            <w:pPr>
              <w:numPr>
                <w:ilvl w:val="0"/>
                <w:numId w:val="1"/>
              </w:numPr>
              <w:spacing w:after="0" w:line="240" w:lineRule="atLeast"/>
              <w:ind w:left="442" w:hanging="357"/>
              <w:jc w:val="left"/>
              <w:rPr>
                <w:rFonts w:eastAsia="Calibri" w:cs="Arial"/>
                <w:szCs w:val="20"/>
                <w:lang w:eastAsia="es-MX"/>
              </w:rPr>
            </w:pPr>
            <w:r>
              <w:rPr>
                <w:b/>
                <w:bCs/>
              </w:rPr>
              <w:t>Tres</w:t>
            </w:r>
            <w:r>
              <w:t xml:space="preserve"> de los criterios de valoración.</w:t>
            </w:r>
          </w:p>
        </w:tc>
      </w:tr>
    </w:tbl>
    <w:p w14:paraId="40BB1F58" w14:textId="2BF02AAD" w:rsidR="00056B04" w:rsidRDefault="000532B3" w:rsidP="00056B04">
      <w:pPr>
        <w:spacing w:before="240" w:after="120"/>
      </w:pPr>
      <w:r w:rsidRPr="00056B04">
        <w:rPr>
          <w:b/>
          <w:u w:val="single"/>
        </w:rPr>
        <w:t>Justificación:</w:t>
      </w:r>
      <w:r w:rsidR="00056B04" w:rsidRPr="00056B04">
        <w:rPr>
          <w:bCs/>
        </w:rPr>
        <w:t xml:space="preserve"> </w:t>
      </w:r>
      <w:r w:rsidR="00056B04" w:rsidRPr="00056B04">
        <w:t>El informe más reciente que se tiene es la Evaluación de Desempeño P019 de 2024,</w:t>
      </w:r>
      <w:r w:rsidR="00056B04">
        <w:t xml:space="preserve"> los resultados obtenidos en la evaluación sirven como base documental para fundamentar decisiones que mejoren la gestión y los resultados del Pp. Y facilitan a los funcionarios involucrados en la planeación y evaluación de acciones, que optimicen su operatividad, así como para supervisar avances y analizar los resultados finales de programas y proyectos.</w:t>
      </w:r>
    </w:p>
    <w:p w14:paraId="79CEF939" w14:textId="5B59FA75" w:rsidR="000532B3" w:rsidRDefault="00056B04" w:rsidP="00056B04">
      <w:r>
        <w:t>Aunque el programa cuenta con evaluaciones no se cuenta con un procedimiento formal donde se norme el uso de los resultados por las personas involucradas en su operación, planeación y evaluación del PP y a niveles superiores para la toma de decisiones.</w:t>
      </w:r>
    </w:p>
    <w:p w14:paraId="4F05D956" w14:textId="4905E316" w:rsidR="00DF222E" w:rsidRPr="00D501EC" w:rsidRDefault="00DF222E" w:rsidP="00AC7E02">
      <w:pPr>
        <w:pStyle w:val="Prrafodelista"/>
        <w:numPr>
          <w:ilvl w:val="0"/>
          <w:numId w:val="37"/>
        </w:numPr>
        <w:spacing w:after="0" w:line="360" w:lineRule="auto"/>
        <w:rPr>
          <w:b/>
        </w:rPr>
      </w:pPr>
      <w:r>
        <w:rPr>
          <w:b/>
        </w:rPr>
        <w:t>Aspectos Susceptibles de Mejora</w:t>
      </w:r>
    </w:p>
    <w:p w14:paraId="2313CE68" w14:textId="77777777" w:rsidR="00DF222E" w:rsidRDefault="00DF222E" w:rsidP="00DF222E">
      <w:pPr>
        <w:spacing w:after="0" w:line="240" w:lineRule="auto"/>
      </w:pPr>
    </w:p>
    <w:p w14:paraId="061D8760" w14:textId="70CA236A" w:rsidR="004B21CA" w:rsidRPr="004B21CA" w:rsidRDefault="00DF222E" w:rsidP="00AC7E02">
      <w:pPr>
        <w:pStyle w:val="Prrafodelista"/>
        <w:numPr>
          <w:ilvl w:val="0"/>
          <w:numId w:val="5"/>
        </w:numPr>
        <w:spacing w:line="360" w:lineRule="auto"/>
        <w:rPr>
          <w:b/>
        </w:rPr>
      </w:pPr>
      <w:r w:rsidRPr="00DF222E">
        <w:rPr>
          <w:b/>
        </w:rPr>
        <w:t>Del total de los Aspectos Susceptibles de Mejora (ASM) clasificados como específicos o institucionales en los últimos tres años, ¿qué porcentaje presenta un avance conforme lo establecido en los documentos de trabajo o institucionales</w:t>
      </w:r>
      <w:r w:rsidR="004B21CA" w:rsidRPr="004B21CA">
        <w:rPr>
          <w:b/>
        </w:rPr>
        <w:t>?</w:t>
      </w:r>
    </w:p>
    <w:p w14:paraId="45545306" w14:textId="53107E74" w:rsidR="00D57FDC" w:rsidRPr="006F369A" w:rsidRDefault="00D57FDC" w:rsidP="00D57FDC">
      <w:pPr>
        <w:spacing w:before="240" w:after="120"/>
        <w:rPr>
          <w:b/>
          <w:u w:val="single"/>
        </w:rPr>
      </w:pPr>
      <w:r w:rsidRPr="006F369A">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D57FDC" w:rsidRPr="00FB74EA" w14:paraId="2E933611" w14:textId="77777777" w:rsidTr="000532B3">
        <w:trPr>
          <w:trHeight w:val="340"/>
          <w:tblHeader/>
          <w:jc w:val="right"/>
        </w:trPr>
        <w:tc>
          <w:tcPr>
            <w:tcW w:w="433" w:type="pct"/>
            <w:vMerge w:val="restart"/>
            <w:shd w:val="clear" w:color="auto" w:fill="7F7F7F" w:themeFill="text1" w:themeFillTint="80"/>
            <w:vAlign w:val="center"/>
          </w:tcPr>
          <w:p w14:paraId="3D8384DD" w14:textId="77777777" w:rsidR="00D57FDC" w:rsidRPr="00FB74EA"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98CEDFF" w14:textId="77777777" w:rsidR="00D57FDC" w:rsidRPr="00FB74EA"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D57FDC" w:rsidRPr="00FB74EA" w14:paraId="375D66F0" w14:textId="77777777" w:rsidTr="000532B3">
        <w:trPr>
          <w:jc w:val="right"/>
        </w:trPr>
        <w:tc>
          <w:tcPr>
            <w:tcW w:w="433" w:type="pct"/>
            <w:vMerge/>
            <w:vAlign w:val="center"/>
          </w:tcPr>
          <w:p w14:paraId="608DE957" w14:textId="77777777" w:rsidR="00D57FDC" w:rsidRDefault="00D57FD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F3D8D2A" w14:textId="6AC650D2" w:rsidR="00D57FDC" w:rsidRPr="00B22673" w:rsidRDefault="00CD10C9" w:rsidP="00A9187C">
            <w:pPr>
              <w:spacing w:after="0" w:line="240" w:lineRule="atLeast"/>
              <w:jc w:val="left"/>
              <w:rPr>
                <w:rFonts w:eastAsia="Calibri" w:cs="Arial"/>
                <w:szCs w:val="20"/>
                <w:lang w:eastAsia="es-MX"/>
              </w:rPr>
            </w:pPr>
            <w:r w:rsidRPr="00CD10C9">
              <w:rPr>
                <w:rFonts w:eastAsia="Calibri" w:cs="Arial"/>
                <w:szCs w:val="20"/>
                <w:lang w:eastAsia="es-MX"/>
              </w:rPr>
              <w:t>Porcentaje de ASM que presentan un avance conforme lo establecido:</w:t>
            </w:r>
          </w:p>
        </w:tc>
      </w:tr>
      <w:tr w:rsidR="00D57FDC" w:rsidRPr="00FB74EA" w14:paraId="1C4B9204" w14:textId="77777777" w:rsidTr="00056B04">
        <w:trPr>
          <w:jc w:val="right"/>
        </w:trPr>
        <w:tc>
          <w:tcPr>
            <w:tcW w:w="433" w:type="pct"/>
            <w:vAlign w:val="center"/>
          </w:tcPr>
          <w:p w14:paraId="1542E77F" w14:textId="015C824B" w:rsidR="00D57FDC" w:rsidRPr="00FB74EA" w:rsidRDefault="00056B04"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42B7B29A" w14:textId="36329809" w:rsidR="00D57FDC" w:rsidRPr="004A15BF" w:rsidRDefault="00056B04" w:rsidP="00A9187C">
            <w:pPr>
              <w:numPr>
                <w:ilvl w:val="0"/>
                <w:numId w:val="1"/>
              </w:numPr>
              <w:spacing w:after="0" w:line="240" w:lineRule="atLeast"/>
              <w:ind w:left="442" w:hanging="357"/>
              <w:jc w:val="left"/>
              <w:rPr>
                <w:rFonts w:eastAsia="Calibri" w:cs="Arial"/>
                <w:szCs w:val="20"/>
                <w:lang w:eastAsia="es-MX"/>
              </w:rPr>
            </w:pPr>
            <w:r>
              <w:t>71%</w:t>
            </w:r>
          </w:p>
        </w:tc>
      </w:tr>
    </w:tbl>
    <w:p w14:paraId="4B4ABA77" w14:textId="3A58A5C9" w:rsidR="00056B04" w:rsidRDefault="000532B3" w:rsidP="00056B04">
      <w:pPr>
        <w:spacing w:before="240" w:after="120"/>
        <w:rPr>
          <w:color w:val="0A0A0A"/>
          <w:highlight w:val="white"/>
        </w:rPr>
      </w:pPr>
      <w:r w:rsidRPr="00056B04">
        <w:rPr>
          <w:b/>
          <w:u w:val="single"/>
        </w:rPr>
        <w:t>Justificación:</w:t>
      </w:r>
      <w:r w:rsidR="00056B04" w:rsidRPr="00056B04">
        <w:rPr>
          <w:bCs/>
        </w:rPr>
        <w:t xml:space="preserve"> </w:t>
      </w:r>
      <w:r w:rsidR="00056B04">
        <w:rPr>
          <w:color w:val="0A0A0A"/>
          <w:highlight w:val="white"/>
        </w:rPr>
        <w:t>De acuerdo al Anexo C. Avance al documento de trabajo para los aspectos específicos que forma parte de la Evaluación de Desempeño P019 de 2024 a la UR en cuestión, se muestra los siguientes avances en Aspectos Susceptibles de Mejora:</w:t>
      </w:r>
    </w:p>
    <w:p w14:paraId="0CE031F0" w14:textId="77777777" w:rsidR="00056B04" w:rsidRDefault="00056B04" w:rsidP="00AC7E02">
      <w:pPr>
        <w:numPr>
          <w:ilvl w:val="0"/>
          <w:numId w:val="65"/>
        </w:numPr>
        <w:spacing w:after="0"/>
        <w:rPr>
          <w:color w:val="0A0A0A"/>
          <w:highlight w:val="white"/>
        </w:rPr>
      </w:pPr>
      <w:r>
        <w:rPr>
          <w:color w:val="0A0A0A"/>
          <w:highlight w:val="white"/>
        </w:rPr>
        <w:t>100% al 31/08/2025, en formular la Matriz de Marco Lógico con objetivos, indicadores, medios de verificación y supuestos.</w:t>
      </w:r>
    </w:p>
    <w:p w14:paraId="0FE87B57" w14:textId="77777777" w:rsidR="00056B04" w:rsidRDefault="00056B04" w:rsidP="00AC7E02">
      <w:pPr>
        <w:numPr>
          <w:ilvl w:val="0"/>
          <w:numId w:val="65"/>
        </w:numPr>
        <w:spacing w:after="0"/>
        <w:rPr>
          <w:color w:val="0A0A0A"/>
          <w:highlight w:val="white"/>
        </w:rPr>
      </w:pPr>
      <w:r>
        <w:rPr>
          <w:color w:val="0A0A0A"/>
          <w:highlight w:val="white"/>
        </w:rPr>
        <w:t>100% al 31/08/2025, en capacitar a los directores de área de la Secretaría Ejecutiva del SIPINNA, en la elaboración de la MIR.</w:t>
      </w:r>
    </w:p>
    <w:p w14:paraId="64D06017" w14:textId="77777777" w:rsidR="00056B04" w:rsidRDefault="00056B04" w:rsidP="00AC7E02">
      <w:pPr>
        <w:numPr>
          <w:ilvl w:val="0"/>
          <w:numId w:val="65"/>
        </w:numPr>
        <w:spacing w:after="0"/>
        <w:rPr>
          <w:color w:val="0A0A0A"/>
          <w:highlight w:val="white"/>
        </w:rPr>
      </w:pPr>
      <w:r>
        <w:rPr>
          <w:color w:val="0A0A0A"/>
          <w:highlight w:val="white"/>
        </w:rPr>
        <w:t>100% al 31/08/2025, en realizar la captura sencilla y presentar los resultados obtenidos de la población atendida.</w:t>
      </w:r>
    </w:p>
    <w:p w14:paraId="290347FF" w14:textId="77777777" w:rsidR="00056B04" w:rsidRDefault="00056B04" w:rsidP="00AC7E02">
      <w:pPr>
        <w:numPr>
          <w:ilvl w:val="0"/>
          <w:numId w:val="65"/>
        </w:numPr>
        <w:spacing w:after="0"/>
        <w:rPr>
          <w:color w:val="0A0A0A"/>
          <w:highlight w:val="white"/>
        </w:rPr>
      </w:pPr>
      <w:r>
        <w:rPr>
          <w:color w:val="0A0A0A"/>
          <w:highlight w:val="white"/>
        </w:rPr>
        <w:t>100% al 31/12/2025, en diseñar un instrumento que permita dar continuidad a los procesos administrativos.</w:t>
      </w:r>
    </w:p>
    <w:p w14:paraId="7DEDBBDA" w14:textId="77777777" w:rsidR="00056B04" w:rsidRDefault="00056B04" w:rsidP="00AC7E02">
      <w:pPr>
        <w:numPr>
          <w:ilvl w:val="0"/>
          <w:numId w:val="65"/>
        </w:numPr>
        <w:rPr>
          <w:color w:val="0A0A0A"/>
          <w:highlight w:val="white"/>
        </w:rPr>
      </w:pPr>
      <w:r>
        <w:rPr>
          <w:color w:val="0A0A0A"/>
          <w:highlight w:val="white"/>
        </w:rPr>
        <w:t>64% al 31/12/2025, en presentar evidencia documental del avance en metas de indicadores sectoriales del programa presupuestario.</w:t>
      </w:r>
    </w:p>
    <w:p w14:paraId="512A6343" w14:textId="68AF8AC4" w:rsidR="009E6BE7" w:rsidRPr="00A33C42" w:rsidRDefault="009E6BE7" w:rsidP="00AC7E02">
      <w:pPr>
        <w:pStyle w:val="Prrafodelista"/>
        <w:numPr>
          <w:ilvl w:val="0"/>
          <w:numId w:val="5"/>
        </w:numPr>
        <w:spacing w:line="360" w:lineRule="auto"/>
        <w:rPr>
          <w:b/>
        </w:rPr>
      </w:pPr>
      <w:r w:rsidRPr="00A33C42">
        <w:rPr>
          <w:b/>
        </w:rPr>
        <w:t>¿</w:t>
      </w:r>
      <w:r w:rsidR="00CD10C9" w:rsidRPr="00CD10C9">
        <w:rPr>
          <w:b/>
        </w:rPr>
        <w:t>Con los ASM específicos o institucionales definidos a partir de evaluaciones, auditorías al desempeño, informes de organizaciones independientes, u otros estudios relevantes de los últimos tres años, se han logrado los resultados esperados</w:t>
      </w:r>
      <w:r w:rsidRPr="00A33C42">
        <w:rPr>
          <w:b/>
        </w:rPr>
        <w:t>?</w:t>
      </w:r>
    </w:p>
    <w:p w14:paraId="0C0BED81" w14:textId="45E20A26" w:rsidR="00056B04" w:rsidRDefault="00CD10C9" w:rsidP="00056B04">
      <w:pPr>
        <w:spacing w:before="240" w:after="120"/>
      </w:pPr>
      <w:r w:rsidRPr="00056B04">
        <w:rPr>
          <w:b/>
          <w:u w:val="single"/>
        </w:rPr>
        <w:t>Respuesta:</w:t>
      </w:r>
      <w:r w:rsidR="00056B04" w:rsidRPr="00056B04">
        <w:rPr>
          <w:bCs/>
        </w:rPr>
        <w:t xml:space="preserve"> </w:t>
      </w:r>
      <w:r w:rsidR="00056B04">
        <w:t>Conforme al Anexo 6. Resultados de las acciones para atender los ASM, se observa un avance significativo en los resultados obtenidos, tales como, contar con una Matriz de Marco Lógico válida para el programa presupuestario, una MIR para el ejercicio fiscal 2026, asegurando que el programa cuente con indicadores de desempeño medibles y relevantes para el próximo ciclo fiscal. Establecer población: potencial, objetivo y atendida y contar con procesos formales y definidos ante cambios administrativos.</w:t>
      </w:r>
    </w:p>
    <w:p w14:paraId="23630AB1" w14:textId="40A31B32" w:rsidR="000532B3" w:rsidRPr="006F369A" w:rsidRDefault="00056B04" w:rsidP="00056B04">
      <w:r>
        <w:t>Este avance elimina la ambigüedad en los entregables del Pp, permitiendo una asignación de recursos más eficiente y orientada a quienes realmente presentan el problema que el programa busca resolver.</w:t>
      </w:r>
    </w:p>
    <w:p w14:paraId="4AD2FCFC" w14:textId="08C03529" w:rsidR="009E6BE7" w:rsidRPr="004B21CA" w:rsidRDefault="009E6BE7" w:rsidP="00AC7E02">
      <w:pPr>
        <w:pStyle w:val="Prrafodelista"/>
        <w:numPr>
          <w:ilvl w:val="0"/>
          <w:numId w:val="5"/>
        </w:numPr>
        <w:spacing w:line="360" w:lineRule="auto"/>
        <w:rPr>
          <w:b/>
        </w:rPr>
      </w:pPr>
      <w:r w:rsidRPr="004B21CA">
        <w:rPr>
          <w:b/>
        </w:rPr>
        <w:t>¿</w:t>
      </w:r>
      <w:r w:rsidR="00CD10C9" w:rsidRPr="00CD10C9">
        <w:rPr>
          <w:b/>
        </w:rPr>
        <w:t>Cuáles ASM específicos o institucionales definidos en los últimos tres años no han logrado ser atendidos en los tiempos que establecen los documentos de trabajo o institucionales y cuáles son las principales causas y consecuencias del atraso</w:t>
      </w:r>
      <w:r w:rsidRPr="004B21CA">
        <w:rPr>
          <w:b/>
        </w:rPr>
        <w:t>?</w:t>
      </w:r>
    </w:p>
    <w:p w14:paraId="22D14AA2" w14:textId="3D8BAB4B" w:rsidR="000532B3" w:rsidRPr="006F369A" w:rsidRDefault="00CD10C9" w:rsidP="00056B04">
      <w:pPr>
        <w:spacing w:before="240" w:after="120"/>
      </w:pPr>
      <w:r w:rsidRPr="00056B04">
        <w:rPr>
          <w:b/>
          <w:u w:val="single"/>
        </w:rPr>
        <w:lastRenderedPageBreak/>
        <w:t>Respuesta:</w:t>
      </w:r>
      <w:r w:rsidR="00056B04" w:rsidRPr="00056B04">
        <w:rPr>
          <w:bCs/>
        </w:rPr>
        <w:t xml:space="preserve"> </w:t>
      </w:r>
      <w:r w:rsidR="00056B04" w:rsidRPr="00056B04">
        <w:t>Se muestra un atraso en la acción de presentar evidencia documental del avance en metas de indicadores sectoriales del programa presupuestario, debido a que, al ser una acción interinstitucional, de los 45 indicadores establecidos en el programa solo contamos con información suficiente para medir 29 de ellos.</w:t>
      </w:r>
    </w:p>
    <w:p w14:paraId="74739979" w14:textId="7A3A363E" w:rsidR="00000D32" w:rsidRPr="00E60E9D" w:rsidRDefault="00CD10C9" w:rsidP="00CD10C9">
      <w:pPr>
        <w:pStyle w:val="Ttulo3"/>
      </w:pPr>
      <w:bookmarkStart w:id="48" w:name="_Toc228875655"/>
      <w:r w:rsidRPr="00E60E9D">
        <w:t>Módulo 3. Cobertura y focalización</w:t>
      </w:r>
      <w:bookmarkEnd w:id="48"/>
    </w:p>
    <w:p w14:paraId="49046B0A" w14:textId="3EFE503C" w:rsidR="00572F50" w:rsidRPr="00E60E9D" w:rsidRDefault="00572F50" w:rsidP="00AC7E02">
      <w:pPr>
        <w:pStyle w:val="Prrafodelista"/>
        <w:numPr>
          <w:ilvl w:val="0"/>
          <w:numId w:val="5"/>
        </w:numPr>
        <w:spacing w:line="360" w:lineRule="auto"/>
        <w:rPr>
          <w:b/>
        </w:rPr>
      </w:pPr>
      <w:r w:rsidRPr="00E60E9D">
        <w:rPr>
          <w:b/>
        </w:rPr>
        <w:t>¿</w:t>
      </w:r>
      <w:r w:rsidR="00CD10C9" w:rsidRPr="00E60E9D">
        <w:rPr>
          <w:b/>
        </w:rPr>
        <w:t>El Pp cuenta con una estrategia de cobertura documentada para la atención de su población potencial y objetivo que cumple con los siguientes criterios</w:t>
      </w:r>
      <w:r w:rsidRPr="00E60E9D">
        <w:rPr>
          <w:b/>
        </w:rPr>
        <w:t>?</w:t>
      </w:r>
    </w:p>
    <w:p w14:paraId="7A0FAEBA" w14:textId="77777777" w:rsidR="00CD10C9" w:rsidRPr="006F369A" w:rsidRDefault="00CD10C9" w:rsidP="00CD10C9">
      <w:pPr>
        <w:spacing w:before="240" w:after="120"/>
        <w:rPr>
          <w:b/>
          <w:u w:val="single"/>
        </w:rPr>
      </w:pPr>
      <w:r w:rsidRPr="006F369A">
        <w:rPr>
          <w:b/>
          <w:u w:val="single"/>
        </w:rPr>
        <w:t>Criterios de valoración:</w:t>
      </w:r>
    </w:p>
    <w:p w14:paraId="7E9C68B0" w14:textId="77777777" w:rsidR="00CD10C9" w:rsidRPr="00CD10C9" w:rsidRDefault="00CD10C9" w:rsidP="00AC7E02">
      <w:pPr>
        <w:pStyle w:val="Prrafodelista"/>
        <w:numPr>
          <w:ilvl w:val="0"/>
          <w:numId w:val="30"/>
        </w:numPr>
        <w:spacing w:line="360" w:lineRule="auto"/>
      </w:pPr>
      <w:r w:rsidRPr="00CD10C9">
        <w:t>Cuantifica la evolución de la población potencial y objetivo para al menos los próximos tres años.</w:t>
      </w:r>
    </w:p>
    <w:p w14:paraId="516911BC" w14:textId="77777777" w:rsidR="00CD10C9" w:rsidRPr="00CD10C9" w:rsidRDefault="00CD10C9" w:rsidP="00AC7E02">
      <w:pPr>
        <w:pStyle w:val="Prrafodelista"/>
        <w:numPr>
          <w:ilvl w:val="0"/>
          <w:numId w:val="30"/>
        </w:numPr>
        <w:spacing w:line="360" w:lineRule="auto"/>
      </w:pPr>
      <w:r w:rsidRPr="00CD10C9">
        <w:t>Considera el presupuesto que requiere el Pp para atender a su población objetivo para al menos los tres próximos años.</w:t>
      </w:r>
    </w:p>
    <w:p w14:paraId="46DA456B" w14:textId="77777777" w:rsidR="00CD10C9" w:rsidRPr="00CD10C9" w:rsidRDefault="00CD10C9" w:rsidP="00AC7E02">
      <w:pPr>
        <w:pStyle w:val="Prrafodelista"/>
        <w:numPr>
          <w:ilvl w:val="0"/>
          <w:numId w:val="30"/>
        </w:numPr>
        <w:spacing w:line="360" w:lineRule="auto"/>
      </w:pPr>
      <w:r w:rsidRPr="00CD10C9">
        <w:t xml:space="preserve">Especifica metas de cobertura anuales para el plazo que se haya definido y los criterios con los que se establecen las metas son claros. </w:t>
      </w:r>
    </w:p>
    <w:p w14:paraId="3EA5F7D5" w14:textId="77777777" w:rsidR="00CD10C9" w:rsidRPr="00CD10C9" w:rsidRDefault="00CD10C9" w:rsidP="00AC7E02">
      <w:pPr>
        <w:pStyle w:val="Prrafodelista"/>
        <w:numPr>
          <w:ilvl w:val="0"/>
          <w:numId w:val="30"/>
        </w:numPr>
        <w:spacing w:line="360" w:lineRule="auto"/>
      </w:pPr>
      <w:r w:rsidRPr="00CD10C9">
        <w:t>Con el diseño actual del Pp es posible alcanzar las metas de cobertura definidas (metas factibles).</w:t>
      </w:r>
    </w:p>
    <w:p w14:paraId="55B8F160" w14:textId="77777777" w:rsidR="00CD10C9" w:rsidRPr="006F369A" w:rsidRDefault="00CD10C9" w:rsidP="00CD10C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D10C9" w:rsidRPr="00FB74EA" w14:paraId="2A8BD274" w14:textId="77777777" w:rsidTr="00E5397B">
        <w:trPr>
          <w:trHeight w:val="340"/>
          <w:tblHeader/>
          <w:jc w:val="right"/>
        </w:trPr>
        <w:tc>
          <w:tcPr>
            <w:tcW w:w="433" w:type="pct"/>
            <w:vMerge w:val="restart"/>
            <w:shd w:val="clear" w:color="auto" w:fill="7F7F7F" w:themeFill="text1" w:themeFillTint="80"/>
            <w:vAlign w:val="center"/>
          </w:tcPr>
          <w:p w14:paraId="462FFBCA" w14:textId="77777777" w:rsidR="00CD10C9" w:rsidRPr="00FB74EA"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9DB3BA4" w14:textId="77777777" w:rsidR="00CD10C9" w:rsidRPr="00FB74EA"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D10C9" w:rsidRPr="00FB74EA" w14:paraId="68A776B8" w14:textId="77777777" w:rsidTr="00E5397B">
        <w:trPr>
          <w:jc w:val="right"/>
        </w:trPr>
        <w:tc>
          <w:tcPr>
            <w:tcW w:w="433" w:type="pct"/>
            <w:vMerge/>
            <w:vAlign w:val="center"/>
          </w:tcPr>
          <w:p w14:paraId="511577BE" w14:textId="77777777" w:rsidR="00CD10C9" w:rsidRDefault="00CD10C9"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F9F986D" w14:textId="2CE8DE56" w:rsidR="00CD10C9" w:rsidRPr="00B22673" w:rsidRDefault="00CD10C9" w:rsidP="00A9187C">
            <w:pPr>
              <w:spacing w:after="0" w:line="240" w:lineRule="atLeast"/>
              <w:jc w:val="left"/>
              <w:rPr>
                <w:rFonts w:eastAsia="Calibri" w:cs="Arial"/>
                <w:szCs w:val="20"/>
                <w:lang w:eastAsia="es-MX"/>
              </w:rPr>
            </w:pPr>
            <w:r w:rsidRPr="00CD10C9">
              <w:rPr>
                <w:rFonts w:eastAsia="Calibri" w:cs="Arial"/>
                <w:szCs w:val="20"/>
                <w:lang w:eastAsia="es-MX"/>
              </w:rPr>
              <w:t>La estrategia de cobertura cuenta con:</w:t>
            </w:r>
          </w:p>
        </w:tc>
      </w:tr>
      <w:tr w:rsidR="00056B04" w:rsidRPr="00FB74EA" w14:paraId="4C61AA3A" w14:textId="77777777" w:rsidTr="00F9702E">
        <w:trPr>
          <w:jc w:val="right"/>
        </w:trPr>
        <w:tc>
          <w:tcPr>
            <w:tcW w:w="433" w:type="pct"/>
            <w:vAlign w:val="center"/>
          </w:tcPr>
          <w:p w14:paraId="7B826AF9" w14:textId="59174A7D" w:rsidR="00056B04" w:rsidRPr="00FB74EA" w:rsidRDefault="00056B04" w:rsidP="00056B04">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554ED581" w14:textId="708929D9" w:rsidR="00056B04" w:rsidRPr="004A15BF" w:rsidRDefault="00056B04" w:rsidP="00056B04">
            <w:pPr>
              <w:numPr>
                <w:ilvl w:val="0"/>
                <w:numId w:val="1"/>
              </w:numPr>
              <w:spacing w:after="0" w:line="240" w:lineRule="atLeast"/>
              <w:ind w:left="442" w:hanging="357"/>
              <w:jc w:val="left"/>
              <w:rPr>
                <w:rFonts w:eastAsia="Calibri" w:cs="Arial"/>
                <w:szCs w:val="20"/>
                <w:lang w:eastAsia="es-MX"/>
              </w:rPr>
            </w:pPr>
            <w:r w:rsidRPr="003B12B3">
              <w:rPr>
                <w:b/>
                <w:bCs/>
              </w:rPr>
              <w:t xml:space="preserve">Todos </w:t>
            </w:r>
            <w:r w:rsidRPr="00056B04">
              <w:t>los</w:t>
            </w:r>
            <w:r w:rsidRPr="003B12B3">
              <w:t xml:space="preserve"> criterios de valoración.</w:t>
            </w:r>
          </w:p>
        </w:tc>
      </w:tr>
    </w:tbl>
    <w:p w14:paraId="52C7BDA4" w14:textId="40BD1FA9" w:rsidR="00056B04" w:rsidRDefault="00E5397B" w:rsidP="00F9702E">
      <w:pPr>
        <w:spacing w:before="240" w:after="120"/>
      </w:pPr>
      <w:r w:rsidRPr="00F9702E">
        <w:rPr>
          <w:b/>
          <w:u w:val="single"/>
        </w:rPr>
        <w:t>Justificación:</w:t>
      </w:r>
      <w:r w:rsidR="00F9702E" w:rsidRPr="00F9702E">
        <w:rPr>
          <w:bCs/>
        </w:rPr>
        <w:t xml:space="preserve"> </w:t>
      </w:r>
      <w:r w:rsidR="00056B04">
        <w:t xml:space="preserve">El Pp cuantifica la evolución de la población potencial y objetivo a través de las capacitaciones a servidoras y servidores públicos del gobierno estatal y de los gobiernos municipales, sociedad civil y sector privado. </w:t>
      </w:r>
    </w:p>
    <w:p w14:paraId="53C3190A" w14:textId="77777777" w:rsidR="00056B04" w:rsidRDefault="00056B04" w:rsidP="00056B04">
      <w:r>
        <w:t>Así mismo, se considera que el presupuesto que requiere el Pp para atender a su población objetivo está garantizado en la aprobación en el Tomo II de la iniciativa de Ley de Ingresos y Presupuestos del Estado de Sinaloa.</w:t>
      </w:r>
    </w:p>
    <w:p w14:paraId="7EA47403" w14:textId="77777777" w:rsidR="00056B04" w:rsidRDefault="00056B04" w:rsidP="00056B04">
      <w:r>
        <w:t>El programa presupuestario emana del programa especial que es el PROESPINNA cuya temporalidad es 2022-2027. La instancia encargada del monitoreo es el Sistema de Protección Integral de Niñas, Niños y Adolescentes por medio de la Secretaria Ejecutiva.</w:t>
      </w:r>
    </w:p>
    <w:p w14:paraId="71A08150" w14:textId="0603A010" w:rsidR="00E5397B" w:rsidRDefault="00056B04" w:rsidP="00056B04">
      <w:r>
        <w:lastRenderedPageBreak/>
        <w:t>Si es posible alcanzar las metas definidas, porque la mayoría de los indicadores son de monitoreo y se tiene plenamente identificadas a las dependencias y/o entidades responsables para el cumplimiento de la evaluación del programa.</w:t>
      </w:r>
    </w:p>
    <w:p w14:paraId="507C694F" w14:textId="5FB903F0" w:rsidR="00572F50" w:rsidRPr="004B21CA" w:rsidRDefault="00572F50" w:rsidP="00AC7E02">
      <w:pPr>
        <w:pStyle w:val="Prrafodelista"/>
        <w:numPr>
          <w:ilvl w:val="0"/>
          <w:numId w:val="5"/>
        </w:numPr>
        <w:spacing w:line="360" w:lineRule="auto"/>
        <w:rPr>
          <w:b/>
        </w:rPr>
      </w:pPr>
      <w:r w:rsidRPr="004B21CA">
        <w:rPr>
          <w:b/>
        </w:rPr>
        <w:t>¿</w:t>
      </w:r>
      <w:r w:rsidR="00CD10C9" w:rsidRPr="00CD10C9">
        <w:rPr>
          <w:b/>
        </w:rPr>
        <w:t>El Pp cuenta con mecanismos para identificar a su población objetivo, es decir, aquella que el Pp tiene planeado atender para cubrir la población potencial y que es elegible para su atención</w:t>
      </w:r>
      <w:r w:rsidRPr="004B21CA">
        <w:rPr>
          <w:b/>
        </w:rPr>
        <w:t>?</w:t>
      </w:r>
    </w:p>
    <w:p w14:paraId="22364DE2" w14:textId="09F2724D" w:rsidR="0008051A" w:rsidRDefault="00401404" w:rsidP="0008051A">
      <w:pPr>
        <w:spacing w:before="240" w:after="120"/>
      </w:pPr>
      <w:r w:rsidRPr="0008051A">
        <w:rPr>
          <w:b/>
        </w:rPr>
        <w:t>Respuesta:</w:t>
      </w:r>
      <w:r w:rsidR="0008051A">
        <w:rPr>
          <w:b/>
        </w:rPr>
        <w:t xml:space="preserve"> </w:t>
      </w:r>
      <w:r w:rsidR="0008051A">
        <w:t xml:space="preserve">Sí, el Pp identifica a su población objetivo desde la creación del PROESPINNA 2022-2027, que es un programa especial derivado del Plan Estatal de Desarrollo 2022-2027 y que está alineado al Plan Nacional de Desarrollo 2019-2024, así como de la Convención sobre los Derechos del Niño que suscribió el Estado Mexicano en la Asamblea General de las Naciones Unidas. </w:t>
      </w:r>
    </w:p>
    <w:p w14:paraId="1856A6FA" w14:textId="77777777" w:rsidR="0008051A" w:rsidRDefault="0008051A" w:rsidP="0008051A">
      <w:r>
        <w:t>A su vez, el programa contó con los siguientes mecanismos de participación para conocer las necesidades y planteamiento de las Niñas, Niños y Adolescentes durante el 2020 y 2021:</w:t>
      </w:r>
    </w:p>
    <w:p w14:paraId="4F50906C" w14:textId="77777777" w:rsidR="0008051A" w:rsidRDefault="0008051A" w:rsidP="00AC7E02">
      <w:pPr>
        <w:numPr>
          <w:ilvl w:val="0"/>
          <w:numId w:val="66"/>
        </w:numPr>
        <w:spacing w:after="0"/>
      </w:pPr>
      <w:r>
        <w:t>Encuesta “Adolescencia en Confinamiento”. El sondeo en línea permitió recolectar las opiniones de 88,784 adolescentes (mujeres 48,677, hombres 39,458 y 649 que prefirieron no decirlo) entre 12 y 17 años.</w:t>
      </w:r>
    </w:p>
    <w:p w14:paraId="60C163A3" w14:textId="77777777" w:rsidR="0008051A" w:rsidRDefault="0008051A" w:rsidP="00AC7E02">
      <w:pPr>
        <w:numPr>
          <w:ilvl w:val="0"/>
          <w:numId w:val="66"/>
        </w:numPr>
        <w:spacing w:after="0"/>
      </w:pPr>
      <w:r>
        <w:t>Diagnóstico sobre los Derechos Sexuales y Reproductivos de Niñas, Niños y Adolescentes. El sondeo en línea permitió recolectar las opiniones de 42,752 niñas, niños y adolescentes (mujeres 24,188, hombres 18,235 y 329 no se identifican con ninguno) entre los 9 a 19 años.</w:t>
      </w:r>
    </w:p>
    <w:p w14:paraId="76184D56" w14:textId="77777777" w:rsidR="0008051A" w:rsidRDefault="0008051A" w:rsidP="00AC7E02">
      <w:pPr>
        <w:numPr>
          <w:ilvl w:val="0"/>
          <w:numId w:val="66"/>
        </w:numPr>
      </w:pPr>
      <w:r>
        <w:t>5 Diálogos en relación con temas de Derechos Humanos de las Niñas, Niños y Adolescentes. En estos procesos participaron 26 niñas, niños y adolescentes y 1,504 personas adultas, incluida niñez y adolescencia como observadores.</w:t>
      </w:r>
    </w:p>
    <w:p w14:paraId="1D5BD661" w14:textId="77777777" w:rsidR="0008051A" w:rsidRDefault="0008051A" w:rsidP="0008051A">
      <w:r>
        <w:t>Estos mecanismos permitieron identificar las líneas de acción del programa presupuestario, sus objetivos, estrategias prioritarias, indicadores, así como sus responsables dentro de la administración pública estatal y municipal.</w:t>
      </w:r>
    </w:p>
    <w:p w14:paraId="6A1C0919" w14:textId="3E5BAAEE" w:rsidR="00401404" w:rsidRDefault="001D3597" w:rsidP="001D3597">
      <w:pPr>
        <w:pStyle w:val="Ttulo3"/>
      </w:pPr>
      <w:bookmarkStart w:id="49" w:name="_Toc228875656"/>
      <w:r w:rsidRPr="001D3597">
        <w:t>Módulo 4. Operación</w:t>
      </w:r>
      <w:bookmarkEnd w:id="49"/>
    </w:p>
    <w:p w14:paraId="12E564F5" w14:textId="35A624E3" w:rsidR="001D3597" w:rsidRPr="00D501EC" w:rsidRDefault="001D3597" w:rsidP="00AC7E02">
      <w:pPr>
        <w:pStyle w:val="Prrafodelista"/>
        <w:numPr>
          <w:ilvl w:val="0"/>
          <w:numId w:val="39"/>
        </w:numPr>
        <w:spacing w:after="0" w:line="360" w:lineRule="auto"/>
        <w:rPr>
          <w:b/>
        </w:rPr>
      </w:pPr>
      <w:r>
        <w:rPr>
          <w:b/>
        </w:rPr>
        <w:t>Análisis de los procesos clave</w:t>
      </w:r>
    </w:p>
    <w:p w14:paraId="275A5EDA" w14:textId="77777777" w:rsidR="001D3597" w:rsidRDefault="001D3597" w:rsidP="001D3597">
      <w:pPr>
        <w:spacing w:after="0" w:line="240" w:lineRule="auto"/>
      </w:pPr>
    </w:p>
    <w:p w14:paraId="17683308" w14:textId="4CEBBE22" w:rsidR="00401404" w:rsidRPr="004B21CA" w:rsidRDefault="001D3597" w:rsidP="00AC7E02">
      <w:pPr>
        <w:pStyle w:val="Prrafodelista"/>
        <w:numPr>
          <w:ilvl w:val="0"/>
          <w:numId w:val="5"/>
        </w:numPr>
        <w:spacing w:line="360" w:lineRule="auto"/>
        <w:rPr>
          <w:b/>
        </w:rPr>
      </w:pPr>
      <w:r w:rsidRPr="001D3597">
        <w:rPr>
          <w:b/>
        </w:rPr>
        <w:t>Describa mediante diagramas de flujo los procesos clave en la operación del Pp, es decir, aquellas actividades, procedimientos o procesos fundamentales para alcanzar los objetivos del Pp</w:t>
      </w:r>
      <w:r>
        <w:rPr>
          <w:b/>
        </w:rPr>
        <w:t>.</w:t>
      </w:r>
    </w:p>
    <w:p w14:paraId="2E6906EF" w14:textId="7B9875C6" w:rsidR="0008051A" w:rsidRDefault="00401404" w:rsidP="0008051A">
      <w:pPr>
        <w:spacing w:before="240" w:after="120"/>
      </w:pPr>
      <w:r w:rsidRPr="0008051A">
        <w:rPr>
          <w:b/>
          <w:u w:val="single"/>
        </w:rPr>
        <w:t>Respuesta:</w:t>
      </w:r>
      <w:r w:rsidR="0008051A" w:rsidRPr="0008051A">
        <w:rPr>
          <w:bCs/>
        </w:rPr>
        <w:t xml:space="preserve"> </w:t>
      </w:r>
      <w:r w:rsidR="0008051A">
        <w:t>La propuesta de Matriz de Indicadores para Resultados de la UR nos muestra 5 componentes, los cuales son:</w:t>
      </w:r>
    </w:p>
    <w:p w14:paraId="0E3BD299" w14:textId="77777777" w:rsidR="0008051A" w:rsidRDefault="0008051A" w:rsidP="00AC7E02">
      <w:pPr>
        <w:numPr>
          <w:ilvl w:val="0"/>
          <w:numId w:val="67"/>
        </w:numPr>
        <w:spacing w:after="0"/>
      </w:pPr>
      <w:r>
        <w:lastRenderedPageBreak/>
        <w:t>Número de sesiones realizadas a través de las comisiones temáticas.</w:t>
      </w:r>
    </w:p>
    <w:p w14:paraId="280AEDE8" w14:textId="77777777" w:rsidR="0008051A" w:rsidRDefault="0008051A" w:rsidP="00AC7E02">
      <w:pPr>
        <w:numPr>
          <w:ilvl w:val="0"/>
          <w:numId w:val="67"/>
        </w:numPr>
        <w:spacing w:after="0"/>
      </w:pPr>
      <w:r>
        <w:t>Número de propuestas jurídicas (reformas, lineamientos, diagnósticos y asesorías) elaboradas y socializadas en materia de derechos de niñas, niños, adolescentes.</w:t>
      </w:r>
    </w:p>
    <w:p w14:paraId="4655AB35" w14:textId="77777777" w:rsidR="0008051A" w:rsidRDefault="0008051A" w:rsidP="00AC7E02">
      <w:pPr>
        <w:numPr>
          <w:ilvl w:val="0"/>
          <w:numId w:val="67"/>
        </w:numPr>
        <w:spacing w:after="0"/>
      </w:pPr>
      <w:r>
        <w:t>Número de reuniones de coordinación realizadas con cada municipio.</w:t>
      </w:r>
    </w:p>
    <w:p w14:paraId="5F95E67F" w14:textId="77777777" w:rsidR="0008051A" w:rsidRDefault="0008051A" w:rsidP="00AC7E02">
      <w:pPr>
        <w:numPr>
          <w:ilvl w:val="0"/>
          <w:numId w:val="67"/>
        </w:numPr>
        <w:spacing w:after="0"/>
      </w:pPr>
      <w:r>
        <w:t>Número de beneficiados en las actividades de formación, capacitación y sensibilización.</w:t>
      </w:r>
    </w:p>
    <w:p w14:paraId="14B8729A" w14:textId="77777777" w:rsidR="0008051A" w:rsidRDefault="0008051A" w:rsidP="00AC7E02">
      <w:pPr>
        <w:numPr>
          <w:ilvl w:val="0"/>
          <w:numId w:val="67"/>
        </w:numPr>
      </w:pPr>
      <w:r>
        <w:t>Número de campañas de difusión realizadas.</w:t>
      </w:r>
    </w:p>
    <w:p w14:paraId="031136F8" w14:textId="77777777" w:rsidR="0008051A" w:rsidRDefault="0008051A" w:rsidP="0008051A">
      <w:r>
        <w:t>Se confirma que cada uno cuenta con su respectivo diagrama PEPSU y diagrama de flujo en el que se describe la operación de cada componente.</w:t>
      </w:r>
    </w:p>
    <w:p w14:paraId="756FE1C4" w14:textId="575CB894" w:rsidR="001D3597" w:rsidRPr="00D501EC" w:rsidRDefault="001D3597" w:rsidP="00AC7E02">
      <w:pPr>
        <w:pStyle w:val="Prrafodelista"/>
        <w:numPr>
          <w:ilvl w:val="0"/>
          <w:numId w:val="39"/>
        </w:numPr>
        <w:spacing w:after="0" w:line="360" w:lineRule="auto"/>
        <w:rPr>
          <w:b/>
        </w:rPr>
      </w:pPr>
      <w:r>
        <w:rPr>
          <w:b/>
        </w:rPr>
        <w:t>Solicitud de bienes y/o servicios</w:t>
      </w:r>
    </w:p>
    <w:p w14:paraId="410831C6" w14:textId="77777777" w:rsidR="001D3597" w:rsidRDefault="001D3597" w:rsidP="00B036F6">
      <w:pPr>
        <w:spacing w:after="0" w:line="240" w:lineRule="auto"/>
        <w:rPr>
          <w:rFonts w:cstheme="minorHAnsi"/>
        </w:rPr>
      </w:pPr>
    </w:p>
    <w:p w14:paraId="2629D6B2" w14:textId="4ADDC1EF" w:rsidR="00B036F6" w:rsidRPr="00A33C42" w:rsidRDefault="00B036F6" w:rsidP="00AC7E02">
      <w:pPr>
        <w:pStyle w:val="Prrafodelista"/>
        <w:numPr>
          <w:ilvl w:val="0"/>
          <w:numId w:val="5"/>
        </w:numPr>
        <w:spacing w:line="360" w:lineRule="auto"/>
        <w:rPr>
          <w:b/>
        </w:rPr>
      </w:pPr>
      <w:r w:rsidRPr="00A33C42">
        <w:rPr>
          <w:b/>
        </w:rPr>
        <w:t>¿</w:t>
      </w:r>
      <w:r w:rsidR="001D3597" w:rsidRPr="001D3597">
        <w:rPr>
          <w:b/>
        </w:rPr>
        <w:t>El Pp cuenta con información sistematizada que permita conocer la demanda total de sus bienes y/o servicios, así como las características específicas de la población solicitante</w:t>
      </w:r>
      <w:r w:rsidRPr="00A33C42">
        <w:rPr>
          <w:b/>
        </w:rPr>
        <w:t>?</w:t>
      </w:r>
    </w:p>
    <w:p w14:paraId="240A9128" w14:textId="77777777" w:rsidR="00B036F6" w:rsidRPr="006F369A" w:rsidRDefault="00B036F6" w:rsidP="00B036F6">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036F6" w:rsidRPr="00FB74EA" w14:paraId="1264A4FE" w14:textId="77777777" w:rsidTr="001D3597">
        <w:trPr>
          <w:trHeight w:val="340"/>
          <w:tblHeader/>
          <w:jc w:val="right"/>
        </w:trPr>
        <w:tc>
          <w:tcPr>
            <w:tcW w:w="433" w:type="pct"/>
            <w:shd w:val="clear" w:color="auto" w:fill="7F7F7F" w:themeFill="text1" w:themeFillTint="80"/>
            <w:vAlign w:val="center"/>
          </w:tcPr>
          <w:p w14:paraId="775F9D0C"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A18BF03"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08051A" w:rsidRPr="00FB74EA" w14:paraId="2369FFF0" w14:textId="77777777" w:rsidTr="0008051A">
        <w:trPr>
          <w:jc w:val="right"/>
        </w:trPr>
        <w:tc>
          <w:tcPr>
            <w:tcW w:w="433" w:type="pct"/>
            <w:vAlign w:val="center"/>
          </w:tcPr>
          <w:p w14:paraId="2455DE22" w14:textId="05CB19DF" w:rsidR="0008051A" w:rsidRPr="00FB74EA" w:rsidRDefault="0008051A" w:rsidP="0008051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D377401" w14:textId="29FDB9BC" w:rsidR="0008051A" w:rsidRPr="001D3597" w:rsidRDefault="0008051A" w:rsidP="0008051A">
            <w:pPr>
              <w:numPr>
                <w:ilvl w:val="0"/>
                <w:numId w:val="1"/>
              </w:numPr>
              <w:spacing w:after="0" w:line="240" w:lineRule="atLeast"/>
              <w:ind w:left="442" w:hanging="357"/>
              <w:rPr>
                <w:rFonts w:eastAsia="Calibri" w:cs="Arial"/>
                <w:szCs w:val="20"/>
                <w:lang w:eastAsia="es-MX"/>
              </w:rPr>
            </w:pPr>
            <w:r>
              <w:t>Además del criterio anterior, existe evidencia de que la información sistematizada es válida, es decir, se utiliza como fuente de información única de la demanda total de los bienes y/o servicios del Pp.</w:t>
            </w:r>
          </w:p>
        </w:tc>
      </w:tr>
    </w:tbl>
    <w:p w14:paraId="0AC731AD" w14:textId="5D25482A" w:rsidR="0008051A" w:rsidRDefault="003557CD" w:rsidP="0008051A">
      <w:pPr>
        <w:spacing w:before="240" w:after="120"/>
      </w:pPr>
      <w:r w:rsidRPr="0008051A">
        <w:rPr>
          <w:b/>
          <w:u w:val="single"/>
        </w:rPr>
        <w:t>Justificación:</w:t>
      </w:r>
      <w:r w:rsidR="0008051A" w:rsidRPr="0008051A">
        <w:rPr>
          <w:bCs/>
        </w:rPr>
        <w:t xml:space="preserve"> </w:t>
      </w:r>
      <w:r w:rsidR="0008051A">
        <w:t>Si, la propuesta de MIR que presenta la UR, cuenta con información estructurada que permite conocer la demanda total de sus bienes y/o servicios como:</w:t>
      </w:r>
    </w:p>
    <w:p w14:paraId="16C979EA" w14:textId="77777777" w:rsidR="0008051A" w:rsidRDefault="0008051A" w:rsidP="00AC7E02">
      <w:pPr>
        <w:numPr>
          <w:ilvl w:val="0"/>
          <w:numId w:val="68"/>
        </w:numPr>
        <w:spacing w:after="0"/>
      </w:pPr>
      <w:r>
        <w:t>Comisiones temáticas.</w:t>
      </w:r>
    </w:p>
    <w:p w14:paraId="4A56C519" w14:textId="77777777" w:rsidR="0008051A" w:rsidRDefault="0008051A" w:rsidP="00AC7E02">
      <w:pPr>
        <w:numPr>
          <w:ilvl w:val="0"/>
          <w:numId w:val="68"/>
        </w:numPr>
        <w:spacing w:after="0"/>
      </w:pPr>
      <w:r>
        <w:t>Propuestas jurídicas (reformas, lineamientos, diagnósticos y asesorías) elaboradas y socializadas en materia de derechos de niñas, niños, adolescentes.</w:t>
      </w:r>
    </w:p>
    <w:p w14:paraId="7DD427AB" w14:textId="77777777" w:rsidR="0008051A" w:rsidRDefault="0008051A" w:rsidP="00AC7E02">
      <w:pPr>
        <w:numPr>
          <w:ilvl w:val="0"/>
          <w:numId w:val="68"/>
        </w:numPr>
        <w:spacing w:after="0"/>
      </w:pPr>
      <w:r>
        <w:t>Reuniones de coordinación realizadas con cada municipio.</w:t>
      </w:r>
    </w:p>
    <w:p w14:paraId="4F02D849" w14:textId="77777777" w:rsidR="0008051A" w:rsidRDefault="0008051A" w:rsidP="00AC7E02">
      <w:pPr>
        <w:numPr>
          <w:ilvl w:val="0"/>
          <w:numId w:val="68"/>
        </w:numPr>
        <w:spacing w:after="0"/>
      </w:pPr>
      <w:r>
        <w:t>Actividades de formación, capacitación y sensibilización.</w:t>
      </w:r>
    </w:p>
    <w:p w14:paraId="3B304A74" w14:textId="77777777" w:rsidR="0008051A" w:rsidRDefault="0008051A" w:rsidP="00AC7E02">
      <w:pPr>
        <w:numPr>
          <w:ilvl w:val="0"/>
          <w:numId w:val="68"/>
        </w:numPr>
      </w:pPr>
      <w:r>
        <w:t>Campañas de difusión realizadas.</w:t>
      </w:r>
    </w:p>
    <w:p w14:paraId="46A50720" w14:textId="77777777" w:rsidR="0008051A" w:rsidRDefault="0008051A" w:rsidP="0008051A">
      <w:r>
        <w:t>Y las características específicas de la población, como funcionario, sociedad civil, sector privado y niñas, niños y adolescentes.</w:t>
      </w:r>
    </w:p>
    <w:p w14:paraId="7AA70022" w14:textId="635AA43D" w:rsidR="009A4D5F" w:rsidRDefault="009A4D5F" w:rsidP="00AC7E02">
      <w:pPr>
        <w:pStyle w:val="Prrafodelista"/>
        <w:numPr>
          <w:ilvl w:val="0"/>
          <w:numId w:val="5"/>
        </w:numPr>
        <w:spacing w:line="360" w:lineRule="auto"/>
        <w:rPr>
          <w:b/>
        </w:rPr>
      </w:pPr>
      <w:r w:rsidRPr="00A33C42">
        <w:rPr>
          <w:b/>
        </w:rPr>
        <w:t>¿</w:t>
      </w:r>
      <w:r w:rsidR="001D3597" w:rsidRPr="001D3597">
        <w:rPr>
          <w:b/>
        </w:rPr>
        <w:t>El Pp cuenta con procedimientos para recibir, registrar y dar trámite a las solicitudes de los bienes y/o servicios que genera, están documentados y cumplen con las siguientes características</w:t>
      </w:r>
      <w:r w:rsidRPr="00A33C42">
        <w:rPr>
          <w:b/>
        </w:rPr>
        <w:t>?</w:t>
      </w:r>
    </w:p>
    <w:p w14:paraId="1BE2BD78" w14:textId="03B86F47" w:rsidR="002472F2" w:rsidRPr="002472F2" w:rsidRDefault="002472F2" w:rsidP="002472F2">
      <w:pPr>
        <w:spacing w:before="240" w:after="120"/>
        <w:rPr>
          <w:b/>
          <w:u w:val="single"/>
        </w:rPr>
      </w:pPr>
      <w:r w:rsidRPr="002472F2">
        <w:rPr>
          <w:b/>
          <w:u w:val="single"/>
        </w:rPr>
        <w:t>Criterios de valoración:</w:t>
      </w:r>
    </w:p>
    <w:p w14:paraId="7E100F05" w14:textId="77777777" w:rsidR="001D3597" w:rsidRPr="001D3597" w:rsidRDefault="001D3597" w:rsidP="00AC7E02">
      <w:pPr>
        <w:pStyle w:val="Prrafodelista"/>
        <w:numPr>
          <w:ilvl w:val="0"/>
          <w:numId w:val="31"/>
        </w:numPr>
        <w:spacing w:line="360" w:lineRule="auto"/>
      </w:pPr>
      <w:r w:rsidRPr="001D3597">
        <w:lastRenderedPageBreak/>
        <w:t xml:space="preserve">Consideran y se adaptan a las características de la población objetivo. </w:t>
      </w:r>
    </w:p>
    <w:p w14:paraId="491D3D22" w14:textId="77777777" w:rsidR="001D3597" w:rsidRPr="001D3597" w:rsidRDefault="001D3597" w:rsidP="00AC7E02">
      <w:pPr>
        <w:pStyle w:val="Prrafodelista"/>
        <w:numPr>
          <w:ilvl w:val="0"/>
          <w:numId w:val="31"/>
        </w:numPr>
        <w:spacing w:line="360" w:lineRule="auto"/>
      </w:pPr>
      <w:r w:rsidRPr="001D3597">
        <w:t>Identifican y definen plazos para cada procedimiento, así como datos de contacto para atención.</w:t>
      </w:r>
    </w:p>
    <w:p w14:paraId="01BF272F" w14:textId="77777777" w:rsidR="001D3597" w:rsidRPr="001D3597" w:rsidRDefault="001D3597" w:rsidP="00AC7E02">
      <w:pPr>
        <w:pStyle w:val="Prrafodelista"/>
        <w:numPr>
          <w:ilvl w:val="0"/>
          <w:numId w:val="31"/>
        </w:numPr>
        <w:spacing w:line="360" w:lineRule="auto"/>
      </w:pPr>
      <w:r w:rsidRPr="001D3597">
        <w:t>Presentan y describen los requisitos y formatos necesarios para cada procedimiento.</w:t>
      </w:r>
    </w:p>
    <w:p w14:paraId="1D4EE3C8" w14:textId="77777777" w:rsidR="001D3597" w:rsidRPr="001D3597" w:rsidRDefault="001D3597" w:rsidP="00AC7E02">
      <w:pPr>
        <w:pStyle w:val="Prrafodelista"/>
        <w:numPr>
          <w:ilvl w:val="0"/>
          <w:numId w:val="31"/>
        </w:numPr>
        <w:spacing w:line="360" w:lineRule="auto"/>
      </w:pPr>
      <w:r w:rsidRPr="001D3597">
        <w:t>Son públicos y accesibles a la población objetivo en un lenguaje claro, sencillo y conciso.</w:t>
      </w:r>
    </w:p>
    <w:p w14:paraId="4B5B2884" w14:textId="77777777" w:rsidR="009A4D5F" w:rsidRPr="006F369A" w:rsidRDefault="009A4D5F" w:rsidP="009A4D5F">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A4D5F" w:rsidRPr="00FB74EA" w14:paraId="6F86BB5B" w14:textId="77777777" w:rsidTr="001D3597">
        <w:trPr>
          <w:trHeight w:val="340"/>
          <w:tblHeader/>
          <w:jc w:val="right"/>
        </w:trPr>
        <w:tc>
          <w:tcPr>
            <w:tcW w:w="433" w:type="pct"/>
            <w:vMerge w:val="restart"/>
            <w:shd w:val="clear" w:color="auto" w:fill="7F7F7F" w:themeFill="text1" w:themeFillTint="80"/>
            <w:vAlign w:val="center"/>
          </w:tcPr>
          <w:p w14:paraId="211CD260"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9BF6B5D"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6BF1D96A" w14:textId="77777777" w:rsidTr="001D3597">
        <w:trPr>
          <w:jc w:val="right"/>
        </w:trPr>
        <w:tc>
          <w:tcPr>
            <w:tcW w:w="433" w:type="pct"/>
            <w:vMerge/>
            <w:vAlign w:val="center"/>
          </w:tcPr>
          <w:p w14:paraId="1ECE7378" w14:textId="77777777" w:rsidR="001D3597"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1307B29" w14:textId="221C26DD" w:rsidR="001D3597" w:rsidRPr="001D3597" w:rsidRDefault="001D3597" w:rsidP="001D3597">
            <w:pPr>
              <w:spacing w:after="0" w:line="240" w:lineRule="atLeast"/>
              <w:jc w:val="left"/>
              <w:rPr>
                <w:rFonts w:eastAsia="Calibri" w:cs="Arial"/>
                <w:szCs w:val="20"/>
                <w:lang w:eastAsia="es-MX"/>
              </w:rPr>
            </w:pPr>
            <w:r w:rsidRPr="001D3597">
              <w:rPr>
                <w:rFonts w:cstheme="minorHAnsi"/>
                <w:color w:val="000000"/>
                <w:szCs w:val="20"/>
              </w:rPr>
              <w:t>Los procedimientos cuentan con:</w:t>
            </w:r>
          </w:p>
        </w:tc>
      </w:tr>
      <w:tr w:rsidR="0008051A" w:rsidRPr="00FB74EA" w14:paraId="22EEDA24" w14:textId="77777777" w:rsidTr="0008051A">
        <w:trPr>
          <w:jc w:val="right"/>
        </w:trPr>
        <w:tc>
          <w:tcPr>
            <w:tcW w:w="433" w:type="pct"/>
            <w:vAlign w:val="center"/>
          </w:tcPr>
          <w:p w14:paraId="382EABB9" w14:textId="27F2D048" w:rsidR="0008051A" w:rsidRPr="00FB74EA" w:rsidRDefault="0008051A" w:rsidP="0008051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17EA78E" w14:textId="63755961" w:rsidR="0008051A" w:rsidRPr="004A15BF" w:rsidRDefault="0008051A" w:rsidP="0008051A">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0F7FA57D" w14:textId="3A724E14" w:rsidR="0008051A" w:rsidRDefault="003557CD" w:rsidP="0008051A">
      <w:pPr>
        <w:spacing w:before="240" w:after="120"/>
      </w:pPr>
      <w:r w:rsidRPr="0008051A">
        <w:rPr>
          <w:b/>
          <w:u w:val="single"/>
        </w:rPr>
        <w:t>Justificación:</w:t>
      </w:r>
      <w:r w:rsidR="0008051A" w:rsidRPr="0008051A">
        <w:rPr>
          <w:bCs/>
        </w:rPr>
        <w:t xml:space="preserve"> </w:t>
      </w:r>
      <w:r w:rsidR="0008051A" w:rsidRPr="0008051A">
        <w:t>Sí, el Pp cumple cabalmente con los cuatro criterios de valoración, los procedimientos</w:t>
      </w:r>
      <w:r w:rsidR="0008051A" w:rsidRPr="00E34DD8">
        <w:t xml:space="preserve"> para recibir, registrar y dar trámite a las solicitudes de los bienes y/o servicios que ofrece la UR, los cuales se encuentran formalmente documentados en los diagramas PEPSU y en los diagramas de flujo diseñados para cada uno de los componentes de la MIR.</w:t>
      </w:r>
    </w:p>
    <w:p w14:paraId="2EFC5F37" w14:textId="77777777" w:rsidR="0008051A" w:rsidRDefault="0008051A" w:rsidP="0008051A">
      <w:r>
        <w:t xml:space="preserve">El procedimiento que se lleva a cabo, de acuerdo con el diagrama de flujo se realiza de la siguiente manera: 1 se recibe la solicitud, 2 se asigna una capacitación de acuerdo a los requerimientos, 3 se organiza folletería, presentación y material didáctico, 4 se agenda fecha y lugar para llevar acabo capacitación, 5 se brinda servicio gratuito y 6 se elabora y entrega cédula de evaluación. </w:t>
      </w:r>
    </w:p>
    <w:p w14:paraId="0BDD5560" w14:textId="70BE0B1E" w:rsidR="001D3597" w:rsidRDefault="001D3597" w:rsidP="00AC7E02">
      <w:pPr>
        <w:pStyle w:val="Prrafodelista"/>
        <w:numPr>
          <w:ilvl w:val="0"/>
          <w:numId w:val="39"/>
        </w:numPr>
        <w:spacing w:after="0" w:line="360" w:lineRule="auto"/>
        <w:rPr>
          <w:b/>
        </w:rPr>
      </w:pPr>
      <w:r>
        <w:rPr>
          <w:b/>
        </w:rPr>
        <w:t>Selección de la población objetivo</w:t>
      </w:r>
    </w:p>
    <w:p w14:paraId="45BD74F6" w14:textId="783077B8" w:rsidR="001D3597" w:rsidRDefault="001D3597" w:rsidP="001D3597">
      <w:pPr>
        <w:spacing w:after="0"/>
        <w:rPr>
          <w:b/>
        </w:rPr>
      </w:pPr>
    </w:p>
    <w:p w14:paraId="78F1F413" w14:textId="55255168" w:rsidR="001D3597" w:rsidRDefault="001D3597" w:rsidP="00AC7E02">
      <w:pPr>
        <w:pStyle w:val="Prrafodelista"/>
        <w:numPr>
          <w:ilvl w:val="0"/>
          <w:numId w:val="5"/>
        </w:numPr>
        <w:spacing w:line="360" w:lineRule="auto"/>
        <w:rPr>
          <w:b/>
        </w:rPr>
      </w:pPr>
      <w:r w:rsidRPr="00A33C42">
        <w:rPr>
          <w:b/>
        </w:rPr>
        <w:t>¿</w:t>
      </w:r>
      <w:r w:rsidRPr="001D3597">
        <w:rPr>
          <w:b/>
        </w:rPr>
        <w:t>El Pp cuenta con criterios de elegibilidad documentados para la selección de su población objetivo y estos cumplen con las siguientes características</w:t>
      </w:r>
      <w:r w:rsidRPr="00A33C42">
        <w:rPr>
          <w:b/>
        </w:rPr>
        <w:t>?</w:t>
      </w:r>
    </w:p>
    <w:p w14:paraId="752D7E9A" w14:textId="77777777" w:rsidR="001D3597" w:rsidRPr="002472F2" w:rsidRDefault="001D3597" w:rsidP="001D3597">
      <w:pPr>
        <w:spacing w:before="240" w:after="120"/>
        <w:rPr>
          <w:b/>
          <w:u w:val="single"/>
        </w:rPr>
      </w:pPr>
      <w:r w:rsidRPr="002472F2">
        <w:rPr>
          <w:b/>
          <w:u w:val="single"/>
        </w:rPr>
        <w:t>Criterios de valoración:</w:t>
      </w:r>
    </w:p>
    <w:p w14:paraId="46D99DE4" w14:textId="77777777" w:rsidR="001D3597" w:rsidRPr="001D3597" w:rsidRDefault="001D3597" w:rsidP="00AC7E02">
      <w:pPr>
        <w:pStyle w:val="Prrafodelista"/>
        <w:numPr>
          <w:ilvl w:val="0"/>
          <w:numId w:val="41"/>
        </w:numPr>
        <w:spacing w:line="360" w:lineRule="auto"/>
      </w:pPr>
      <w:r w:rsidRPr="001D3597">
        <w:t>Son congruentes con la identificación, definición y delimitación de la población objetivo.</w:t>
      </w:r>
    </w:p>
    <w:p w14:paraId="258B062D" w14:textId="77777777" w:rsidR="001D3597" w:rsidRPr="001D3597" w:rsidRDefault="001D3597" w:rsidP="00AC7E02">
      <w:pPr>
        <w:pStyle w:val="Prrafodelista"/>
        <w:numPr>
          <w:ilvl w:val="0"/>
          <w:numId w:val="41"/>
        </w:numPr>
        <w:spacing w:line="360" w:lineRule="auto"/>
      </w:pPr>
      <w:r w:rsidRPr="001D3597">
        <w:t>Se encuentran claramente especificados, es decir, no existe ambigüedad en su redacción.</w:t>
      </w:r>
    </w:p>
    <w:p w14:paraId="6178B7B9" w14:textId="77777777" w:rsidR="001D3597" w:rsidRPr="001D3597" w:rsidRDefault="001D3597" w:rsidP="00AC7E02">
      <w:pPr>
        <w:pStyle w:val="Prrafodelista"/>
        <w:numPr>
          <w:ilvl w:val="0"/>
          <w:numId w:val="41"/>
        </w:numPr>
        <w:spacing w:line="360" w:lineRule="auto"/>
      </w:pPr>
      <w:r w:rsidRPr="001D3597">
        <w:t>Se encuentran estandarizados y sistematizados.</w:t>
      </w:r>
    </w:p>
    <w:p w14:paraId="6F2D2A11" w14:textId="77777777" w:rsidR="001D3597" w:rsidRPr="001D3597" w:rsidRDefault="001D3597" w:rsidP="00AC7E02">
      <w:pPr>
        <w:pStyle w:val="Prrafodelista"/>
        <w:numPr>
          <w:ilvl w:val="0"/>
          <w:numId w:val="41"/>
        </w:numPr>
        <w:spacing w:line="360" w:lineRule="auto"/>
      </w:pPr>
      <w:r w:rsidRPr="001D3597">
        <w:t>Son públicos y accesibles a la población objetivo en un lenguaje claro, sencillo y conciso.</w:t>
      </w:r>
    </w:p>
    <w:p w14:paraId="43E36698" w14:textId="77777777" w:rsidR="001D3597" w:rsidRPr="006F369A" w:rsidRDefault="001D3597" w:rsidP="001D3597">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D3597" w:rsidRPr="00FB74EA" w14:paraId="465F8F3B" w14:textId="77777777" w:rsidTr="001D3597">
        <w:trPr>
          <w:trHeight w:val="340"/>
          <w:tblHeader/>
          <w:jc w:val="right"/>
        </w:trPr>
        <w:tc>
          <w:tcPr>
            <w:tcW w:w="433" w:type="pct"/>
            <w:vMerge w:val="restart"/>
            <w:shd w:val="clear" w:color="auto" w:fill="7F7F7F" w:themeFill="text1" w:themeFillTint="80"/>
            <w:vAlign w:val="center"/>
          </w:tcPr>
          <w:p w14:paraId="3A64DE59" w14:textId="77777777" w:rsidR="001D3597" w:rsidRPr="00FB74EA"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AB2BF3E" w14:textId="77777777" w:rsidR="001D3597" w:rsidRPr="00FB74EA"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1FBF6DB6" w14:textId="77777777" w:rsidTr="001D3597">
        <w:trPr>
          <w:jc w:val="right"/>
        </w:trPr>
        <w:tc>
          <w:tcPr>
            <w:tcW w:w="433" w:type="pct"/>
            <w:vMerge/>
            <w:vAlign w:val="center"/>
          </w:tcPr>
          <w:p w14:paraId="5B069EE0" w14:textId="77777777" w:rsidR="001D3597"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809EC6A" w14:textId="3F11DF50" w:rsidR="001D3597" w:rsidRPr="001D3597" w:rsidRDefault="001D3597" w:rsidP="001D3597">
            <w:pPr>
              <w:spacing w:after="0" w:line="240" w:lineRule="atLeast"/>
              <w:jc w:val="left"/>
              <w:rPr>
                <w:rFonts w:eastAsia="Calibri" w:cs="Arial"/>
                <w:szCs w:val="20"/>
                <w:lang w:eastAsia="es-MX"/>
              </w:rPr>
            </w:pPr>
            <w:r w:rsidRPr="001D3597">
              <w:rPr>
                <w:rFonts w:cstheme="minorHAnsi"/>
                <w:color w:val="000000"/>
                <w:szCs w:val="20"/>
              </w:rPr>
              <w:t>Los criterios de elegibilidad cuentan con:</w:t>
            </w:r>
          </w:p>
        </w:tc>
      </w:tr>
      <w:tr w:rsidR="0008051A" w:rsidRPr="00FB74EA" w14:paraId="13F6A08C" w14:textId="77777777" w:rsidTr="006D3B6B">
        <w:trPr>
          <w:jc w:val="right"/>
        </w:trPr>
        <w:tc>
          <w:tcPr>
            <w:tcW w:w="433" w:type="pct"/>
            <w:vAlign w:val="center"/>
          </w:tcPr>
          <w:p w14:paraId="0DE0925F" w14:textId="2DCBD1E2" w:rsidR="0008051A" w:rsidRPr="00FB74EA" w:rsidRDefault="0008051A" w:rsidP="0008051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B5C0346" w14:textId="7755B348" w:rsidR="0008051A" w:rsidRPr="004A15BF" w:rsidRDefault="0008051A" w:rsidP="0008051A">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4D2E4D80" w14:textId="3CD2FE8E" w:rsidR="006D3B6B" w:rsidRDefault="003557CD" w:rsidP="006D3B6B">
      <w:pPr>
        <w:spacing w:before="240" w:after="120"/>
      </w:pPr>
      <w:r w:rsidRPr="006D3B6B">
        <w:rPr>
          <w:b/>
          <w:u w:val="single"/>
        </w:rPr>
        <w:lastRenderedPageBreak/>
        <w:t>Justificación:</w:t>
      </w:r>
      <w:r w:rsidR="006D3B6B" w:rsidRPr="006D3B6B">
        <w:rPr>
          <w:bCs/>
        </w:rPr>
        <w:t xml:space="preserve"> </w:t>
      </w:r>
      <w:r w:rsidR="006D3B6B">
        <w:t>De acuerdo con lo que establece el artículo 104, capítulo tercero del Sistema Estatal y Municipales de Protección Integral de los Derechos de Niñas, Niños y Adolescentes, se crea el Sistema Estatal de Protección Integral, como instancia encargada de establecer instrumentos, políticas, procedimientos, servicios y acciones de protección de los derechos de niñas, niños y adolescentes misma que será presidida por el Titular del Ejecutivo Estatal.</w:t>
      </w:r>
    </w:p>
    <w:p w14:paraId="046004CA" w14:textId="77777777" w:rsidR="006D3B6B" w:rsidRDefault="006D3B6B" w:rsidP="006D3B6B">
      <w:r>
        <w:t>El eje rector de este Sistema será la protección integral de los derechos de niñas, niños y adolescentes, bajo la responsabilidad fundamental del Estado, la familia y la sociedad.</w:t>
      </w:r>
    </w:p>
    <w:p w14:paraId="72A47253" w14:textId="77777777" w:rsidR="006D3B6B" w:rsidRDefault="006D3B6B" w:rsidP="006D3B6B">
      <w:r>
        <w:t>La población objetivo se encuentra estandarizada y sistematizada como se muestra en los componentes de la propuesta de MIR, además en el punto 8. Estrategias prioritarias y acciones puntuales del PROESPINNA 2022-2027, se identifican las dependencias y/o entidades responsables de instrumentar la acción.</w:t>
      </w:r>
    </w:p>
    <w:p w14:paraId="29C2DC28" w14:textId="77777777" w:rsidR="006D3B6B" w:rsidRDefault="006D3B6B" w:rsidP="006D3B6B">
      <w:r>
        <w:t xml:space="preserve">La información que aquí se expresa es pública y accesible a la población objetivo, misma que se puede encontrar para su revisión y consulta en el siguiente enlace </w:t>
      </w:r>
      <w:hyperlink r:id="rId18">
        <w:r>
          <w:rPr>
            <w:color w:val="1155CC"/>
            <w:u w:val="single"/>
          </w:rPr>
          <w:t>https://sipinna.sinaloa.gob.mx/</w:t>
        </w:r>
      </w:hyperlink>
      <w:r>
        <w:t>.</w:t>
      </w:r>
    </w:p>
    <w:p w14:paraId="03311338" w14:textId="562065AC" w:rsidR="00ED6813" w:rsidRDefault="00ED6813" w:rsidP="00AC7E02">
      <w:pPr>
        <w:pStyle w:val="Prrafodelista"/>
        <w:numPr>
          <w:ilvl w:val="0"/>
          <w:numId w:val="5"/>
        </w:numPr>
        <w:spacing w:line="360" w:lineRule="auto"/>
        <w:rPr>
          <w:b/>
        </w:rPr>
      </w:pPr>
      <w:r w:rsidRPr="00A33C42">
        <w:rPr>
          <w:b/>
        </w:rPr>
        <w:t>¿</w:t>
      </w:r>
      <w:r w:rsidRPr="00ED6813">
        <w:rPr>
          <w:b/>
        </w:rPr>
        <w:t>El procedimiento del Pp para la selección de los destinatarios de sus bienes y/o servicios cumplen con las siguientes características</w:t>
      </w:r>
      <w:r w:rsidRPr="00A33C42">
        <w:rPr>
          <w:b/>
        </w:rPr>
        <w:t>?</w:t>
      </w:r>
    </w:p>
    <w:p w14:paraId="0CBAF21F" w14:textId="77777777" w:rsidR="00ED6813" w:rsidRPr="002472F2" w:rsidRDefault="00ED6813" w:rsidP="00ED6813">
      <w:pPr>
        <w:spacing w:before="240" w:after="120"/>
        <w:rPr>
          <w:b/>
          <w:u w:val="single"/>
        </w:rPr>
      </w:pPr>
      <w:r w:rsidRPr="002472F2">
        <w:rPr>
          <w:b/>
          <w:u w:val="single"/>
        </w:rPr>
        <w:t>Criterios de valoración:</w:t>
      </w:r>
    </w:p>
    <w:p w14:paraId="4A349F22" w14:textId="77777777" w:rsidR="00ED6813" w:rsidRPr="00ED6813" w:rsidRDefault="00ED6813" w:rsidP="00AC7E02">
      <w:pPr>
        <w:pStyle w:val="Prrafodelista"/>
        <w:numPr>
          <w:ilvl w:val="0"/>
          <w:numId w:val="40"/>
        </w:numPr>
        <w:spacing w:line="360" w:lineRule="auto"/>
      </w:pPr>
      <w:r w:rsidRPr="00ED6813">
        <w:t xml:space="preserve">Considera y se adapta a las características de la población objetivo. </w:t>
      </w:r>
    </w:p>
    <w:p w14:paraId="5FC9BE8E" w14:textId="77777777" w:rsidR="00ED6813" w:rsidRPr="00ED6813" w:rsidRDefault="00ED6813" w:rsidP="00AC7E02">
      <w:pPr>
        <w:pStyle w:val="Prrafodelista"/>
        <w:numPr>
          <w:ilvl w:val="0"/>
          <w:numId w:val="40"/>
        </w:numPr>
        <w:spacing w:line="360" w:lineRule="auto"/>
      </w:pPr>
      <w:r w:rsidRPr="00ED6813">
        <w:t>Identifica y define plazos para cada proceso, así como datos de contacto para atención.</w:t>
      </w:r>
    </w:p>
    <w:p w14:paraId="59A03A4E" w14:textId="77777777" w:rsidR="00ED6813" w:rsidRPr="00ED6813" w:rsidRDefault="00ED6813" w:rsidP="00AC7E02">
      <w:pPr>
        <w:pStyle w:val="Prrafodelista"/>
        <w:numPr>
          <w:ilvl w:val="0"/>
          <w:numId w:val="40"/>
        </w:numPr>
        <w:spacing w:line="360" w:lineRule="auto"/>
      </w:pPr>
      <w:r w:rsidRPr="00ED6813">
        <w:t>Presenta y describe los requisitos y formatos necesarios para cada proceso.</w:t>
      </w:r>
    </w:p>
    <w:p w14:paraId="72E9B1AD" w14:textId="77777777" w:rsidR="00ED6813" w:rsidRPr="00ED6813" w:rsidRDefault="00ED6813" w:rsidP="00AC7E02">
      <w:pPr>
        <w:pStyle w:val="Prrafodelista"/>
        <w:numPr>
          <w:ilvl w:val="0"/>
          <w:numId w:val="40"/>
        </w:numPr>
        <w:spacing w:line="360" w:lineRule="auto"/>
      </w:pPr>
      <w:r w:rsidRPr="00ED6813">
        <w:t>Es público y accesible a la población objetivo en un lenguaje claro, sencillo y conciso.</w:t>
      </w:r>
    </w:p>
    <w:p w14:paraId="2ECCA421" w14:textId="77777777" w:rsidR="00ED6813" w:rsidRPr="006F369A" w:rsidRDefault="00ED6813" w:rsidP="00ED681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ED6813" w:rsidRPr="00FB74EA" w14:paraId="58B97E6C" w14:textId="77777777" w:rsidTr="00A9187C">
        <w:trPr>
          <w:trHeight w:val="340"/>
          <w:tblHeader/>
          <w:jc w:val="right"/>
        </w:trPr>
        <w:tc>
          <w:tcPr>
            <w:tcW w:w="433" w:type="pct"/>
            <w:vMerge w:val="restart"/>
            <w:shd w:val="clear" w:color="auto" w:fill="7F7F7F" w:themeFill="text1" w:themeFillTint="80"/>
            <w:vAlign w:val="center"/>
          </w:tcPr>
          <w:p w14:paraId="598B6ABA"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48A4D04"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ED6813" w:rsidRPr="00FB74EA" w14:paraId="525BC222" w14:textId="77777777" w:rsidTr="00A9187C">
        <w:trPr>
          <w:jc w:val="right"/>
        </w:trPr>
        <w:tc>
          <w:tcPr>
            <w:tcW w:w="433" w:type="pct"/>
            <w:vMerge/>
            <w:vAlign w:val="center"/>
          </w:tcPr>
          <w:p w14:paraId="5F33EB9F" w14:textId="77777777" w:rsidR="00ED6813" w:rsidRDefault="00ED6813"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5E30C4D" w14:textId="34EA93D0" w:rsidR="00ED6813" w:rsidRPr="001D3597" w:rsidRDefault="00ED6813" w:rsidP="00ED6813">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6D3B6B" w:rsidRPr="00FB74EA" w14:paraId="5E8030F2" w14:textId="77777777" w:rsidTr="006D3B6B">
        <w:trPr>
          <w:jc w:val="right"/>
        </w:trPr>
        <w:tc>
          <w:tcPr>
            <w:tcW w:w="433" w:type="pct"/>
            <w:vAlign w:val="center"/>
          </w:tcPr>
          <w:p w14:paraId="25337C3A" w14:textId="4F0DC451" w:rsidR="006D3B6B" w:rsidRPr="00FB74EA" w:rsidRDefault="006D3B6B" w:rsidP="006D3B6B">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33189CC" w14:textId="0B04B7D9" w:rsidR="006D3B6B" w:rsidRPr="004A15BF" w:rsidRDefault="006D3B6B" w:rsidP="006D3B6B">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07A773F6" w14:textId="5980E04D" w:rsidR="006D3B6B" w:rsidRDefault="003557CD" w:rsidP="006D3B6B">
      <w:pPr>
        <w:spacing w:before="240" w:after="120"/>
      </w:pPr>
      <w:r w:rsidRPr="006D3B6B">
        <w:rPr>
          <w:b/>
          <w:u w:val="single"/>
        </w:rPr>
        <w:t>Justificación:</w:t>
      </w:r>
      <w:r w:rsidR="006D3B6B" w:rsidRPr="006D3B6B">
        <w:rPr>
          <w:bCs/>
        </w:rPr>
        <w:t xml:space="preserve"> </w:t>
      </w:r>
      <w:r w:rsidR="006D3B6B">
        <w:t xml:space="preserve">El SIPINNA cuenta con un sistema estatal de información de niñas, niños y adolescentes del estado de Sinaloa, que se encuentra en la plataforma: para disposición del público en general. </w:t>
      </w:r>
    </w:p>
    <w:p w14:paraId="3E184CE8" w14:textId="77777777" w:rsidR="006D3B6B" w:rsidRDefault="006D3B6B" w:rsidP="00AC7E02">
      <w:pPr>
        <w:numPr>
          <w:ilvl w:val="0"/>
          <w:numId w:val="69"/>
        </w:numPr>
      </w:pPr>
      <w:r>
        <w:t>Contiene datos estadísticos que ofrecen un panorama sobre la situación de la niñez y adolescencia en el estado. El sistema está conformado por 222 indicadores agrupados en seis dominios: contexto, supervivencia, desarrollo, participación, protección e institucionalidad.</w:t>
      </w:r>
    </w:p>
    <w:p w14:paraId="454B2C66" w14:textId="77777777" w:rsidR="006D3B6B" w:rsidRDefault="006D3B6B" w:rsidP="006D3B6B">
      <w:r>
        <w:lastRenderedPageBreak/>
        <w:t>Los objetivos, estrategias y líneas de acción del programa tienen una temporalidad definida por el sistema y fundamentada por la ley de los derechos de niñas, niños y adolescentes del Estado de Sinaloa por la administración de este sexenio.</w:t>
      </w:r>
    </w:p>
    <w:p w14:paraId="6D565A99" w14:textId="7688FBA7" w:rsidR="000548E1" w:rsidRDefault="000548E1" w:rsidP="00AC7E02">
      <w:pPr>
        <w:pStyle w:val="Prrafodelista"/>
        <w:numPr>
          <w:ilvl w:val="0"/>
          <w:numId w:val="39"/>
        </w:numPr>
        <w:spacing w:after="0" w:line="360" w:lineRule="auto"/>
        <w:rPr>
          <w:b/>
        </w:rPr>
      </w:pPr>
      <w:r>
        <w:rPr>
          <w:b/>
        </w:rPr>
        <w:t>Entrega de bienes y/o servicios</w:t>
      </w:r>
    </w:p>
    <w:p w14:paraId="002B33ED" w14:textId="34624A37" w:rsidR="000548E1" w:rsidRDefault="000548E1" w:rsidP="000548E1">
      <w:pPr>
        <w:spacing w:after="0"/>
        <w:rPr>
          <w:b/>
        </w:rPr>
      </w:pPr>
    </w:p>
    <w:p w14:paraId="4B8A23E2" w14:textId="0691B9B8" w:rsidR="000548E1" w:rsidRDefault="000548E1" w:rsidP="00AC7E02">
      <w:pPr>
        <w:pStyle w:val="Prrafodelista"/>
        <w:numPr>
          <w:ilvl w:val="0"/>
          <w:numId w:val="5"/>
        </w:numPr>
        <w:spacing w:line="360" w:lineRule="auto"/>
        <w:rPr>
          <w:b/>
        </w:rPr>
      </w:pPr>
      <w:r w:rsidRPr="00A33C42">
        <w:rPr>
          <w:b/>
        </w:rPr>
        <w:t>¿</w:t>
      </w:r>
      <w:r w:rsidRPr="000548E1">
        <w:rPr>
          <w:b/>
        </w:rPr>
        <w:t>El Pp cuenta con procedimientos para la entrega de los bienes y/o servicios, documentados y que cumplen con las siguientes características</w:t>
      </w:r>
      <w:r w:rsidRPr="00A33C42">
        <w:rPr>
          <w:b/>
        </w:rPr>
        <w:t>?</w:t>
      </w:r>
    </w:p>
    <w:p w14:paraId="0D8F7131" w14:textId="77777777" w:rsidR="000548E1" w:rsidRPr="002472F2" w:rsidRDefault="000548E1" w:rsidP="000548E1">
      <w:pPr>
        <w:spacing w:before="240" w:after="120"/>
        <w:rPr>
          <w:b/>
          <w:u w:val="single"/>
        </w:rPr>
      </w:pPr>
      <w:r w:rsidRPr="002472F2">
        <w:rPr>
          <w:b/>
          <w:u w:val="single"/>
        </w:rPr>
        <w:t>Criterios de valoración:</w:t>
      </w:r>
    </w:p>
    <w:p w14:paraId="3FBDAF33" w14:textId="77777777" w:rsidR="000548E1" w:rsidRPr="000548E1" w:rsidRDefault="000548E1" w:rsidP="00AC7E02">
      <w:pPr>
        <w:pStyle w:val="Prrafodelista"/>
        <w:numPr>
          <w:ilvl w:val="0"/>
          <w:numId w:val="42"/>
        </w:numPr>
        <w:spacing w:line="360" w:lineRule="auto"/>
      </w:pPr>
      <w:r w:rsidRPr="000548E1">
        <w:t xml:space="preserve">Consideran y se adaptan a las características de la población objetivo. </w:t>
      </w:r>
    </w:p>
    <w:p w14:paraId="6AF700CE" w14:textId="77777777" w:rsidR="000548E1" w:rsidRPr="000548E1" w:rsidRDefault="000548E1" w:rsidP="00AC7E02">
      <w:pPr>
        <w:pStyle w:val="Prrafodelista"/>
        <w:numPr>
          <w:ilvl w:val="0"/>
          <w:numId w:val="42"/>
        </w:numPr>
        <w:spacing w:line="360" w:lineRule="auto"/>
      </w:pPr>
      <w:r w:rsidRPr="000548E1">
        <w:t>Identifican y definen plazos para cada procedimiento, así como datos de contacto para la atención al público.</w:t>
      </w:r>
    </w:p>
    <w:p w14:paraId="20E6D167" w14:textId="77777777" w:rsidR="000548E1" w:rsidRPr="000548E1" w:rsidRDefault="000548E1" w:rsidP="00AC7E02">
      <w:pPr>
        <w:pStyle w:val="Prrafodelista"/>
        <w:numPr>
          <w:ilvl w:val="0"/>
          <w:numId w:val="42"/>
        </w:numPr>
        <w:spacing w:line="360" w:lineRule="auto"/>
      </w:pPr>
      <w:r w:rsidRPr="000548E1">
        <w:t>Presentan y describen los requisitos y formatos necesarios para el procedimiento.</w:t>
      </w:r>
    </w:p>
    <w:p w14:paraId="51FC2BEB" w14:textId="77777777" w:rsidR="000548E1" w:rsidRPr="000548E1" w:rsidRDefault="000548E1" w:rsidP="00AC7E02">
      <w:pPr>
        <w:pStyle w:val="Prrafodelista"/>
        <w:numPr>
          <w:ilvl w:val="0"/>
          <w:numId w:val="42"/>
        </w:numPr>
        <w:spacing w:line="360" w:lineRule="auto"/>
      </w:pPr>
      <w:r w:rsidRPr="000548E1">
        <w:t>Son públicos y accesibles a la población objetivo en un lenguaje claro, sencillo y conciso.</w:t>
      </w:r>
    </w:p>
    <w:p w14:paraId="55687D4F" w14:textId="6EA59DF1" w:rsidR="000548E1" w:rsidRPr="006F369A" w:rsidRDefault="000548E1" w:rsidP="000548E1">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548E1" w:rsidRPr="00FB74EA" w14:paraId="4CE38E9D" w14:textId="77777777" w:rsidTr="00A9187C">
        <w:trPr>
          <w:trHeight w:val="340"/>
          <w:tblHeader/>
          <w:jc w:val="right"/>
        </w:trPr>
        <w:tc>
          <w:tcPr>
            <w:tcW w:w="433" w:type="pct"/>
            <w:vMerge w:val="restart"/>
            <w:shd w:val="clear" w:color="auto" w:fill="7F7F7F" w:themeFill="text1" w:themeFillTint="80"/>
            <w:vAlign w:val="center"/>
          </w:tcPr>
          <w:p w14:paraId="1746E9DF"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686CFEE"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0548E1" w:rsidRPr="00FB74EA" w14:paraId="6F6CDA00" w14:textId="77777777" w:rsidTr="00A9187C">
        <w:trPr>
          <w:jc w:val="right"/>
        </w:trPr>
        <w:tc>
          <w:tcPr>
            <w:tcW w:w="433" w:type="pct"/>
            <w:vMerge/>
            <w:vAlign w:val="center"/>
          </w:tcPr>
          <w:p w14:paraId="50E2FCDE" w14:textId="77777777" w:rsidR="000548E1" w:rsidRDefault="000548E1"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F0BB6B4" w14:textId="77777777" w:rsidR="000548E1" w:rsidRPr="001D3597" w:rsidRDefault="000548E1" w:rsidP="00A9187C">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0548E1" w:rsidRPr="00FB74EA" w14:paraId="38FBEAE5" w14:textId="77777777" w:rsidTr="00FE1D5B">
        <w:trPr>
          <w:jc w:val="right"/>
        </w:trPr>
        <w:tc>
          <w:tcPr>
            <w:tcW w:w="433" w:type="pct"/>
            <w:vAlign w:val="center"/>
          </w:tcPr>
          <w:p w14:paraId="3DF41E32" w14:textId="1ABB5CFD" w:rsidR="000548E1" w:rsidRPr="00FB74EA" w:rsidRDefault="00FE1D5B"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59374917" w14:textId="70E3DA37" w:rsidR="000548E1" w:rsidRPr="004A15BF" w:rsidRDefault="00FE1D5B" w:rsidP="00A9187C">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2C82C6E3" w14:textId="6D942DBE" w:rsidR="00FE1D5B" w:rsidRDefault="003557CD" w:rsidP="00FE1D5B">
      <w:pPr>
        <w:spacing w:before="240" w:after="120"/>
      </w:pPr>
      <w:r w:rsidRPr="00FE1D5B">
        <w:rPr>
          <w:b/>
          <w:u w:val="single"/>
        </w:rPr>
        <w:t>Justificación:</w:t>
      </w:r>
      <w:r w:rsidR="00FE1D5B" w:rsidRPr="00FE1D5B">
        <w:rPr>
          <w:bCs/>
        </w:rPr>
        <w:t xml:space="preserve"> </w:t>
      </w:r>
      <w:r w:rsidR="00FE1D5B" w:rsidRPr="00FE1D5B">
        <w:t>Si, los procedimientos se pueden encontrar en los documentos que se enumeran a</w:t>
      </w:r>
      <w:r w:rsidR="00FE1D5B">
        <w:t xml:space="preserve"> continuación:</w:t>
      </w:r>
    </w:p>
    <w:p w14:paraId="3014CD0E" w14:textId="77777777" w:rsidR="00FE1D5B" w:rsidRDefault="00FE1D5B" w:rsidP="00AC7E02">
      <w:pPr>
        <w:numPr>
          <w:ilvl w:val="0"/>
          <w:numId w:val="70"/>
        </w:numPr>
        <w:spacing w:before="240" w:after="0"/>
      </w:pPr>
      <w:r>
        <w:t>Manual de Organización y Operación del Sistema Estatal de Protección Integral de los Derechos de Niñas, Niños y Adolescentes</w:t>
      </w:r>
    </w:p>
    <w:p w14:paraId="290B5CB7" w14:textId="77777777" w:rsidR="00FE1D5B" w:rsidRDefault="00FE1D5B" w:rsidP="00AC7E02">
      <w:pPr>
        <w:numPr>
          <w:ilvl w:val="0"/>
          <w:numId w:val="70"/>
        </w:numPr>
        <w:spacing w:after="0"/>
      </w:pPr>
      <w:r>
        <w:t>Lineamientos para la integración, Organización y Funcionamiento del Consejo Consultivo del Sistema Estatal de Protección Integral de los Derechos de Niñas, Niños y Adolescentes</w:t>
      </w:r>
    </w:p>
    <w:p w14:paraId="33F0AF06" w14:textId="77777777" w:rsidR="00FE1D5B" w:rsidRDefault="00FE1D5B" w:rsidP="00AC7E02">
      <w:pPr>
        <w:numPr>
          <w:ilvl w:val="0"/>
          <w:numId w:val="70"/>
        </w:numPr>
        <w:spacing w:after="0"/>
      </w:pPr>
      <w:r>
        <w:t>PROESPINNA 2022-2027</w:t>
      </w:r>
    </w:p>
    <w:p w14:paraId="33774B27" w14:textId="77777777" w:rsidR="00FE1D5B" w:rsidRDefault="00FE1D5B" w:rsidP="00AC7E02">
      <w:pPr>
        <w:numPr>
          <w:ilvl w:val="0"/>
          <w:numId w:val="70"/>
        </w:numPr>
        <w:spacing w:after="120"/>
      </w:pPr>
      <w:r>
        <w:t>Propuesta de MIR</w:t>
      </w:r>
    </w:p>
    <w:p w14:paraId="13AF335D" w14:textId="125A0766" w:rsidR="00A9187C" w:rsidRPr="004B21CA" w:rsidRDefault="00A9187C" w:rsidP="00AC7E02">
      <w:pPr>
        <w:pStyle w:val="Prrafodelista"/>
        <w:numPr>
          <w:ilvl w:val="0"/>
          <w:numId w:val="5"/>
        </w:numPr>
        <w:spacing w:line="360" w:lineRule="auto"/>
        <w:rPr>
          <w:b/>
        </w:rPr>
      </w:pPr>
      <w:r>
        <w:rPr>
          <w:b/>
        </w:rPr>
        <w:t>¿</w:t>
      </w:r>
      <w:r w:rsidRPr="00A9187C">
        <w:rPr>
          <w:b/>
        </w:rPr>
        <w:t>Qué problemas identifican la(s) UR del Pp para la generación y/o entrega de los bienes y/o servicios dirigidos a la población objetivo</w:t>
      </w:r>
      <w:r>
        <w:rPr>
          <w:b/>
        </w:rPr>
        <w:t>?</w:t>
      </w:r>
    </w:p>
    <w:p w14:paraId="1E76DD3E" w14:textId="4389888D" w:rsidR="00FE1D5B" w:rsidRDefault="00A9187C" w:rsidP="00FE1D5B">
      <w:pPr>
        <w:spacing w:before="240" w:after="120"/>
      </w:pPr>
      <w:r w:rsidRPr="00FE1D5B">
        <w:rPr>
          <w:b/>
          <w:u w:val="single"/>
        </w:rPr>
        <w:t>Respuesta:</w:t>
      </w:r>
      <w:r w:rsidR="00FE1D5B" w:rsidRPr="00FE1D5B">
        <w:rPr>
          <w:bCs/>
        </w:rPr>
        <w:t xml:space="preserve"> </w:t>
      </w:r>
      <w:r w:rsidR="00FE1D5B">
        <w:t>Se identifican dos situaciones con áreas de oportunidad, la primera es que hay resistencias desde la administración pública para compartir la información referente a los indicadores del programa presupuestario y en segundo término la falta de mecanismos de seguimiento en relación con las acciones que realiza la dependencia en cuanto a la vinculación institucional.</w:t>
      </w:r>
    </w:p>
    <w:p w14:paraId="6A472296" w14:textId="561FCDD0" w:rsidR="00A9187C" w:rsidRPr="00A9187C" w:rsidRDefault="00A9187C" w:rsidP="00AC7E02">
      <w:pPr>
        <w:pStyle w:val="Prrafodelista"/>
        <w:numPr>
          <w:ilvl w:val="0"/>
          <w:numId w:val="5"/>
        </w:numPr>
        <w:spacing w:line="360" w:lineRule="auto"/>
        <w:rPr>
          <w:b/>
        </w:rPr>
      </w:pPr>
      <w:r w:rsidRPr="00A33C42">
        <w:rPr>
          <w:b/>
        </w:rPr>
        <w:lastRenderedPageBreak/>
        <w:t>¿</w:t>
      </w:r>
      <w:r w:rsidRPr="00A9187C">
        <w:rPr>
          <w:b/>
        </w:rPr>
        <w:t>Los procedimientos para la generación de los bienes y/o servicios que entrega el Pp cumplen con las siguientes características?</w:t>
      </w:r>
      <w:r w:rsidRPr="00E5397B">
        <w:footnoteReference w:id="3"/>
      </w:r>
    </w:p>
    <w:p w14:paraId="4606D5F8" w14:textId="77777777" w:rsidR="00A9187C" w:rsidRPr="002472F2" w:rsidRDefault="00A9187C" w:rsidP="00A9187C">
      <w:pPr>
        <w:spacing w:before="240" w:after="120"/>
        <w:rPr>
          <w:b/>
          <w:u w:val="single"/>
        </w:rPr>
      </w:pPr>
      <w:r w:rsidRPr="002472F2">
        <w:rPr>
          <w:b/>
          <w:u w:val="single"/>
        </w:rPr>
        <w:t>Criterios de valoración:</w:t>
      </w:r>
    </w:p>
    <w:p w14:paraId="1943F719" w14:textId="77777777" w:rsidR="00A9187C" w:rsidRPr="00A9187C" w:rsidRDefault="00A9187C" w:rsidP="00AC7E02">
      <w:pPr>
        <w:pStyle w:val="Prrafodelista"/>
        <w:numPr>
          <w:ilvl w:val="0"/>
          <w:numId w:val="43"/>
        </w:numPr>
        <w:spacing w:line="360" w:lineRule="auto"/>
      </w:pPr>
      <w:r w:rsidRPr="00A9187C">
        <w:t>Están estandarizados, son aplicados de manera homogénea por todas las instancias ejecutoras.</w:t>
      </w:r>
    </w:p>
    <w:p w14:paraId="5F6B2B9C" w14:textId="77777777" w:rsidR="00A9187C" w:rsidRPr="00A9187C" w:rsidRDefault="00A9187C" w:rsidP="00AC7E02">
      <w:pPr>
        <w:pStyle w:val="Prrafodelista"/>
        <w:numPr>
          <w:ilvl w:val="0"/>
          <w:numId w:val="43"/>
        </w:numPr>
        <w:spacing w:line="360" w:lineRule="auto"/>
      </w:pPr>
      <w:r w:rsidRPr="00A9187C">
        <w:t>Están sistematizados.</w:t>
      </w:r>
    </w:p>
    <w:p w14:paraId="2D74DBFC" w14:textId="77777777" w:rsidR="00A9187C" w:rsidRPr="00A9187C" w:rsidRDefault="00A9187C" w:rsidP="00AC7E02">
      <w:pPr>
        <w:pStyle w:val="Prrafodelista"/>
        <w:numPr>
          <w:ilvl w:val="0"/>
          <w:numId w:val="43"/>
        </w:numPr>
        <w:spacing w:line="360" w:lineRule="auto"/>
      </w:pPr>
      <w:r w:rsidRPr="00A9187C">
        <w:t>Están difundidos públicamente.</w:t>
      </w:r>
    </w:p>
    <w:p w14:paraId="2C8E8D31" w14:textId="77777777" w:rsidR="00A9187C" w:rsidRPr="00A9187C" w:rsidRDefault="00A9187C" w:rsidP="00AC7E02">
      <w:pPr>
        <w:pStyle w:val="Prrafodelista"/>
        <w:numPr>
          <w:ilvl w:val="0"/>
          <w:numId w:val="43"/>
        </w:numPr>
        <w:spacing w:line="360" w:lineRule="auto"/>
      </w:pPr>
      <w:r w:rsidRPr="00A9187C">
        <w:t>Están apegados al documento normativo o institucional del Pp.</w:t>
      </w:r>
    </w:p>
    <w:p w14:paraId="47A80734" w14:textId="77777777" w:rsidR="00A9187C" w:rsidRPr="006F369A" w:rsidRDefault="00A9187C" w:rsidP="00A9187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9187C" w:rsidRPr="00FB74EA" w14:paraId="336E66F3" w14:textId="77777777" w:rsidTr="00A9187C">
        <w:trPr>
          <w:trHeight w:val="340"/>
          <w:tblHeader/>
          <w:jc w:val="right"/>
        </w:trPr>
        <w:tc>
          <w:tcPr>
            <w:tcW w:w="433" w:type="pct"/>
            <w:vMerge w:val="restart"/>
            <w:shd w:val="clear" w:color="auto" w:fill="7F7F7F" w:themeFill="text1" w:themeFillTint="80"/>
            <w:vAlign w:val="center"/>
          </w:tcPr>
          <w:p w14:paraId="59D9FAEE" w14:textId="77777777" w:rsidR="00A9187C" w:rsidRPr="00FB74EA"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A7C73AD" w14:textId="77777777" w:rsidR="00A9187C" w:rsidRPr="00FB74EA"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9187C" w:rsidRPr="00FB74EA" w14:paraId="14F98736" w14:textId="77777777" w:rsidTr="00A9187C">
        <w:trPr>
          <w:jc w:val="right"/>
        </w:trPr>
        <w:tc>
          <w:tcPr>
            <w:tcW w:w="433" w:type="pct"/>
            <w:vMerge/>
            <w:vAlign w:val="center"/>
          </w:tcPr>
          <w:p w14:paraId="2D704D79" w14:textId="77777777" w:rsidR="00A9187C" w:rsidRDefault="00A9187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858E297" w14:textId="20AAF79E" w:rsidR="00A9187C" w:rsidRPr="001D3597" w:rsidRDefault="00131215" w:rsidP="00A9187C">
            <w:pPr>
              <w:spacing w:after="0" w:line="240" w:lineRule="atLeast"/>
              <w:jc w:val="left"/>
              <w:rPr>
                <w:rFonts w:eastAsia="Calibri" w:cs="Arial"/>
                <w:szCs w:val="20"/>
                <w:lang w:eastAsia="es-MX"/>
              </w:rPr>
            </w:pPr>
            <w:r w:rsidRPr="00131215">
              <w:rPr>
                <w:rFonts w:cstheme="minorHAnsi"/>
                <w:color w:val="000000"/>
                <w:szCs w:val="20"/>
              </w:rPr>
              <w:t>Los procedimientos cuentan con:</w:t>
            </w:r>
          </w:p>
        </w:tc>
      </w:tr>
      <w:tr w:rsidR="00FE1D5B" w:rsidRPr="00FB74EA" w14:paraId="5045CE94" w14:textId="77777777" w:rsidTr="00FE1D5B">
        <w:trPr>
          <w:jc w:val="right"/>
        </w:trPr>
        <w:tc>
          <w:tcPr>
            <w:tcW w:w="433" w:type="pct"/>
            <w:vAlign w:val="center"/>
          </w:tcPr>
          <w:p w14:paraId="43C4D99D" w14:textId="6A69192D" w:rsidR="00FE1D5B" w:rsidRPr="00FB74EA" w:rsidRDefault="00FE1D5B" w:rsidP="00FE1D5B">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1DD424F" w14:textId="454104FC" w:rsidR="00FE1D5B" w:rsidRPr="004A15BF" w:rsidRDefault="00FE1D5B" w:rsidP="00FE1D5B">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28A14F3C" w14:textId="63B0EAF2" w:rsidR="00FE1D5B" w:rsidRDefault="003557CD" w:rsidP="00FE1D5B">
      <w:pPr>
        <w:spacing w:before="240" w:after="120"/>
        <w:rPr>
          <w:sz w:val="16"/>
          <w:szCs w:val="16"/>
        </w:rPr>
      </w:pPr>
      <w:r w:rsidRPr="00FE1D5B">
        <w:rPr>
          <w:b/>
          <w:u w:val="single"/>
        </w:rPr>
        <w:t>Justificación:</w:t>
      </w:r>
      <w:r w:rsidR="00FE1D5B" w:rsidRPr="00FE1D5B">
        <w:rPr>
          <w:bCs/>
        </w:rPr>
        <w:t xml:space="preserve"> </w:t>
      </w:r>
      <w:r w:rsidR="00FE1D5B">
        <w:t xml:space="preserve">En la Ley General de los Derechos de las Niñas, Niños y Adolescentes, así como la Ley de los Derechos de las Niñas, Niños y Adolescentes del Estado de Sinaloa, se establecen las atribuciones de la Secretaría Ejecutiva del Sistema de Protección Integral de Niñas, Niños y Adolescentes de Sinaloa. </w:t>
      </w:r>
      <w:r w:rsidR="00FE1D5B">
        <w:rPr>
          <w:color w:val="0A0A0A"/>
        </w:rPr>
        <w:t xml:space="preserve">Asimismo, los servicios a prestar están definidos, bajo una normativa pública y en estricto cumplimiento de la Ley, </w:t>
      </w:r>
      <w:r w:rsidR="00FE1D5B">
        <w:rPr>
          <w:color w:val="0A0A0A"/>
          <w:highlight w:val="white"/>
        </w:rPr>
        <w:t>se garantiza la estandarización y homogeneidad en la ejecución por parte de todas las instancias, contando con procesos sistematizados y de difusión pública.</w:t>
      </w:r>
    </w:p>
    <w:p w14:paraId="4A97D7B3" w14:textId="518D2906" w:rsidR="00131215" w:rsidRDefault="00131215" w:rsidP="00AC7E02">
      <w:pPr>
        <w:pStyle w:val="Prrafodelista"/>
        <w:numPr>
          <w:ilvl w:val="0"/>
          <w:numId w:val="39"/>
        </w:numPr>
        <w:spacing w:after="0" w:line="360" w:lineRule="auto"/>
        <w:rPr>
          <w:b/>
        </w:rPr>
      </w:pPr>
      <w:r>
        <w:rPr>
          <w:b/>
        </w:rPr>
        <w:t>Mejora y simplificación regulatoria</w:t>
      </w:r>
    </w:p>
    <w:p w14:paraId="2F6BBA4D" w14:textId="13FC3B3A" w:rsidR="00131215" w:rsidRDefault="00131215" w:rsidP="00131215">
      <w:pPr>
        <w:spacing w:after="0"/>
        <w:rPr>
          <w:b/>
        </w:rPr>
      </w:pPr>
    </w:p>
    <w:p w14:paraId="493B32E5" w14:textId="14AB726A" w:rsidR="00131215" w:rsidRPr="004B21CA" w:rsidRDefault="00131215" w:rsidP="00AC7E02">
      <w:pPr>
        <w:pStyle w:val="Prrafodelista"/>
        <w:numPr>
          <w:ilvl w:val="0"/>
          <w:numId w:val="5"/>
        </w:numPr>
        <w:spacing w:line="360" w:lineRule="auto"/>
        <w:rPr>
          <w:b/>
        </w:rPr>
      </w:pPr>
      <w:r>
        <w:rPr>
          <w:b/>
        </w:rPr>
        <w:t>¿</w:t>
      </w:r>
      <w:r w:rsidRPr="00131215">
        <w:rPr>
          <w:b/>
        </w:rPr>
        <w:t>Cuáles cambios sustantivos en el documento normativo o institucional del Pp se han hecho en los últimos tres años que han permitido agilizar los procesos en beneficio de la población objetivo</w:t>
      </w:r>
      <w:r>
        <w:rPr>
          <w:b/>
        </w:rPr>
        <w:t>?</w:t>
      </w:r>
    </w:p>
    <w:p w14:paraId="448AC0A4" w14:textId="1A1146BD" w:rsidR="00FE1D5B" w:rsidRDefault="00131215" w:rsidP="00FE1D5B">
      <w:pPr>
        <w:spacing w:before="240" w:after="120"/>
      </w:pPr>
      <w:r w:rsidRPr="00FE1D5B">
        <w:rPr>
          <w:b/>
          <w:u w:val="single"/>
        </w:rPr>
        <w:t>Respuesta:</w:t>
      </w:r>
      <w:r w:rsidR="00FE1D5B" w:rsidRPr="00FE1D5B">
        <w:rPr>
          <w:bCs/>
        </w:rPr>
        <w:t xml:space="preserve"> </w:t>
      </w:r>
      <w:r w:rsidR="00FE1D5B" w:rsidRPr="003802C7">
        <w:t>La UR cuenta con una propuesta de MIR para el ejercicio 2026. La nueva propuesta de Matriz de Indicadores para Resultados (MIR) para el ejercicio 2026 incorpora una revisión integral de los procesos de entrega. Esto ha permitido eliminar pasos redundantes en la cadena de valor del programa, asegurando que los indicadores de gestión midan realmente la agilidad en la atención a la población objetivo.</w:t>
      </w:r>
    </w:p>
    <w:p w14:paraId="54A8DCD1" w14:textId="42B4D479" w:rsidR="00131215" w:rsidRDefault="00131215" w:rsidP="00AC7E02">
      <w:pPr>
        <w:pStyle w:val="Prrafodelista"/>
        <w:numPr>
          <w:ilvl w:val="0"/>
          <w:numId w:val="39"/>
        </w:numPr>
        <w:spacing w:after="0" w:line="360" w:lineRule="auto"/>
        <w:rPr>
          <w:b/>
        </w:rPr>
      </w:pPr>
      <w:r>
        <w:rPr>
          <w:b/>
        </w:rPr>
        <w:t>Presupuesto del Pp</w:t>
      </w:r>
    </w:p>
    <w:p w14:paraId="2E47F54F" w14:textId="4E155AB2" w:rsidR="00131215" w:rsidRDefault="00131215" w:rsidP="00131215">
      <w:pPr>
        <w:spacing w:after="0"/>
        <w:rPr>
          <w:b/>
        </w:rPr>
      </w:pPr>
    </w:p>
    <w:p w14:paraId="47982CBA" w14:textId="2249936B" w:rsidR="00131215" w:rsidRPr="00A9187C" w:rsidRDefault="00131215" w:rsidP="00AC7E02">
      <w:pPr>
        <w:pStyle w:val="Prrafodelista"/>
        <w:numPr>
          <w:ilvl w:val="0"/>
          <w:numId w:val="5"/>
        </w:numPr>
        <w:spacing w:line="360" w:lineRule="auto"/>
        <w:rPr>
          <w:b/>
        </w:rPr>
      </w:pPr>
      <w:r w:rsidRPr="00A33C42">
        <w:rPr>
          <w:b/>
        </w:rPr>
        <w:lastRenderedPageBreak/>
        <w:t>¿</w:t>
      </w:r>
      <w:r w:rsidRPr="00E5397B">
        <w:rPr>
          <w:b/>
        </w:rPr>
        <w:t>El Pp identifica y cuantifica los gastos que se realizan para generar los bienes y/o los servicios que ofrece, y cumplen con los siguientes criterios</w:t>
      </w:r>
      <w:r w:rsidRPr="00A9187C">
        <w:rPr>
          <w:b/>
        </w:rPr>
        <w:t>?</w:t>
      </w:r>
    </w:p>
    <w:p w14:paraId="33F8B64F" w14:textId="77777777" w:rsidR="00131215" w:rsidRPr="002472F2" w:rsidRDefault="00131215" w:rsidP="00131215">
      <w:pPr>
        <w:spacing w:before="240" w:after="120"/>
        <w:rPr>
          <w:b/>
          <w:u w:val="single"/>
        </w:rPr>
      </w:pPr>
      <w:r w:rsidRPr="002472F2">
        <w:rPr>
          <w:b/>
          <w:u w:val="single"/>
        </w:rPr>
        <w:t>Criterios de valoración:</w:t>
      </w:r>
    </w:p>
    <w:p w14:paraId="0A11C3FB" w14:textId="77777777" w:rsidR="00131215" w:rsidRPr="00131215" w:rsidRDefault="00131215" w:rsidP="00AC7E02">
      <w:pPr>
        <w:pStyle w:val="Prrafodelista"/>
        <w:numPr>
          <w:ilvl w:val="0"/>
          <w:numId w:val="44"/>
        </w:numPr>
        <w:spacing w:line="360" w:lineRule="auto"/>
      </w:pPr>
      <w:r w:rsidRPr="00131215">
        <w:t>Desglosa el presupuesto por capítulo de gasto y fuente de financiamiento.</w:t>
      </w:r>
    </w:p>
    <w:p w14:paraId="6698355F" w14:textId="77777777" w:rsidR="00131215" w:rsidRPr="00131215" w:rsidRDefault="00131215" w:rsidP="00AC7E02">
      <w:pPr>
        <w:pStyle w:val="Prrafodelista"/>
        <w:numPr>
          <w:ilvl w:val="0"/>
          <w:numId w:val="44"/>
        </w:numPr>
        <w:spacing w:line="360" w:lineRule="auto"/>
      </w:pPr>
      <w:r w:rsidRPr="00131215">
        <w:t>Presenta estimaciones presupuestarias en el corto plazo.</w:t>
      </w:r>
    </w:p>
    <w:p w14:paraId="78445866" w14:textId="77777777" w:rsidR="00131215" w:rsidRPr="00131215" w:rsidRDefault="00131215" w:rsidP="00AC7E02">
      <w:pPr>
        <w:pStyle w:val="Prrafodelista"/>
        <w:numPr>
          <w:ilvl w:val="0"/>
          <w:numId w:val="44"/>
        </w:numPr>
        <w:spacing w:line="360" w:lineRule="auto"/>
      </w:pPr>
      <w:r w:rsidRPr="00131215">
        <w:t>Estima el gasto unitario, como gastos totales/población atendida.</w:t>
      </w:r>
    </w:p>
    <w:p w14:paraId="7100278E" w14:textId="77777777" w:rsidR="00131215" w:rsidRPr="00131215" w:rsidRDefault="00131215" w:rsidP="00AC7E02">
      <w:pPr>
        <w:pStyle w:val="Prrafodelista"/>
        <w:numPr>
          <w:ilvl w:val="0"/>
          <w:numId w:val="44"/>
        </w:numPr>
        <w:spacing w:line="360" w:lineRule="auto"/>
      </w:pPr>
      <w:r w:rsidRPr="00131215">
        <w:t>Existe coherencia entre los capítulos de gasto y las características de las actividades que realiza y los bienes y/o servicios que entrega.</w:t>
      </w:r>
    </w:p>
    <w:p w14:paraId="7AFE2616" w14:textId="77777777" w:rsidR="00131215" w:rsidRPr="006F369A" w:rsidRDefault="00131215" w:rsidP="00131215">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31215" w:rsidRPr="00FB74EA" w14:paraId="64575279" w14:textId="77777777" w:rsidTr="00511BB2">
        <w:trPr>
          <w:trHeight w:val="340"/>
          <w:tblHeader/>
          <w:jc w:val="right"/>
        </w:trPr>
        <w:tc>
          <w:tcPr>
            <w:tcW w:w="433" w:type="pct"/>
            <w:vMerge w:val="restart"/>
            <w:shd w:val="clear" w:color="auto" w:fill="7F7F7F" w:themeFill="text1" w:themeFillTint="80"/>
            <w:vAlign w:val="center"/>
          </w:tcPr>
          <w:p w14:paraId="636418E8"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21C578C"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31215" w:rsidRPr="00FB74EA" w14:paraId="096D1305" w14:textId="77777777" w:rsidTr="00511BB2">
        <w:trPr>
          <w:jc w:val="right"/>
        </w:trPr>
        <w:tc>
          <w:tcPr>
            <w:tcW w:w="433" w:type="pct"/>
            <w:vMerge/>
            <w:vAlign w:val="center"/>
          </w:tcPr>
          <w:p w14:paraId="0503EA24" w14:textId="77777777" w:rsidR="00131215" w:rsidRDefault="00131215"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23A1610" w14:textId="7560B003" w:rsidR="00131215" w:rsidRPr="001D3597" w:rsidRDefault="00131215" w:rsidP="00511BB2">
            <w:pPr>
              <w:spacing w:after="0" w:line="240" w:lineRule="atLeast"/>
              <w:jc w:val="left"/>
              <w:rPr>
                <w:rFonts w:eastAsia="Calibri" w:cs="Arial"/>
                <w:szCs w:val="20"/>
                <w:lang w:eastAsia="es-MX"/>
              </w:rPr>
            </w:pPr>
            <w:r>
              <w:rPr>
                <w:rFonts w:cstheme="minorHAnsi"/>
                <w:color w:val="000000"/>
                <w:szCs w:val="20"/>
              </w:rPr>
              <w:t>El Pp cuenta con:</w:t>
            </w:r>
          </w:p>
        </w:tc>
      </w:tr>
      <w:tr w:rsidR="00FE1D5B" w:rsidRPr="00FB74EA" w14:paraId="30F2C0C6" w14:textId="77777777" w:rsidTr="00FE1D5B">
        <w:trPr>
          <w:jc w:val="right"/>
        </w:trPr>
        <w:tc>
          <w:tcPr>
            <w:tcW w:w="433" w:type="pct"/>
            <w:vAlign w:val="center"/>
          </w:tcPr>
          <w:p w14:paraId="387F6AEE" w14:textId="29AC83C2" w:rsidR="00FE1D5B" w:rsidRPr="00FB74EA" w:rsidRDefault="00FE1D5B" w:rsidP="00FE1D5B">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B35FB34" w14:textId="3443D76F" w:rsidR="00FE1D5B" w:rsidRPr="004A15BF" w:rsidRDefault="00FE1D5B" w:rsidP="00FE1D5B">
            <w:pPr>
              <w:numPr>
                <w:ilvl w:val="0"/>
                <w:numId w:val="1"/>
              </w:numPr>
              <w:spacing w:after="0" w:line="240" w:lineRule="atLeast"/>
              <w:ind w:left="442" w:hanging="357"/>
              <w:jc w:val="left"/>
              <w:rPr>
                <w:rFonts w:eastAsia="Calibri" w:cs="Arial"/>
                <w:szCs w:val="20"/>
                <w:lang w:eastAsia="es-MX"/>
              </w:rPr>
            </w:pPr>
            <w:r>
              <w:rPr>
                <w:b/>
                <w:bCs/>
              </w:rPr>
              <w:t>Cuatro</w:t>
            </w:r>
            <w:r>
              <w:t xml:space="preserve"> de los criterios de valoración.</w:t>
            </w:r>
          </w:p>
        </w:tc>
      </w:tr>
    </w:tbl>
    <w:p w14:paraId="24539334" w14:textId="13EB5BF6" w:rsidR="00FE1D5B" w:rsidRDefault="003557CD" w:rsidP="00FE1D5B">
      <w:pPr>
        <w:spacing w:before="240" w:after="120"/>
      </w:pPr>
      <w:r w:rsidRPr="00FE1D5B">
        <w:rPr>
          <w:b/>
          <w:u w:val="single"/>
        </w:rPr>
        <w:t>Justificación:</w:t>
      </w:r>
      <w:r w:rsidR="00FE1D5B" w:rsidRPr="00FE1D5B">
        <w:rPr>
          <w:bCs/>
        </w:rPr>
        <w:t xml:space="preserve"> </w:t>
      </w:r>
      <w:r w:rsidR="00FE1D5B">
        <w:t>De acuerdo con la Ley de Ingresos y Presupuesto de Egresos del Estado de Sinaloa, 2025, el presupuesto aprobado para el Pp fue de 11,279,343 pesos mismos que se destinan en:</w:t>
      </w:r>
    </w:p>
    <w:p w14:paraId="3542F673" w14:textId="77777777" w:rsidR="00FE1D5B" w:rsidRDefault="00FE1D5B" w:rsidP="00AC7E02">
      <w:pPr>
        <w:numPr>
          <w:ilvl w:val="0"/>
          <w:numId w:val="71"/>
        </w:numPr>
        <w:spacing w:after="0"/>
      </w:pPr>
      <w:r>
        <w:t>8,351,676.00 para Servicios personales</w:t>
      </w:r>
    </w:p>
    <w:p w14:paraId="64F57B55" w14:textId="77777777" w:rsidR="00FE1D5B" w:rsidRDefault="00FE1D5B" w:rsidP="00AC7E02">
      <w:pPr>
        <w:numPr>
          <w:ilvl w:val="0"/>
          <w:numId w:val="71"/>
        </w:numPr>
        <w:spacing w:after="0"/>
      </w:pPr>
      <w:r>
        <w:t>136,992.00 para Materiales y suministros</w:t>
      </w:r>
    </w:p>
    <w:p w14:paraId="388958C0" w14:textId="77777777" w:rsidR="00FE1D5B" w:rsidRDefault="00FE1D5B" w:rsidP="00AC7E02">
      <w:pPr>
        <w:numPr>
          <w:ilvl w:val="0"/>
          <w:numId w:val="71"/>
        </w:numPr>
        <w:spacing w:after="0"/>
      </w:pPr>
      <w:r>
        <w:t>186,075.00 para Servicios generales</w:t>
      </w:r>
    </w:p>
    <w:p w14:paraId="081E94AC" w14:textId="77777777" w:rsidR="00FE1D5B" w:rsidRDefault="00FE1D5B" w:rsidP="00AC7E02">
      <w:pPr>
        <w:numPr>
          <w:ilvl w:val="0"/>
          <w:numId w:val="71"/>
        </w:numPr>
      </w:pPr>
      <w:r>
        <w:t>2,604,600.00 para Bienes muebles, inmuebles e intangibles</w:t>
      </w:r>
    </w:p>
    <w:p w14:paraId="183A3293" w14:textId="77777777" w:rsidR="00FE1D5B" w:rsidRDefault="00FE1D5B" w:rsidP="00FE1D5B">
      <w:r>
        <w:t>La información desglosada se obtiene mediante el Sistema Integral de Información Financiera (SIIF).</w:t>
      </w:r>
    </w:p>
    <w:p w14:paraId="75A43125" w14:textId="36B04366" w:rsidR="00131215" w:rsidRPr="004B21CA" w:rsidRDefault="00131215" w:rsidP="00AC7E02">
      <w:pPr>
        <w:pStyle w:val="Prrafodelista"/>
        <w:numPr>
          <w:ilvl w:val="0"/>
          <w:numId w:val="5"/>
        </w:numPr>
        <w:spacing w:line="360" w:lineRule="auto"/>
        <w:rPr>
          <w:b/>
        </w:rPr>
      </w:pPr>
      <w:r>
        <w:rPr>
          <w:b/>
        </w:rPr>
        <w:t>¿</w:t>
      </w:r>
      <w:r w:rsidRPr="00131215">
        <w:rPr>
          <w:b/>
        </w:rPr>
        <w:t>Cuáles son las fuentes de financiamiento para la operación del Pp y qué proporción de su presupuesto total representa cada una de las fuentes</w:t>
      </w:r>
      <w:r>
        <w:rPr>
          <w:b/>
        </w:rPr>
        <w:t>?</w:t>
      </w:r>
    </w:p>
    <w:p w14:paraId="6546C73F" w14:textId="76DA3C43" w:rsidR="00FE1D5B" w:rsidRDefault="00131215" w:rsidP="00FE1D5B">
      <w:pPr>
        <w:spacing w:before="240" w:after="120"/>
      </w:pPr>
      <w:r w:rsidRPr="00FE1D5B">
        <w:rPr>
          <w:b/>
          <w:u w:val="single"/>
        </w:rPr>
        <w:t>Respuesta:</w:t>
      </w:r>
      <w:r w:rsidR="00FE1D5B" w:rsidRPr="00FE1D5B">
        <w:rPr>
          <w:bCs/>
        </w:rPr>
        <w:t xml:space="preserve"> </w:t>
      </w:r>
      <w:r w:rsidR="00FE1D5B">
        <w:t>De acuerdo con la Ley de Ingresos y Presupuesto de Egresos del Estado de Sinaloa, 2025, el presupuesto aprobado para el Pp fue de 11,279,343 pesos mismos que representan un:</w:t>
      </w:r>
    </w:p>
    <w:p w14:paraId="67569ABE" w14:textId="77777777" w:rsidR="00FE1D5B" w:rsidRDefault="00FE1D5B" w:rsidP="00AC7E02">
      <w:pPr>
        <w:numPr>
          <w:ilvl w:val="0"/>
          <w:numId w:val="72"/>
        </w:numPr>
        <w:spacing w:after="0"/>
      </w:pPr>
      <w:r>
        <w:t>8,351,676.00 (74%) para Servicios personales</w:t>
      </w:r>
    </w:p>
    <w:p w14:paraId="007B6995" w14:textId="77777777" w:rsidR="00FE1D5B" w:rsidRDefault="00FE1D5B" w:rsidP="00AC7E02">
      <w:pPr>
        <w:numPr>
          <w:ilvl w:val="0"/>
          <w:numId w:val="72"/>
        </w:numPr>
        <w:spacing w:after="0"/>
      </w:pPr>
      <w:r>
        <w:t>136,992.00 (1.2%) para Materiales y suministros</w:t>
      </w:r>
    </w:p>
    <w:p w14:paraId="198E2497" w14:textId="77777777" w:rsidR="00FE1D5B" w:rsidRDefault="00FE1D5B" w:rsidP="00AC7E02">
      <w:pPr>
        <w:numPr>
          <w:ilvl w:val="0"/>
          <w:numId w:val="72"/>
        </w:numPr>
        <w:spacing w:after="0"/>
      </w:pPr>
      <w:r>
        <w:t>186,075.00 (1.6%) para Servicios generales</w:t>
      </w:r>
    </w:p>
    <w:p w14:paraId="7D1E75D1" w14:textId="77777777" w:rsidR="00FE1D5B" w:rsidRDefault="00FE1D5B" w:rsidP="00AC7E02">
      <w:pPr>
        <w:numPr>
          <w:ilvl w:val="0"/>
          <w:numId w:val="72"/>
        </w:numPr>
      </w:pPr>
      <w:r>
        <w:t>2,604,600.00 (23%) para Bienes muebles, inmuebles e intangibles</w:t>
      </w:r>
    </w:p>
    <w:p w14:paraId="149ACAC7" w14:textId="77777777" w:rsidR="00FE1D5B" w:rsidRDefault="00FE1D5B" w:rsidP="00FE1D5B">
      <w:r>
        <w:t>La información desglosada se obtiene mediante el Sistema Integral de Información Financiera (SIIF).</w:t>
      </w:r>
    </w:p>
    <w:p w14:paraId="76F1E837" w14:textId="6C33F5B7" w:rsidR="006750DE" w:rsidRDefault="006750DE" w:rsidP="00AC7E02">
      <w:pPr>
        <w:pStyle w:val="Prrafodelista"/>
        <w:numPr>
          <w:ilvl w:val="0"/>
          <w:numId w:val="39"/>
        </w:numPr>
        <w:spacing w:after="0" w:line="360" w:lineRule="auto"/>
        <w:rPr>
          <w:b/>
        </w:rPr>
      </w:pPr>
      <w:r>
        <w:rPr>
          <w:b/>
        </w:rPr>
        <w:t>Sistematización de la información</w:t>
      </w:r>
    </w:p>
    <w:p w14:paraId="206655EF" w14:textId="3AB782C8" w:rsidR="006750DE" w:rsidRDefault="006750DE" w:rsidP="006750DE">
      <w:pPr>
        <w:spacing w:after="0"/>
        <w:rPr>
          <w:b/>
        </w:rPr>
      </w:pPr>
    </w:p>
    <w:p w14:paraId="53603BAF" w14:textId="0F35948B" w:rsidR="00480EB2" w:rsidRPr="00A9187C" w:rsidRDefault="00480EB2" w:rsidP="00AC7E02">
      <w:pPr>
        <w:pStyle w:val="Prrafodelista"/>
        <w:numPr>
          <w:ilvl w:val="0"/>
          <w:numId w:val="5"/>
        </w:numPr>
        <w:spacing w:line="360" w:lineRule="auto"/>
        <w:rPr>
          <w:b/>
        </w:rPr>
      </w:pPr>
      <w:r w:rsidRPr="00A33C42">
        <w:rPr>
          <w:b/>
        </w:rPr>
        <w:lastRenderedPageBreak/>
        <w:t>¿</w:t>
      </w:r>
      <w:r w:rsidRPr="00E5397B">
        <w:rPr>
          <w:b/>
        </w:rPr>
        <w:t>Las aplicaciones informáticas o sistemas institucionales con que opera el Pp cumplen con las siguientes características</w:t>
      </w:r>
      <w:r w:rsidRPr="00A9187C">
        <w:rPr>
          <w:b/>
        </w:rPr>
        <w:t>?</w:t>
      </w:r>
    </w:p>
    <w:p w14:paraId="2DDE7A06" w14:textId="77777777" w:rsidR="00480EB2" w:rsidRPr="002472F2" w:rsidRDefault="00480EB2" w:rsidP="00480EB2">
      <w:pPr>
        <w:spacing w:before="240" w:after="120"/>
        <w:rPr>
          <w:b/>
          <w:u w:val="single"/>
        </w:rPr>
      </w:pPr>
      <w:r w:rsidRPr="002472F2">
        <w:rPr>
          <w:b/>
          <w:u w:val="single"/>
        </w:rPr>
        <w:t>Criterios de valoración:</w:t>
      </w:r>
    </w:p>
    <w:p w14:paraId="122267AE" w14:textId="77777777" w:rsidR="00480EB2" w:rsidRPr="00480EB2" w:rsidRDefault="00480EB2" w:rsidP="00AC7E02">
      <w:pPr>
        <w:pStyle w:val="Prrafodelista"/>
        <w:numPr>
          <w:ilvl w:val="0"/>
          <w:numId w:val="45"/>
        </w:numPr>
        <w:spacing w:line="360" w:lineRule="auto"/>
      </w:pPr>
      <w:r w:rsidRPr="00480EB2">
        <w:t>Cuentan con fuentes de información confiables y permiten verificar o validar la información registrada.</w:t>
      </w:r>
    </w:p>
    <w:p w14:paraId="4CF02C4B" w14:textId="77777777" w:rsidR="00480EB2" w:rsidRPr="00480EB2" w:rsidRDefault="00480EB2" w:rsidP="00AC7E02">
      <w:pPr>
        <w:pStyle w:val="Prrafodelista"/>
        <w:numPr>
          <w:ilvl w:val="0"/>
          <w:numId w:val="45"/>
        </w:numPr>
        <w:spacing w:line="360" w:lineRule="auto"/>
      </w:pPr>
      <w:r w:rsidRPr="00480EB2">
        <w:t>Tienen establecida la periodicidad y las fechas límites para la actualización de los valores de las variables.</w:t>
      </w:r>
    </w:p>
    <w:p w14:paraId="34E007EC" w14:textId="77777777" w:rsidR="00480EB2" w:rsidRPr="00480EB2" w:rsidRDefault="00480EB2" w:rsidP="00AC7E02">
      <w:pPr>
        <w:pStyle w:val="Prrafodelista"/>
        <w:numPr>
          <w:ilvl w:val="0"/>
          <w:numId w:val="45"/>
        </w:numPr>
        <w:spacing w:line="360" w:lineRule="auto"/>
      </w:pPr>
      <w:r w:rsidRPr="00480EB2">
        <w:t>Proporcionan información al personal involucrado en el proceso correspondiente.</w:t>
      </w:r>
    </w:p>
    <w:p w14:paraId="119CB7F0" w14:textId="77777777" w:rsidR="00480EB2" w:rsidRPr="00480EB2" w:rsidRDefault="00480EB2" w:rsidP="00AC7E02">
      <w:pPr>
        <w:pStyle w:val="Prrafodelista"/>
        <w:numPr>
          <w:ilvl w:val="0"/>
          <w:numId w:val="45"/>
        </w:numPr>
        <w:spacing w:line="360" w:lineRule="auto"/>
      </w:pPr>
      <w:r w:rsidRPr="00480EB2">
        <w:t>Están integradas, no existe discrepancia entre la información de las aplicaciones o sistemas.</w:t>
      </w:r>
    </w:p>
    <w:p w14:paraId="138FFB13" w14:textId="77777777" w:rsidR="00480EB2" w:rsidRPr="006F369A" w:rsidRDefault="00480EB2" w:rsidP="00480EB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FB74EA" w14:paraId="5F87AA5D" w14:textId="77777777" w:rsidTr="00511BB2">
        <w:trPr>
          <w:trHeight w:val="340"/>
          <w:tblHeader/>
          <w:jc w:val="right"/>
        </w:trPr>
        <w:tc>
          <w:tcPr>
            <w:tcW w:w="433" w:type="pct"/>
            <w:vMerge w:val="restart"/>
            <w:shd w:val="clear" w:color="auto" w:fill="7F7F7F" w:themeFill="text1" w:themeFillTint="80"/>
            <w:vAlign w:val="center"/>
          </w:tcPr>
          <w:p w14:paraId="659808F7"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49CD442"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80EB2" w:rsidRPr="00FB74EA" w14:paraId="46343D37" w14:textId="77777777" w:rsidTr="00511BB2">
        <w:trPr>
          <w:jc w:val="right"/>
        </w:trPr>
        <w:tc>
          <w:tcPr>
            <w:tcW w:w="433" w:type="pct"/>
            <w:vMerge/>
            <w:vAlign w:val="center"/>
          </w:tcPr>
          <w:p w14:paraId="729F8913" w14:textId="77777777" w:rsidR="00480EB2"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D5A8F31" w14:textId="77777777" w:rsidR="00480EB2" w:rsidRPr="001D3597" w:rsidRDefault="00480EB2" w:rsidP="00511BB2">
            <w:pPr>
              <w:spacing w:after="0" w:line="240" w:lineRule="atLeast"/>
              <w:jc w:val="left"/>
              <w:rPr>
                <w:rFonts w:eastAsia="Calibri" w:cs="Arial"/>
                <w:szCs w:val="20"/>
                <w:lang w:eastAsia="es-MX"/>
              </w:rPr>
            </w:pPr>
            <w:r>
              <w:rPr>
                <w:rFonts w:cstheme="minorHAnsi"/>
                <w:color w:val="000000"/>
                <w:szCs w:val="20"/>
              </w:rPr>
              <w:t>El Pp cuenta con:</w:t>
            </w:r>
          </w:p>
        </w:tc>
      </w:tr>
      <w:tr w:rsidR="00FE1D5B" w:rsidRPr="00FB74EA" w14:paraId="7D0B3F33" w14:textId="77777777" w:rsidTr="00FE1D5B">
        <w:trPr>
          <w:jc w:val="right"/>
        </w:trPr>
        <w:tc>
          <w:tcPr>
            <w:tcW w:w="433" w:type="pct"/>
            <w:vAlign w:val="center"/>
          </w:tcPr>
          <w:p w14:paraId="5D1D4EE8" w14:textId="39AD1EE3" w:rsidR="00FE1D5B" w:rsidRPr="00FB74EA" w:rsidRDefault="00FE1D5B" w:rsidP="00FE1D5B">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868F1A6" w14:textId="791ABEEE" w:rsidR="00FE1D5B" w:rsidRPr="004A15BF" w:rsidRDefault="00FE1D5B" w:rsidP="00FE1D5B">
            <w:pPr>
              <w:numPr>
                <w:ilvl w:val="0"/>
                <w:numId w:val="1"/>
              </w:numPr>
              <w:spacing w:after="0" w:line="240" w:lineRule="atLeast"/>
              <w:ind w:left="442" w:hanging="357"/>
              <w:jc w:val="left"/>
              <w:rPr>
                <w:rFonts w:eastAsia="Calibri" w:cs="Arial"/>
                <w:szCs w:val="20"/>
                <w:lang w:eastAsia="es-MX"/>
              </w:rPr>
            </w:pPr>
            <w:r w:rsidRPr="00C25CC3">
              <w:rPr>
                <w:b/>
                <w:bCs/>
              </w:rPr>
              <w:t>Cuatro</w:t>
            </w:r>
            <w:r w:rsidRPr="00C25CC3">
              <w:t xml:space="preserve"> de los criterios de valoración.</w:t>
            </w:r>
          </w:p>
        </w:tc>
      </w:tr>
    </w:tbl>
    <w:p w14:paraId="00B41C98" w14:textId="1D09AA12" w:rsidR="00FE1D5B" w:rsidRDefault="003557CD" w:rsidP="00FE1D5B">
      <w:pPr>
        <w:spacing w:before="240" w:after="120"/>
      </w:pPr>
      <w:r w:rsidRPr="00FE1D5B">
        <w:rPr>
          <w:b/>
          <w:u w:val="single"/>
        </w:rPr>
        <w:t>Justificación:</w:t>
      </w:r>
      <w:r w:rsidR="00FE1D5B" w:rsidRPr="00FE1D5B">
        <w:rPr>
          <w:bCs/>
        </w:rPr>
        <w:t xml:space="preserve"> </w:t>
      </w:r>
      <w:r w:rsidR="00FE1D5B" w:rsidRPr="00FE1D5B">
        <w:t>Mediante el Sistema Nacional de Información Estadística y Geográfica (SNIEG), el</w:t>
      </w:r>
      <w:r w:rsidR="00FE1D5B">
        <w:t xml:space="preserve"> Instituto Nacional de Estadística y Geografía (INEGI), junto con la Secretaría Ejecutiva de SIPINNA Sinaloa, ofrece al público un sistema de consulta que contiene información estadística que proporciona una visión general sobre el estado de la infancia y la adolescencia en la región.</w:t>
      </w:r>
    </w:p>
    <w:p w14:paraId="18B999A9" w14:textId="77777777" w:rsidR="00FE1D5B" w:rsidRDefault="00FE1D5B" w:rsidP="00FE1D5B">
      <w:r>
        <w:t>La finalidad de esta herramienta es que los usuarios interesados obtengan información actual y relevante a través de gráficos, tablas y mapas. Los datos se recogen de fuentes oficiales, incluyendo censos, encuestas y registros administrativos.</w:t>
      </w:r>
    </w:p>
    <w:p w14:paraId="2348A2D8" w14:textId="77777777" w:rsidR="00FE1D5B" w:rsidRDefault="00FE1D5B" w:rsidP="00FE1D5B">
      <w:r>
        <w:t>El sistema incluye 222 indicadores organizados en 6 categorías: Contexto, Supervivencia, Desarrollo, Participación, Protección e Institucionalidad.</w:t>
      </w:r>
    </w:p>
    <w:p w14:paraId="2CAD4149" w14:textId="799C0B5B" w:rsidR="00480EB2" w:rsidRDefault="00480EB2" w:rsidP="00AC7E02">
      <w:pPr>
        <w:pStyle w:val="Prrafodelista"/>
        <w:numPr>
          <w:ilvl w:val="0"/>
          <w:numId w:val="39"/>
        </w:numPr>
        <w:spacing w:after="0" w:line="360" w:lineRule="auto"/>
        <w:rPr>
          <w:b/>
        </w:rPr>
      </w:pPr>
      <w:r w:rsidRPr="00480EB2">
        <w:rPr>
          <w:b/>
        </w:rPr>
        <w:t>Transparencia y rendición de cuentas</w:t>
      </w:r>
    </w:p>
    <w:p w14:paraId="726C97E1" w14:textId="2B4CA3D5" w:rsidR="00480EB2" w:rsidRDefault="00480EB2" w:rsidP="00480EB2">
      <w:pPr>
        <w:spacing w:after="0"/>
        <w:rPr>
          <w:b/>
        </w:rPr>
      </w:pPr>
    </w:p>
    <w:p w14:paraId="627AA691" w14:textId="1FDA7A1F" w:rsidR="00480EB2" w:rsidRPr="00A9187C" w:rsidRDefault="00480EB2" w:rsidP="00AC7E02">
      <w:pPr>
        <w:pStyle w:val="Prrafodelista"/>
        <w:numPr>
          <w:ilvl w:val="0"/>
          <w:numId w:val="5"/>
        </w:numPr>
        <w:spacing w:line="360" w:lineRule="auto"/>
        <w:rPr>
          <w:b/>
        </w:rPr>
      </w:pPr>
      <w:r w:rsidRPr="00A33C42">
        <w:rPr>
          <w:b/>
        </w:rPr>
        <w:t>¿</w:t>
      </w:r>
      <w:r w:rsidRPr="00E5397B">
        <w:rPr>
          <w:b/>
        </w:rPr>
        <w:t>El Pp cuenta con mecanismos de transparencia y rendición de cuentas a través de los cuales pone a disposición del público la información de, por lo menos, los temas que a continuación se señalan</w:t>
      </w:r>
      <w:r w:rsidRPr="00A9187C">
        <w:rPr>
          <w:b/>
        </w:rPr>
        <w:t>?</w:t>
      </w:r>
    </w:p>
    <w:p w14:paraId="165501B0" w14:textId="77777777" w:rsidR="00480EB2" w:rsidRPr="002472F2" w:rsidRDefault="00480EB2" w:rsidP="00480EB2">
      <w:pPr>
        <w:spacing w:before="240" w:after="120"/>
        <w:rPr>
          <w:b/>
          <w:u w:val="single"/>
        </w:rPr>
      </w:pPr>
      <w:r w:rsidRPr="002472F2">
        <w:rPr>
          <w:b/>
          <w:u w:val="single"/>
        </w:rPr>
        <w:t>Criterios de valoración:</w:t>
      </w:r>
    </w:p>
    <w:p w14:paraId="76E2ED80" w14:textId="77777777" w:rsidR="002739F9" w:rsidRPr="002739F9" w:rsidRDefault="002739F9" w:rsidP="00AC7E02">
      <w:pPr>
        <w:pStyle w:val="Prrafodelista"/>
        <w:numPr>
          <w:ilvl w:val="0"/>
          <w:numId w:val="46"/>
        </w:numPr>
        <w:spacing w:line="360" w:lineRule="auto"/>
      </w:pPr>
      <w:r w:rsidRPr="002739F9">
        <w:t>Los documentos normativos y/u operativos del Pp.</w:t>
      </w:r>
    </w:p>
    <w:p w14:paraId="7ABE339E" w14:textId="77777777" w:rsidR="002739F9" w:rsidRPr="002739F9" w:rsidRDefault="002739F9" w:rsidP="00AC7E02">
      <w:pPr>
        <w:pStyle w:val="Prrafodelista"/>
        <w:numPr>
          <w:ilvl w:val="0"/>
          <w:numId w:val="46"/>
        </w:numPr>
        <w:spacing w:line="360" w:lineRule="auto"/>
      </w:pPr>
      <w:r w:rsidRPr="002739F9">
        <w:t>La información financiera sobre el presupuesto asignado, así como los informes del ejercicio trimestral del gasto.</w:t>
      </w:r>
    </w:p>
    <w:p w14:paraId="6DCF38CB" w14:textId="77777777" w:rsidR="002739F9" w:rsidRPr="002739F9" w:rsidRDefault="002739F9" w:rsidP="00AC7E02">
      <w:pPr>
        <w:pStyle w:val="Prrafodelista"/>
        <w:numPr>
          <w:ilvl w:val="0"/>
          <w:numId w:val="46"/>
        </w:numPr>
        <w:spacing w:line="360" w:lineRule="auto"/>
      </w:pPr>
      <w:r w:rsidRPr="002739F9">
        <w:lastRenderedPageBreak/>
        <w:t>Los indicadores que permitan rendir cuenta de sus objetivos y resultados, así como las evaluaciones, estudios y encuestas financiados con recursos públicos;</w:t>
      </w:r>
    </w:p>
    <w:p w14:paraId="41C2C273" w14:textId="77777777" w:rsidR="002739F9" w:rsidRPr="002739F9" w:rsidRDefault="002739F9" w:rsidP="00AC7E02">
      <w:pPr>
        <w:pStyle w:val="Prrafodelista"/>
        <w:numPr>
          <w:ilvl w:val="0"/>
          <w:numId w:val="46"/>
        </w:numPr>
        <w:spacing w:line="360" w:lineRule="auto"/>
      </w:pPr>
      <w:r w:rsidRPr="002739F9">
        <w:t>Listado de personas físicas o morales a quienes se les asigne recursos públicos.</w:t>
      </w:r>
    </w:p>
    <w:p w14:paraId="78D0D922" w14:textId="77777777" w:rsidR="00480EB2" w:rsidRPr="006F369A" w:rsidRDefault="00480EB2" w:rsidP="00480EB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FB74EA" w14:paraId="7CB436E7" w14:textId="77777777" w:rsidTr="00511BB2">
        <w:trPr>
          <w:trHeight w:val="340"/>
          <w:tblHeader/>
          <w:jc w:val="right"/>
        </w:trPr>
        <w:tc>
          <w:tcPr>
            <w:tcW w:w="433" w:type="pct"/>
            <w:vMerge w:val="restart"/>
            <w:shd w:val="clear" w:color="auto" w:fill="7F7F7F" w:themeFill="text1" w:themeFillTint="80"/>
            <w:vAlign w:val="center"/>
          </w:tcPr>
          <w:p w14:paraId="372A9685"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7DD37D7"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80EB2" w:rsidRPr="00FB74EA" w14:paraId="187D47A4" w14:textId="77777777" w:rsidTr="00511BB2">
        <w:trPr>
          <w:jc w:val="right"/>
        </w:trPr>
        <w:tc>
          <w:tcPr>
            <w:tcW w:w="433" w:type="pct"/>
            <w:vMerge/>
            <w:vAlign w:val="center"/>
          </w:tcPr>
          <w:p w14:paraId="28AB293D" w14:textId="77777777" w:rsidR="00480EB2"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959E399" w14:textId="56FB3318" w:rsidR="00480EB2" w:rsidRPr="001D3597" w:rsidRDefault="002739F9" w:rsidP="002739F9">
            <w:pPr>
              <w:spacing w:after="0" w:line="240" w:lineRule="atLeast"/>
              <w:jc w:val="left"/>
              <w:rPr>
                <w:rFonts w:eastAsia="Calibri" w:cs="Arial"/>
                <w:szCs w:val="20"/>
                <w:lang w:eastAsia="es-MX"/>
              </w:rPr>
            </w:pPr>
            <w:r>
              <w:rPr>
                <w:rFonts w:cstheme="minorHAnsi"/>
                <w:color w:val="000000"/>
                <w:szCs w:val="20"/>
              </w:rPr>
              <w:t xml:space="preserve">La información </w:t>
            </w:r>
            <w:r w:rsidR="00480EB2">
              <w:rPr>
                <w:rFonts w:cstheme="minorHAnsi"/>
                <w:color w:val="000000"/>
                <w:szCs w:val="20"/>
              </w:rPr>
              <w:t>cuenta con:</w:t>
            </w:r>
          </w:p>
        </w:tc>
      </w:tr>
      <w:tr w:rsidR="00FE1D5B" w:rsidRPr="00FB74EA" w14:paraId="5B39EFE9" w14:textId="77777777" w:rsidTr="004D43C6">
        <w:trPr>
          <w:jc w:val="right"/>
        </w:trPr>
        <w:tc>
          <w:tcPr>
            <w:tcW w:w="433" w:type="pct"/>
            <w:vAlign w:val="center"/>
          </w:tcPr>
          <w:p w14:paraId="0DE88441" w14:textId="77777777" w:rsidR="00FE1D5B" w:rsidRPr="00FB74EA" w:rsidRDefault="00FE1D5B" w:rsidP="004D43C6">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C267A98" w14:textId="77777777" w:rsidR="00FE1D5B" w:rsidRPr="004A15BF" w:rsidRDefault="00FE1D5B" w:rsidP="004D43C6">
            <w:pPr>
              <w:numPr>
                <w:ilvl w:val="0"/>
                <w:numId w:val="1"/>
              </w:numPr>
              <w:spacing w:after="0" w:line="240" w:lineRule="atLeast"/>
              <w:ind w:left="442" w:hanging="357"/>
              <w:jc w:val="left"/>
              <w:rPr>
                <w:rFonts w:eastAsia="Calibri" w:cs="Arial"/>
                <w:szCs w:val="20"/>
                <w:lang w:eastAsia="es-MX"/>
              </w:rPr>
            </w:pPr>
            <w:r w:rsidRPr="00C25CC3">
              <w:rPr>
                <w:b/>
                <w:bCs/>
              </w:rPr>
              <w:t>Cuatro</w:t>
            </w:r>
            <w:r w:rsidRPr="00C25CC3">
              <w:t xml:space="preserve"> de los criterios de valoración.</w:t>
            </w:r>
          </w:p>
        </w:tc>
      </w:tr>
    </w:tbl>
    <w:p w14:paraId="630A8A60" w14:textId="229C3A3F" w:rsidR="00FE1D5B" w:rsidRDefault="003557CD" w:rsidP="00FE1D5B">
      <w:pPr>
        <w:spacing w:before="240" w:after="120"/>
      </w:pPr>
      <w:r w:rsidRPr="00FE1D5B">
        <w:rPr>
          <w:b/>
          <w:u w:val="single"/>
        </w:rPr>
        <w:t>Justificación:</w:t>
      </w:r>
      <w:r w:rsidR="00FE1D5B" w:rsidRPr="00FE1D5B">
        <w:rPr>
          <w:bCs/>
        </w:rPr>
        <w:t xml:space="preserve"> </w:t>
      </w:r>
      <w:r w:rsidR="00FE1D5B" w:rsidRPr="00FE1D5B">
        <w:t>Si, el Pp cuenta con los siguientes mecanismos de transparencia y rendición de</w:t>
      </w:r>
      <w:r w:rsidR="00FE1D5B">
        <w:t xml:space="preserve"> cuentas: Iniciativa de Ley de Ingresos y Presupuesto de Egresos del Estado de Sinaloa 2025 Tomo II</w:t>
      </w:r>
    </w:p>
    <w:p w14:paraId="266B7173" w14:textId="77777777" w:rsidR="00FE1D5B" w:rsidRPr="00E84968" w:rsidRDefault="00FE1D5B" w:rsidP="00AC7E02">
      <w:pPr>
        <w:numPr>
          <w:ilvl w:val="0"/>
          <w:numId w:val="73"/>
        </w:numPr>
      </w:pPr>
      <w:r>
        <w:t xml:space="preserve">Iniciativa de Ley de Ingresos y Presupuesto de Egresos del Estado de Sinaloa 2025, Tomo II, Anexo 44, Presupuesto Asignado para la Atención de Niñas, Niños, Adolescentes y Jóvenes, Entidades Sectorizadas (SGG), Secretaría Ejecutiva del Sistema Estatal de Protección Integral de los Derechos de Niñas, Niños y Adolescentes, Protección Integral de los Derechos de Niñas, Niños y Adolescentes, por la cantidad de 11,279,343 pesos. </w:t>
      </w:r>
      <w:r w:rsidRPr="00CD417A">
        <w:t xml:space="preserve">Además, se cumple con la publicación de </w:t>
      </w:r>
      <w:r w:rsidRPr="00E84968">
        <w:t>los Informes Trimestrales del Gasto en el portal de la Secretaría de Administración y Finanzas, detallando el avance financiero y el ejercicio de los recursos.</w:t>
      </w:r>
      <w:r>
        <w:t xml:space="preserve"> </w:t>
      </w:r>
      <w:r w:rsidRPr="00CD417A">
        <w:t>Los resultados del Pp se reportan periódicamente mediante la </w:t>
      </w:r>
      <w:r>
        <w:t>MIR.</w:t>
      </w:r>
    </w:p>
    <w:p w14:paraId="0C114112" w14:textId="12233B62" w:rsidR="002739F9" w:rsidRPr="00A9187C" w:rsidRDefault="002739F9" w:rsidP="00AC7E02">
      <w:pPr>
        <w:pStyle w:val="Prrafodelista"/>
        <w:numPr>
          <w:ilvl w:val="0"/>
          <w:numId w:val="5"/>
        </w:numPr>
        <w:spacing w:line="360" w:lineRule="auto"/>
        <w:rPr>
          <w:b/>
        </w:rPr>
      </w:pPr>
      <w:r w:rsidRPr="00A33C42">
        <w:rPr>
          <w:b/>
        </w:rPr>
        <w:t>¿</w:t>
      </w:r>
      <w:r w:rsidRPr="00E5397B">
        <w:rPr>
          <w:b/>
        </w:rPr>
        <w:t>El Pp cuenta con mecanismos para fomentar los principios de gobierno abierto, la participación ciudadana, la accesibilidad y la innovación tecnológica</w:t>
      </w:r>
      <w:r w:rsidRPr="00A9187C">
        <w:rPr>
          <w:b/>
        </w:rPr>
        <w:t>?</w:t>
      </w:r>
    </w:p>
    <w:p w14:paraId="0CFA06C4" w14:textId="77777777" w:rsidR="002739F9" w:rsidRPr="002472F2" w:rsidRDefault="002739F9" w:rsidP="002739F9">
      <w:pPr>
        <w:spacing w:before="240" w:after="120"/>
        <w:rPr>
          <w:b/>
          <w:u w:val="single"/>
        </w:rPr>
      </w:pPr>
      <w:r w:rsidRPr="002472F2">
        <w:rPr>
          <w:b/>
          <w:u w:val="single"/>
        </w:rPr>
        <w:t>Criterios de valoración:</w:t>
      </w:r>
    </w:p>
    <w:p w14:paraId="703A7CEB" w14:textId="77777777" w:rsidR="002739F9" w:rsidRPr="002739F9" w:rsidRDefault="002739F9" w:rsidP="00AC7E02">
      <w:pPr>
        <w:pStyle w:val="Prrafodelista"/>
        <w:numPr>
          <w:ilvl w:val="0"/>
          <w:numId w:val="47"/>
        </w:numPr>
        <w:spacing w:line="360" w:lineRule="auto"/>
      </w:pPr>
      <w:r w:rsidRPr="002739F9">
        <w:t xml:space="preserve">El Pp cuenta con procedimientos para recibir y dar trámite a las solicitudes de información. </w:t>
      </w:r>
    </w:p>
    <w:p w14:paraId="0ED72502" w14:textId="77777777" w:rsidR="002739F9" w:rsidRPr="002739F9" w:rsidRDefault="002739F9" w:rsidP="00AC7E02">
      <w:pPr>
        <w:pStyle w:val="Prrafodelista"/>
        <w:numPr>
          <w:ilvl w:val="0"/>
          <w:numId w:val="47"/>
        </w:numPr>
        <w:spacing w:line="360" w:lineRule="auto"/>
      </w:pPr>
      <w:r w:rsidRPr="002739F9">
        <w:t>El Pp establece mecanismos de participación ciudadana en procesos de toma de decisiones.</w:t>
      </w:r>
    </w:p>
    <w:p w14:paraId="6EB364E9" w14:textId="77777777" w:rsidR="002739F9" w:rsidRPr="002739F9" w:rsidRDefault="002739F9" w:rsidP="00AC7E02">
      <w:pPr>
        <w:pStyle w:val="Prrafodelista"/>
        <w:numPr>
          <w:ilvl w:val="0"/>
          <w:numId w:val="47"/>
        </w:numPr>
        <w:spacing w:line="360" w:lineRule="auto"/>
      </w:pPr>
      <w:r w:rsidRPr="002739F9">
        <w:t>El Pp promueve la generación, documentación y publicación de la información en formatos abiertos y accesibles.</w:t>
      </w:r>
    </w:p>
    <w:p w14:paraId="73333EC5" w14:textId="77777777" w:rsidR="002739F9" w:rsidRPr="002739F9" w:rsidRDefault="002739F9" w:rsidP="00AC7E02">
      <w:pPr>
        <w:pStyle w:val="Prrafodelista"/>
        <w:numPr>
          <w:ilvl w:val="0"/>
          <w:numId w:val="47"/>
        </w:numPr>
        <w:spacing w:line="360" w:lineRule="auto"/>
      </w:pPr>
      <w:r w:rsidRPr="002739F9">
        <w:t>El Pp fomenta el uso de tecnologías de la información para garantizar la transparencia, el derecho de acceso a la información y su accesibilidad.</w:t>
      </w:r>
    </w:p>
    <w:p w14:paraId="1E020ACB"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149722DD" w14:textId="77777777" w:rsidTr="00511BB2">
        <w:trPr>
          <w:trHeight w:val="340"/>
          <w:tblHeader/>
          <w:jc w:val="right"/>
        </w:trPr>
        <w:tc>
          <w:tcPr>
            <w:tcW w:w="433" w:type="pct"/>
            <w:vMerge w:val="restart"/>
            <w:shd w:val="clear" w:color="auto" w:fill="7F7F7F" w:themeFill="text1" w:themeFillTint="80"/>
            <w:vAlign w:val="center"/>
          </w:tcPr>
          <w:p w14:paraId="2362061C"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2912077"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739F9" w:rsidRPr="00FB74EA" w14:paraId="604F779D" w14:textId="77777777" w:rsidTr="00511BB2">
        <w:trPr>
          <w:jc w:val="right"/>
        </w:trPr>
        <w:tc>
          <w:tcPr>
            <w:tcW w:w="433" w:type="pct"/>
            <w:vMerge/>
            <w:vAlign w:val="center"/>
          </w:tcPr>
          <w:p w14:paraId="05214385" w14:textId="77777777" w:rsidR="002739F9"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827F784" w14:textId="77777777" w:rsidR="002739F9" w:rsidRPr="001D3597" w:rsidRDefault="002739F9" w:rsidP="00511BB2">
            <w:pPr>
              <w:spacing w:after="0" w:line="240" w:lineRule="atLeast"/>
              <w:jc w:val="left"/>
              <w:rPr>
                <w:rFonts w:eastAsia="Calibri" w:cs="Arial"/>
                <w:szCs w:val="20"/>
                <w:lang w:eastAsia="es-MX"/>
              </w:rPr>
            </w:pPr>
            <w:r>
              <w:rPr>
                <w:rFonts w:cstheme="minorHAnsi"/>
                <w:color w:val="000000"/>
                <w:szCs w:val="20"/>
              </w:rPr>
              <w:t>La información cuenta con:</w:t>
            </w:r>
          </w:p>
        </w:tc>
      </w:tr>
      <w:tr w:rsidR="00FE1D5B" w:rsidRPr="00FB74EA" w14:paraId="4B38D8EC" w14:textId="77777777" w:rsidTr="004D43C6">
        <w:trPr>
          <w:jc w:val="right"/>
        </w:trPr>
        <w:tc>
          <w:tcPr>
            <w:tcW w:w="433" w:type="pct"/>
            <w:vAlign w:val="center"/>
          </w:tcPr>
          <w:p w14:paraId="54EEE32E" w14:textId="77777777" w:rsidR="00FE1D5B" w:rsidRPr="00FB74EA" w:rsidRDefault="00FE1D5B" w:rsidP="004D43C6">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6B8E3FF7" w14:textId="77777777" w:rsidR="00FE1D5B" w:rsidRPr="004A15BF" w:rsidRDefault="00FE1D5B" w:rsidP="004D43C6">
            <w:pPr>
              <w:numPr>
                <w:ilvl w:val="0"/>
                <w:numId w:val="1"/>
              </w:numPr>
              <w:spacing w:after="0" w:line="240" w:lineRule="atLeast"/>
              <w:ind w:left="442" w:hanging="357"/>
              <w:jc w:val="left"/>
              <w:rPr>
                <w:rFonts w:eastAsia="Calibri" w:cs="Arial"/>
                <w:szCs w:val="20"/>
                <w:lang w:eastAsia="es-MX"/>
              </w:rPr>
            </w:pPr>
            <w:r w:rsidRPr="00C25CC3">
              <w:rPr>
                <w:b/>
                <w:bCs/>
              </w:rPr>
              <w:t>Cuatro</w:t>
            </w:r>
            <w:r w:rsidRPr="00C25CC3">
              <w:t xml:space="preserve"> de los criterios de valoración.</w:t>
            </w:r>
          </w:p>
        </w:tc>
      </w:tr>
    </w:tbl>
    <w:p w14:paraId="3176B369" w14:textId="3BDB1AC6" w:rsidR="00FE1D5B" w:rsidRDefault="003557CD" w:rsidP="00FE1D5B">
      <w:pPr>
        <w:spacing w:before="240" w:after="120"/>
      </w:pPr>
      <w:r w:rsidRPr="00FE1D5B">
        <w:rPr>
          <w:b/>
          <w:u w:val="single"/>
        </w:rPr>
        <w:lastRenderedPageBreak/>
        <w:t>Justificación:</w:t>
      </w:r>
      <w:r w:rsidR="00FE1D5B" w:rsidRPr="00FE1D5B">
        <w:rPr>
          <w:bCs/>
        </w:rPr>
        <w:t xml:space="preserve"> </w:t>
      </w:r>
      <w:r w:rsidR="00FE1D5B">
        <w:t xml:space="preserve">Si, el Pp cuenta con mecanismos para fomentar los principios de gobierno abierto, la participación ciudadana, la accesibilidad y la innovación tecnológica; se presentan informes del Programa Operativo Anual cada trimestre, se envía información al Sistema de Portales y Obligaciones de Transparencia (SIPOT) a través de la Jefatura de Fortalecimiento de SIPINNA Sinaloa. </w:t>
      </w:r>
    </w:p>
    <w:p w14:paraId="31CD889B" w14:textId="77777777" w:rsidR="00FE1D5B" w:rsidRDefault="00FE1D5B" w:rsidP="00FE1D5B">
      <w:r>
        <w:t>El Artículo 105 y 117 de la Ley de Derechos de Niñas, Niños y Adolescentes del Estado de Sinaloa establece la convocatoria pública para la selección de personas representantes de la sociedad civil como integrantes del Sistema Estatal y para la renovación de quienes integran el Consejo Consultivo, mismo que, tiene como objetivo conocer su opinión para la construcción de políticas, proyectos, planes, programas e iniciativas en materias y temas de interés para la niñez y adolescencia. Por su parte el sistema es un órgano colegiado para la implementación de políticas, instrumentos, procedimientos y acciones orientadas a garantizar el pleno goce de los derechos humanos de la niñez y adolescencia.</w:t>
      </w:r>
    </w:p>
    <w:p w14:paraId="34FE6465" w14:textId="77777777" w:rsidR="00FE1D5B" w:rsidRDefault="00FE1D5B" w:rsidP="00FE1D5B">
      <w:r>
        <w:t>El Pp promueve la generación, documentación y publicación de la información en formatos abiertos y accesibles a través de las redes sociales, comunicados, boletines de prensa y la plataforma virtual del SIPINNA Sinaloa. Además, se cuenta con un Sistema Estatal de información, elaborado por INEGI y en él se actualiza la información de los 222 indicadores.</w:t>
      </w:r>
    </w:p>
    <w:p w14:paraId="095DB1A8" w14:textId="659D661B" w:rsidR="002739F9" w:rsidRDefault="002739F9" w:rsidP="002739F9">
      <w:pPr>
        <w:pStyle w:val="Ttulo3"/>
      </w:pPr>
      <w:bookmarkStart w:id="50" w:name="_Toc228875657"/>
      <w:r>
        <w:t>Módulo 5. Percepción de la población atendida</w:t>
      </w:r>
      <w:bookmarkEnd w:id="50"/>
    </w:p>
    <w:p w14:paraId="5319AD1A" w14:textId="6EFEB995" w:rsidR="000E420B" w:rsidRPr="00E5397B" w:rsidRDefault="002739F9" w:rsidP="00AC7E02">
      <w:pPr>
        <w:pStyle w:val="Prrafodelista"/>
        <w:numPr>
          <w:ilvl w:val="0"/>
          <w:numId w:val="5"/>
        </w:numPr>
        <w:spacing w:line="360" w:lineRule="auto"/>
        <w:rPr>
          <w:b/>
        </w:rPr>
      </w:pPr>
      <w:r w:rsidRPr="000E420B">
        <w:rPr>
          <w:b/>
        </w:rPr>
        <w:t>¿</w:t>
      </w:r>
      <w:r w:rsidRPr="00E5397B">
        <w:rPr>
          <w:b/>
        </w:rPr>
        <w:t xml:space="preserve">El Pp cuenta con instrumentos para medir el grado de satisfacción de la población atendida respecto al proceso de entrega de sus bienes y/o servicios, y cuenta con las </w:t>
      </w:r>
      <w:r w:rsidR="000E420B" w:rsidRPr="00E5397B">
        <w:rPr>
          <w:b/>
        </w:rPr>
        <w:t>siguientes características?</w:t>
      </w:r>
    </w:p>
    <w:p w14:paraId="2F61E1D2" w14:textId="26F67B2B" w:rsidR="002739F9" w:rsidRPr="000E420B" w:rsidRDefault="002739F9" w:rsidP="00CF328D">
      <w:pPr>
        <w:spacing w:before="240" w:after="120"/>
        <w:ind w:left="360"/>
        <w:rPr>
          <w:b/>
          <w:u w:val="single"/>
        </w:rPr>
      </w:pPr>
      <w:r w:rsidRPr="000E420B">
        <w:rPr>
          <w:b/>
          <w:u w:val="single"/>
        </w:rPr>
        <w:t>Criterios de valoración:</w:t>
      </w:r>
    </w:p>
    <w:p w14:paraId="1254218E" w14:textId="77777777" w:rsidR="002739F9" w:rsidRPr="002739F9" w:rsidRDefault="002739F9" w:rsidP="00AC7E02">
      <w:pPr>
        <w:pStyle w:val="Prrafodelista"/>
        <w:numPr>
          <w:ilvl w:val="0"/>
          <w:numId w:val="48"/>
        </w:numPr>
        <w:spacing w:line="360" w:lineRule="auto"/>
      </w:pPr>
      <w:r w:rsidRPr="002739F9">
        <w:t>Corresponden a las características de la población atendida.</w:t>
      </w:r>
    </w:p>
    <w:p w14:paraId="40980181" w14:textId="77777777" w:rsidR="002739F9" w:rsidRPr="002739F9" w:rsidRDefault="002739F9" w:rsidP="00AC7E02">
      <w:pPr>
        <w:pStyle w:val="Prrafodelista"/>
        <w:numPr>
          <w:ilvl w:val="0"/>
          <w:numId w:val="48"/>
        </w:numPr>
        <w:spacing w:line="360" w:lineRule="auto"/>
      </w:pPr>
      <w:r w:rsidRPr="002739F9">
        <w:t>El instrumento es claro, directo y neutro, de manera que no se inducen las respuestas.</w:t>
      </w:r>
    </w:p>
    <w:p w14:paraId="227E8AB1" w14:textId="77777777" w:rsidR="002739F9" w:rsidRPr="002739F9" w:rsidRDefault="002739F9" w:rsidP="00AC7E02">
      <w:pPr>
        <w:pStyle w:val="Prrafodelista"/>
        <w:numPr>
          <w:ilvl w:val="0"/>
          <w:numId w:val="48"/>
        </w:numPr>
        <w:spacing w:line="360" w:lineRule="auto"/>
      </w:pPr>
      <w:r w:rsidRPr="002739F9">
        <w:t>Los resultados que arrojan son válidos y representativos.</w:t>
      </w:r>
    </w:p>
    <w:p w14:paraId="6B9B7BC5" w14:textId="77777777" w:rsidR="002739F9" w:rsidRPr="002739F9" w:rsidRDefault="002739F9" w:rsidP="00AC7E02">
      <w:pPr>
        <w:pStyle w:val="Prrafodelista"/>
        <w:numPr>
          <w:ilvl w:val="0"/>
          <w:numId w:val="48"/>
        </w:numPr>
        <w:spacing w:line="360" w:lineRule="auto"/>
      </w:pPr>
      <w:r w:rsidRPr="002739F9">
        <w:t>Los resultados se utilizan para mejorar la gestión del Pp.</w:t>
      </w:r>
    </w:p>
    <w:p w14:paraId="2CA638ED"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25987ACC" w14:textId="77777777" w:rsidTr="00511BB2">
        <w:trPr>
          <w:trHeight w:val="340"/>
          <w:tblHeader/>
          <w:jc w:val="right"/>
        </w:trPr>
        <w:tc>
          <w:tcPr>
            <w:tcW w:w="433" w:type="pct"/>
            <w:vMerge w:val="restart"/>
            <w:shd w:val="clear" w:color="auto" w:fill="7F7F7F" w:themeFill="text1" w:themeFillTint="80"/>
            <w:vAlign w:val="center"/>
          </w:tcPr>
          <w:p w14:paraId="4505EB6B"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2550C6"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739F9" w:rsidRPr="00FB74EA" w14:paraId="51384773" w14:textId="77777777" w:rsidTr="00511BB2">
        <w:trPr>
          <w:jc w:val="right"/>
        </w:trPr>
        <w:tc>
          <w:tcPr>
            <w:tcW w:w="433" w:type="pct"/>
            <w:vMerge/>
            <w:vAlign w:val="center"/>
          </w:tcPr>
          <w:p w14:paraId="65ABA6CB" w14:textId="77777777" w:rsidR="002739F9"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52AACEA" w14:textId="2A443E27" w:rsidR="002739F9" w:rsidRPr="001D3597" w:rsidRDefault="002739F9" w:rsidP="00511BB2">
            <w:pPr>
              <w:spacing w:after="0" w:line="240" w:lineRule="atLeast"/>
              <w:jc w:val="left"/>
              <w:rPr>
                <w:rFonts w:eastAsia="Calibri" w:cs="Arial"/>
                <w:szCs w:val="20"/>
                <w:lang w:eastAsia="es-MX"/>
              </w:rPr>
            </w:pPr>
            <w:r w:rsidRPr="002739F9">
              <w:rPr>
                <w:rFonts w:cstheme="minorHAnsi"/>
                <w:color w:val="000000"/>
                <w:szCs w:val="20"/>
              </w:rPr>
              <w:t>Los instrumentos cuentan con:</w:t>
            </w:r>
          </w:p>
        </w:tc>
      </w:tr>
      <w:tr w:rsidR="00FE1D5B" w:rsidRPr="00FB74EA" w14:paraId="4427AADC" w14:textId="77777777" w:rsidTr="004D43C6">
        <w:trPr>
          <w:jc w:val="right"/>
        </w:trPr>
        <w:tc>
          <w:tcPr>
            <w:tcW w:w="433" w:type="pct"/>
            <w:vAlign w:val="center"/>
          </w:tcPr>
          <w:p w14:paraId="30CBB535" w14:textId="77777777" w:rsidR="00FE1D5B" w:rsidRPr="00FB74EA" w:rsidRDefault="00FE1D5B" w:rsidP="004D43C6">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1F376F7" w14:textId="77777777" w:rsidR="00FE1D5B" w:rsidRPr="004A15BF" w:rsidRDefault="00FE1D5B" w:rsidP="004D43C6">
            <w:pPr>
              <w:numPr>
                <w:ilvl w:val="0"/>
                <w:numId w:val="1"/>
              </w:numPr>
              <w:spacing w:after="0" w:line="240" w:lineRule="atLeast"/>
              <w:ind w:left="442" w:hanging="357"/>
              <w:jc w:val="left"/>
              <w:rPr>
                <w:rFonts w:eastAsia="Calibri" w:cs="Arial"/>
                <w:szCs w:val="20"/>
                <w:lang w:eastAsia="es-MX"/>
              </w:rPr>
            </w:pPr>
            <w:r w:rsidRPr="00C25CC3">
              <w:rPr>
                <w:b/>
                <w:bCs/>
              </w:rPr>
              <w:t>Cuatro</w:t>
            </w:r>
            <w:r w:rsidRPr="00C25CC3">
              <w:t xml:space="preserve"> de los criterios de valoración.</w:t>
            </w:r>
          </w:p>
        </w:tc>
      </w:tr>
    </w:tbl>
    <w:p w14:paraId="75152A04" w14:textId="4E2714B3" w:rsidR="003557CD" w:rsidRDefault="003557CD" w:rsidP="00FE1D5B">
      <w:pPr>
        <w:spacing w:before="240" w:after="120"/>
      </w:pPr>
      <w:r w:rsidRPr="00FE1D5B">
        <w:rPr>
          <w:b/>
          <w:u w:val="single"/>
        </w:rPr>
        <w:t>Justificación:</w:t>
      </w:r>
      <w:r w:rsidR="00FE1D5B" w:rsidRPr="00FE1D5B">
        <w:rPr>
          <w:bCs/>
        </w:rPr>
        <w:t xml:space="preserve"> </w:t>
      </w:r>
      <w:r w:rsidR="00FE1D5B" w:rsidRPr="00FE1D5B">
        <w:t xml:space="preserve">El Pp cuenta con una cédula de evaluación para las asesorías o capacitaciones que implementa el SIPINNA Sinaloa, son cuatro módulos de la evaluación, el primer dato generales, el </w:t>
      </w:r>
      <w:r w:rsidR="00FE1D5B" w:rsidRPr="00FE1D5B">
        <w:lastRenderedPageBreak/>
        <w:t>segundo dato del enlace, terceros datos de la institución y cuarto sobre el proceso de asesoría. En este último se abordan diez preguntas las cuales se contestan con 5 opciones que miden el grado de satisfacción donde cinco es totalmente de acuerdo y el uno es totalmente en desacuerdo y la última pregunta es referente a comentarios y sugerencias para mejorar las asesorías.</w:t>
      </w:r>
    </w:p>
    <w:p w14:paraId="6614D554" w14:textId="50A2D46C" w:rsidR="002739F9" w:rsidRDefault="002739F9" w:rsidP="002739F9">
      <w:pPr>
        <w:pStyle w:val="Ttulo3"/>
      </w:pPr>
      <w:bookmarkStart w:id="51" w:name="_Toc228875658"/>
      <w:r>
        <w:t>Módulo 6. Medición de resultados</w:t>
      </w:r>
      <w:bookmarkEnd w:id="51"/>
    </w:p>
    <w:p w14:paraId="2B721579" w14:textId="6D5B529D" w:rsidR="002739F9" w:rsidRPr="004B21CA" w:rsidRDefault="002739F9" w:rsidP="00AC7E02">
      <w:pPr>
        <w:pStyle w:val="Prrafodelista"/>
        <w:numPr>
          <w:ilvl w:val="0"/>
          <w:numId w:val="5"/>
        </w:numPr>
        <w:spacing w:line="360" w:lineRule="auto"/>
        <w:rPr>
          <w:b/>
        </w:rPr>
      </w:pPr>
      <w:r>
        <w:rPr>
          <w:b/>
        </w:rPr>
        <w:t>¿</w:t>
      </w:r>
      <w:r w:rsidRPr="002739F9">
        <w:rPr>
          <w:b/>
        </w:rPr>
        <w:t>Por qué medios el Pp documenta sus avances en el logro de su objetivo central y su contribución a objetivos superiores</w:t>
      </w:r>
      <w:r>
        <w:rPr>
          <w:b/>
        </w:rPr>
        <w:t>?</w:t>
      </w:r>
    </w:p>
    <w:p w14:paraId="0FD4D352" w14:textId="77777777" w:rsidR="002739F9" w:rsidRPr="002472F2" w:rsidRDefault="002739F9" w:rsidP="002739F9">
      <w:pPr>
        <w:spacing w:before="240" w:after="120"/>
        <w:rPr>
          <w:b/>
          <w:u w:val="single"/>
        </w:rPr>
      </w:pPr>
      <w:r w:rsidRPr="002472F2">
        <w:rPr>
          <w:b/>
          <w:u w:val="single"/>
        </w:rPr>
        <w:t>Criterios de valoración:</w:t>
      </w:r>
    </w:p>
    <w:p w14:paraId="5E7958EA" w14:textId="77777777" w:rsidR="002739F9" w:rsidRPr="002739F9" w:rsidRDefault="002739F9" w:rsidP="00AC7E02">
      <w:pPr>
        <w:pStyle w:val="Prrafodelista"/>
        <w:numPr>
          <w:ilvl w:val="0"/>
          <w:numId w:val="49"/>
        </w:numPr>
        <w:spacing w:line="360" w:lineRule="auto"/>
      </w:pPr>
      <w:r w:rsidRPr="002739F9">
        <w:t>A partir del reporte de indicadores del ISD (MIR, FID, otro).</w:t>
      </w:r>
    </w:p>
    <w:p w14:paraId="7054E6AA" w14:textId="77777777" w:rsidR="002739F9" w:rsidRPr="002739F9" w:rsidRDefault="002739F9" w:rsidP="00AC7E02">
      <w:pPr>
        <w:pStyle w:val="Prrafodelista"/>
        <w:numPr>
          <w:ilvl w:val="0"/>
          <w:numId w:val="49"/>
        </w:numPr>
        <w:spacing w:line="360" w:lineRule="auto"/>
      </w:pPr>
      <w:r w:rsidRPr="002739F9">
        <w:t>A partir de hallazgos de estudios o evaluaciones al Pp, sin considerar impacto.</w:t>
      </w:r>
    </w:p>
    <w:p w14:paraId="042209EA" w14:textId="0451CA37" w:rsidR="002739F9" w:rsidRPr="002739F9" w:rsidRDefault="002739F9" w:rsidP="00AC7E02">
      <w:pPr>
        <w:pStyle w:val="Prrafodelista"/>
        <w:numPr>
          <w:ilvl w:val="0"/>
          <w:numId w:val="49"/>
        </w:numPr>
        <w:spacing w:line="360" w:lineRule="auto"/>
      </w:pPr>
      <w:r w:rsidRPr="002739F9">
        <w:t xml:space="preserve">A partir de hallazgos de estudios o evaluaciones </w:t>
      </w:r>
      <w:r w:rsidR="000E420B">
        <w:t xml:space="preserve">estatales, </w:t>
      </w:r>
      <w:r w:rsidRPr="002739F9">
        <w:t>nacionales o internacionales que muestran los efectos de programas similares.</w:t>
      </w:r>
    </w:p>
    <w:p w14:paraId="28E2F6C1" w14:textId="77777777" w:rsidR="002739F9" w:rsidRPr="002739F9" w:rsidRDefault="002739F9" w:rsidP="00AC7E02">
      <w:pPr>
        <w:pStyle w:val="Prrafodelista"/>
        <w:numPr>
          <w:ilvl w:val="0"/>
          <w:numId w:val="49"/>
        </w:numPr>
        <w:spacing w:line="360" w:lineRule="auto"/>
      </w:pPr>
      <w:r w:rsidRPr="002739F9">
        <w:t>A partir de los hallazgos de evaluaciones de impacto al Pp.</w:t>
      </w:r>
    </w:p>
    <w:p w14:paraId="11BC0A3B" w14:textId="7326B5C8" w:rsidR="002739F9" w:rsidRDefault="002739F9" w:rsidP="00FE1D5B">
      <w:pPr>
        <w:spacing w:before="240" w:after="120"/>
      </w:pPr>
      <w:r w:rsidRPr="00FE1D5B">
        <w:rPr>
          <w:b/>
          <w:u w:val="single"/>
        </w:rPr>
        <w:t>Respuesta:</w:t>
      </w:r>
      <w:r w:rsidR="00FE1D5B" w:rsidRPr="00FE1D5B">
        <w:rPr>
          <w:bCs/>
        </w:rPr>
        <w:t xml:space="preserve"> </w:t>
      </w:r>
      <w:r w:rsidR="00FE1D5B" w:rsidRPr="00FE1D5B">
        <w:t>El Pp cuenta con rutas de seguimiento y monitoreo de las acciones del Programa Estatal de Protección Integral de Niñas, Niños y Adolescentes. Este instrumento se proporciona a las dependencias que deben reportar sus indicadores para el cumplimiento de los objetivos y metas del programa presupuestario.</w:t>
      </w:r>
    </w:p>
    <w:p w14:paraId="59A6CD6E" w14:textId="7CFC5845" w:rsidR="002739F9" w:rsidRPr="004B21CA" w:rsidRDefault="002739F9" w:rsidP="00AC7E02">
      <w:pPr>
        <w:pStyle w:val="Prrafodelista"/>
        <w:numPr>
          <w:ilvl w:val="0"/>
          <w:numId w:val="5"/>
        </w:numPr>
        <w:spacing w:line="360" w:lineRule="auto"/>
        <w:rPr>
          <w:b/>
        </w:rPr>
      </w:pPr>
      <w:r>
        <w:rPr>
          <w:b/>
        </w:rPr>
        <w:t>¿</w:t>
      </w:r>
      <w:r w:rsidRPr="002739F9">
        <w:rPr>
          <w:b/>
        </w:rPr>
        <w:t>Cuál ha sido el resultado de los indicadores del ISD en cuanto al logro del objetivo central y la contribución a objetivos superiores del Pp</w:t>
      </w:r>
      <w:r>
        <w:rPr>
          <w:b/>
        </w:rPr>
        <w:t>?</w:t>
      </w:r>
    </w:p>
    <w:p w14:paraId="4B3EC3C8"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686B972E" w14:textId="77777777" w:rsidTr="00511BB2">
        <w:trPr>
          <w:trHeight w:val="340"/>
          <w:tblHeader/>
          <w:jc w:val="right"/>
        </w:trPr>
        <w:tc>
          <w:tcPr>
            <w:tcW w:w="433" w:type="pct"/>
            <w:shd w:val="clear" w:color="auto" w:fill="7F7F7F" w:themeFill="text1" w:themeFillTint="80"/>
            <w:vAlign w:val="center"/>
          </w:tcPr>
          <w:p w14:paraId="6BEC58FD"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51EC4AA"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FE1D5B" w:rsidRPr="00FB74EA" w14:paraId="4892FC82" w14:textId="77777777" w:rsidTr="00FE1D5B">
        <w:trPr>
          <w:jc w:val="right"/>
        </w:trPr>
        <w:tc>
          <w:tcPr>
            <w:tcW w:w="433" w:type="pct"/>
            <w:vAlign w:val="center"/>
          </w:tcPr>
          <w:p w14:paraId="1DFBA570" w14:textId="56769FA1" w:rsidR="00FE1D5B" w:rsidRPr="00FB74EA" w:rsidRDefault="00FE1D5B" w:rsidP="00FE1D5B">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5A068E6E" w14:textId="1C5A7CE8" w:rsidR="00FE1D5B" w:rsidRPr="002739F9" w:rsidRDefault="00FE1D5B" w:rsidP="00FE1D5B">
            <w:pPr>
              <w:numPr>
                <w:ilvl w:val="0"/>
                <w:numId w:val="1"/>
              </w:numPr>
              <w:spacing w:after="0" w:line="240" w:lineRule="atLeast"/>
              <w:ind w:left="442" w:hanging="357"/>
              <w:rPr>
                <w:rFonts w:eastAsia="Calibri" w:cs="Arial"/>
                <w:szCs w:val="20"/>
                <w:lang w:eastAsia="es-MX"/>
              </w:rPr>
            </w:pPr>
            <w:r>
              <w:t>Además del criterio anterior, los indicadores que dan cuenta del logro del objetivo central y contribución a objetivos superiores del Pp son claros, relevantes y monitoreables.</w:t>
            </w:r>
          </w:p>
        </w:tc>
      </w:tr>
    </w:tbl>
    <w:p w14:paraId="2CB7092B" w14:textId="77777777" w:rsidR="003557CD" w:rsidRDefault="003557CD" w:rsidP="003557CD">
      <w:pPr>
        <w:spacing w:before="240" w:after="120"/>
        <w:rPr>
          <w:b/>
          <w:u w:val="single"/>
        </w:rPr>
      </w:pPr>
      <w:r w:rsidRPr="00FE1D5B">
        <w:rPr>
          <w:b/>
          <w:u w:val="single"/>
        </w:rPr>
        <w:t>Justificación:</w:t>
      </w:r>
    </w:p>
    <w:p w14:paraId="0A1921CB" w14:textId="77777777" w:rsidR="00FE1D5B" w:rsidRDefault="00FE1D5B" w:rsidP="00AC7E02">
      <w:pPr>
        <w:numPr>
          <w:ilvl w:val="0"/>
          <w:numId w:val="76"/>
        </w:numPr>
        <w:rPr>
          <w:b/>
          <w:bCs/>
        </w:rPr>
      </w:pPr>
      <w:r>
        <w:rPr>
          <w:b/>
          <w:bCs/>
        </w:rPr>
        <w:t>Objetivo central:</w:t>
      </w:r>
    </w:p>
    <w:p w14:paraId="01321E19" w14:textId="77777777" w:rsidR="00FE1D5B" w:rsidRDefault="00FE1D5B" w:rsidP="00FE1D5B">
      <w:r>
        <w:t>Generar un cambio cultural en el que se reconozca a niñas, niños y adolescentes como titulares de derechos y se le coloque al centro del diseño y ejecución de las acciones necesarias para la protección de sus derechos humanos y su Interés Superior.</w:t>
      </w:r>
    </w:p>
    <w:p w14:paraId="7AB96524" w14:textId="77777777" w:rsidR="00FE1D5B" w:rsidRDefault="00FE1D5B" w:rsidP="00AC7E02">
      <w:pPr>
        <w:numPr>
          <w:ilvl w:val="0"/>
          <w:numId w:val="74"/>
        </w:numPr>
        <w:rPr>
          <w:b/>
          <w:bCs/>
        </w:rPr>
      </w:pPr>
      <w:r>
        <w:rPr>
          <w:b/>
          <w:bCs/>
        </w:rPr>
        <w:t>Objetivos específicos:</w:t>
      </w:r>
    </w:p>
    <w:p w14:paraId="356A21E5" w14:textId="77777777" w:rsidR="00FE1D5B" w:rsidRDefault="00FE1D5B" w:rsidP="00AC7E02">
      <w:pPr>
        <w:numPr>
          <w:ilvl w:val="0"/>
          <w:numId w:val="75"/>
        </w:numPr>
        <w:spacing w:after="0"/>
      </w:pPr>
      <w:r>
        <w:lastRenderedPageBreak/>
        <w:t>Garantizar el pleno ejercicio, respeto, protección y promoción de los derechos humanos relacionados con la supervivencia, que incluye el acceso a la protección de la salud y a la seguridad social, alimentación adecuada, salud mental, prevención y atención integral de las adicciones, identidad y derechos sexuales y reproductivos, de todas las niñas, niños y adolescentes.</w:t>
      </w:r>
    </w:p>
    <w:p w14:paraId="43A33152" w14:textId="77777777" w:rsidR="00FE1D5B" w:rsidRDefault="00FE1D5B" w:rsidP="00AC7E02">
      <w:pPr>
        <w:numPr>
          <w:ilvl w:val="0"/>
          <w:numId w:val="75"/>
        </w:numPr>
        <w:spacing w:after="0"/>
      </w:pPr>
      <w:r>
        <w:t>Garantizar el pleno ejercicio, respeto, protección y promoción de los derechos humanos relacionados con el desarrollo, que incluye el acceso a la educación, vivienda digna, entornos de bienestar y medio ambiente saludable, de todas las niñas, niños y adolescentes.</w:t>
      </w:r>
    </w:p>
    <w:p w14:paraId="66A7FC8A" w14:textId="77777777" w:rsidR="00FE1D5B" w:rsidRPr="00DF2A39" w:rsidRDefault="00FE1D5B" w:rsidP="00AC7E02">
      <w:pPr>
        <w:numPr>
          <w:ilvl w:val="0"/>
          <w:numId w:val="75"/>
        </w:numPr>
        <w:rPr>
          <w:b/>
          <w:bCs/>
          <w:color w:val="000000"/>
        </w:rPr>
      </w:pPr>
      <w:r>
        <w:t>Proteger integralmente y restituir los derechos humanos de las niñas, niños y adolescentes que han sido vulnerados o que han sido víctimas de delitos.</w:t>
      </w:r>
    </w:p>
    <w:p w14:paraId="2962DBC0" w14:textId="5B4BEC03" w:rsidR="00C6567E" w:rsidRPr="00A9187C" w:rsidRDefault="00C6567E" w:rsidP="00AC7E02">
      <w:pPr>
        <w:pStyle w:val="Prrafodelista"/>
        <w:numPr>
          <w:ilvl w:val="0"/>
          <w:numId w:val="5"/>
        </w:numPr>
        <w:spacing w:line="360" w:lineRule="auto"/>
        <w:rPr>
          <w:b/>
        </w:rPr>
      </w:pPr>
      <w:r w:rsidRPr="00A33C42">
        <w:rPr>
          <w:b/>
        </w:rPr>
        <w:t>¿</w:t>
      </w:r>
      <w:r w:rsidRPr="00E5397B">
        <w:rPr>
          <w:b/>
        </w:rPr>
        <w:t>Qué porcentaje de los indicadores estratégicos y de gestión del ISD Desempeño del Pp presentó un avance satisfactorio respecto de sus metas</w:t>
      </w:r>
      <w:r w:rsidRPr="00A9187C">
        <w:rPr>
          <w:b/>
        </w:rPr>
        <w:t>?</w:t>
      </w:r>
    </w:p>
    <w:p w14:paraId="3C255FA0" w14:textId="77777777" w:rsidR="00C6567E" w:rsidRPr="006F369A" w:rsidRDefault="00C6567E" w:rsidP="00C6567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FB74EA" w14:paraId="20B83C3B" w14:textId="77777777" w:rsidTr="00511BB2">
        <w:trPr>
          <w:trHeight w:val="340"/>
          <w:tblHeader/>
          <w:jc w:val="right"/>
        </w:trPr>
        <w:tc>
          <w:tcPr>
            <w:tcW w:w="433" w:type="pct"/>
            <w:vMerge w:val="restart"/>
            <w:shd w:val="clear" w:color="auto" w:fill="7F7F7F" w:themeFill="text1" w:themeFillTint="80"/>
            <w:vAlign w:val="center"/>
          </w:tcPr>
          <w:p w14:paraId="57433DCD"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9A6D7F9"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67E" w:rsidRPr="00FB74EA" w14:paraId="0E7C0D8E" w14:textId="77777777" w:rsidTr="00511BB2">
        <w:trPr>
          <w:jc w:val="right"/>
        </w:trPr>
        <w:tc>
          <w:tcPr>
            <w:tcW w:w="433" w:type="pct"/>
            <w:vMerge/>
            <w:vAlign w:val="center"/>
          </w:tcPr>
          <w:p w14:paraId="56EB75EE" w14:textId="77777777" w:rsidR="00C6567E"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21804C7" w14:textId="1978794B" w:rsidR="00C6567E" w:rsidRPr="001D3597" w:rsidRDefault="00C6567E" w:rsidP="00511BB2">
            <w:pPr>
              <w:spacing w:after="0" w:line="240" w:lineRule="atLeast"/>
              <w:jc w:val="left"/>
              <w:rPr>
                <w:rFonts w:eastAsia="Calibri" w:cs="Arial"/>
                <w:szCs w:val="20"/>
                <w:lang w:eastAsia="es-MX"/>
              </w:rPr>
            </w:pPr>
            <w:r w:rsidRPr="00C6567E">
              <w:rPr>
                <w:rFonts w:cstheme="minorHAnsi"/>
                <w:color w:val="000000"/>
                <w:szCs w:val="20"/>
              </w:rPr>
              <w:t>Porcentaje de indicadores con un avance satisfactorio:</w:t>
            </w:r>
          </w:p>
        </w:tc>
      </w:tr>
      <w:tr w:rsidR="00FE1D5B" w:rsidRPr="00FB74EA" w14:paraId="79CCB9FA" w14:textId="77777777" w:rsidTr="00FE1D5B">
        <w:trPr>
          <w:jc w:val="right"/>
        </w:trPr>
        <w:tc>
          <w:tcPr>
            <w:tcW w:w="433" w:type="pct"/>
            <w:vAlign w:val="center"/>
          </w:tcPr>
          <w:p w14:paraId="4820AA19" w14:textId="1231AA89" w:rsidR="00FE1D5B" w:rsidRPr="00FB74EA" w:rsidRDefault="00FE1D5B" w:rsidP="00FE1D5B">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282A4CB0" w14:textId="34754700" w:rsidR="00FE1D5B" w:rsidRPr="004A15BF" w:rsidRDefault="00FE1D5B" w:rsidP="00FE1D5B">
            <w:pPr>
              <w:numPr>
                <w:ilvl w:val="0"/>
                <w:numId w:val="1"/>
              </w:numPr>
              <w:spacing w:after="0" w:line="240" w:lineRule="atLeast"/>
              <w:ind w:left="442" w:hanging="357"/>
              <w:jc w:val="left"/>
              <w:rPr>
                <w:rFonts w:eastAsia="Calibri" w:cs="Arial"/>
                <w:szCs w:val="20"/>
                <w:lang w:eastAsia="es-MX"/>
              </w:rPr>
            </w:pPr>
            <w:r>
              <w:t>De 50% a 74.99%.</w:t>
            </w:r>
          </w:p>
        </w:tc>
      </w:tr>
    </w:tbl>
    <w:p w14:paraId="74812040" w14:textId="00868315" w:rsidR="003557CD" w:rsidRDefault="003557CD" w:rsidP="00FE1D5B">
      <w:pPr>
        <w:spacing w:before="240" w:after="120"/>
      </w:pPr>
      <w:r w:rsidRPr="00FE1D5B">
        <w:rPr>
          <w:b/>
          <w:u w:val="single"/>
        </w:rPr>
        <w:t>Justificación:</w:t>
      </w:r>
      <w:r w:rsidR="00FE1D5B" w:rsidRPr="00FE1D5B">
        <w:rPr>
          <w:bCs/>
        </w:rPr>
        <w:t xml:space="preserve"> </w:t>
      </w:r>
      <w:r w:rsidR="00FE1D5B" w:rsidRPr="00FE1D5B">
        <w:t>En 2025 se creó una propuesta de MIR, que fue aprobada en agosto de 2025 para ser implementada en agosto de 2026. Es por ello por lo que requerirá actualizaciones tomando en cuenta la capacidad operativa de la UR, los municipios y la fase final de esta administración.</w:t>
      </w:r>
    </w:p>
    <w:p w14:paraId="492CFE88" w14:textId="2D27AD74" w:rsidR="00C6567E" w:rsidRPr="00A9187C" w:rsidRDefault="00C6567E" w:rsidP="00AC7E02">
      <w:pPr>
        <w:pStyle w:val="Prrafodelista"/>
        <w:numPr>
          <w:ilvl w:val="0"/>
          <w:numId w:val="5"/>
        </w:numPr>
        <w:spacing w:line="360" w:lineRule="auto"/>
        <w:rPr>
          <w:b/>
        </w:rPr>
      </w:pPr>
      <w:r w:rsidRPr="00A33C42">
        <w:rPr>
          <w:b/>
        </w:rPr>
        <w:t>¿</w:t>
      </w:r>
      <w:r w:rsidRPr="00E5397B">
        <w:rPr>
          <w:b/>
        </w:rPr>
        <w:t>Las evaluaciones, auditorías al desempeño, informes de organizaciones independientes, u otros estudios relevantes que permitan identificar hallazgos relacionados con el objetivo central del Pp y su contribución a objetivos superiores, cumplen con las siguientes características</w:t>
      </w:r>
      <w:r w:rsidRPr="00A9187C">
        <w:rPr>
          <w:b/>
        </w:rPr>
        <w:t>?</w:t>
      </w:r>
    </w:p>
    <w:p w14:paraId="5E2D8152" w14:textId="77777777" w:rsidR="00C6567E" w:rsidRPr="002472F2" w:rsidRDefault="00C6567E" w:rsidP="00C6567E">
      <w:pPr>
        <w:spacing w:before="240" w:after="120"/>
        <w:rPr>
          <w:b/>
          <w:u w:val="single"/>
        </w:rPr>
      </w:pPr>
      <w:r w:rsidRPr="002472F2">
        <w:rPr>
          <w:b/>
          <w:u w:val="single"/>
        </w:rPr>
        <w:t>Criterios de valoración:</w:t>
      </w:r>
    </w:p>
    <w:p w14:paraId="75C2684F" w14:textId="77777777" w:rsidR="00C6567E" w:rsidRPr="00C6567E" w:rsidRDefault="00C6567E" w:rsidP="00AC7E02">
      <w:pPr>
        <w:pStyle w:val="Prrafodelista"/>
        <w:numPr>
          <w:ilvl w:val="0"/>
          <w:numId w:val="50"/>
        </w:numPr>
        <w:spacing w:line="360" w:lineRule="auto"/>
      </w:pPr>
      <w:r w:rsidRPr="00C6567E">
        <w:t>La metodología utilizada permite identificar algún tipo de relación o efecto entre la situación actual de la población atendida y la intervención del Pp.</w:t>
      </w:r>
    </w:p>
    <w:p w14:paraId="3E2896E2" w14:textId="77777777" w:rsidR="00C6567E" w:rsidRPr="00C6567E" w:rsidRDefault="00C6567E" w:rsidP="00AC7E02">
      <w:pPr>
        <w:pStyle w:val="Prrafodelista"/>
        <w:numPr>
          <w:ilvl w:val="0"/>
          <w:numId w:val="50"/>
        </w:numPr>
        <w:spacing w:line="360" w:lineRule="auto"/>
      </w:pPr>
      <w:r w:rsidRPr="00C6567E">
        <w:t>Se compara la situación de la población atendida en al menos dos puntos en el tiempo, antes y después de otorgado el bien y/o servicio por parte del Pp.</w:t>
      </w:r>
    </w:p>
    <w:p w14:paraId="3631436E" w14:textId="77777777" w:rsidR="00C6567E" w:rsidRPr="00C6567E" w:rsidRDefault="00C6567E" w:rsidP="00AC7E02">
      <w:pPr>
        <w:pStyle w:val="Prrafodelista"/>
        <w:numPr>
          <w:ilvl w:val="0"/>
          <w:numId w:val="50"/>
        </w:numPr>
        <w:spacing w:line="360" w:lineRule="auto"/>
      </w:pPr>
      <w:r w:rsidRPr="00C6567E">
        <w:t xml:space="preserve">La selección de la muestra utilizada garantiza la representatividad de los resultados entre los destinatarios del Pp. </w:t>
      </w:r>
    </w:p>
    <w:p w14:paraId="1AF498F2" w14:textId="77777777" w:rsidR="00C6567E" w:rsidRPr="00C6567E" w:rsidRDefault="00C6567E" w:rsidP="00AC7E02">
      <w:pPr>
        <w:pStyle w:val="Prrafodelista"/>
        <w:numPr>
          <w:ilvl w:val="0"/>
          <w:numId w:val="50"/>
        </w:numPr>
        <w:spacing w:line="360" w:lineRule="auto"/>
      </w:pPr>
      <w:r w:rsidRPr="00C6567E">
        <w:t>Los indicadores utilizados para medir el logro del objetivo central del Pp y su contribución a objetivos superiores son relevantes, es decir, proveen información valiosa sobre el objetivo que se quiere medir.</w:t>
      </w:r>
    </w:p>
    <w:p w14:paraId="18A2031C" w14:textId="77777777" w:rsidR="00C6567E" w:rsidRPr="006F369A" w:rsidRDefault="00C6567E" w:rsidP="00C6567E">
      <w:pPr>
        <w:spacing w:before="240" w:after="120"/>
        <w:rPr>
          <w:b/>
          <w:u w:val="single"/>
        </w:rPr>
      </w:pPr>
      <w:r w:rsidRPr="006F369A">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FB74EA" w14:paraId="17AC33D7" w14:textId="77777777" w:rsidTr="00511BB2">
        <w:trPr>
          <w:trHeight w:val="340"/>
          <w:tblHeader/>
          <w:jc w:val="right"/>
        </w:trPr>
        <w:tc>
          <w:tcPr>
            <w:tcW w:w="433" w:type="pct"/>
            <w:vMerge w:val="restart"/>
            <w:shd w:val="clear" w:color="auto" w:fill="7F7F7F" w:themeFill="text1" w:themeFillTint="80"/>
            <w:vAlign w:val="center"/>
          </w:tcPr>
          <w:p w14:paraId="3C9AF236"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F4AE7D2"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67E" w:rsidRPr="00FB74EA" w14:paraId="31885C1A" w14:textId="77777777" w:rsidTr="00511BB2">
        <w:trPr>
          <w:jc w:val="right"/>
        </w:trPr>
        <w:tc>
          <w:tcPr>
            <w:tcW w:w="433" w:type="pct"/>
            <w:vMerge/>
            <w:vAlign w:val="center"/>
          </w:tcPr>
          <w:p w14:paraId="444D7CB2" w14:textId="77777777" w:rsidR="00C6567E"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BB59E57" w14:textId="07B7495B" w:rsidR="00C6567E" w:rsidRPr="001D3597" w:rsidRDefault="00C6567E" w:rsidP="00511BB2">
            <w:pPr>
              <w:spacing w:after="0" w:line="240" w:lineRule="atLeast"/>
              <w:jc w:val="left"/>
              <w:rPr>
                <w:rFonts w:eastAsia="Calibri" w:cs="Arial"/>
                <w:szCs w:val="20"/>
                <w:lang w:eastAsia="es-MX"/>
              </w:rPr>
            </w:pPr>
            <w:r w:rsidRPr="00C6567E">
              <w:rPr>
                <w:rFonts w:cstheme="minorHAnsi"/>
                <w:color w:val="000000"/>
                <w:szCs w:val="20"/>
              </w:rPr>
              <w:t>Las evaluaciones, auditorias, informes o estudios cuentan con:</w:t>
            </w:r>
          </w:p>
        </w:tc>
      </w:tr>
      <w:tr w:rsidR="00FE1D5B" w:rsidRPr="00FB74EA" w14:paraId="5D67BD50" w14:textId="77777777" w:rsidTr="00FE1D5B">
        <w:trPr>
          <w:jc w:val="right"/>
        </w:trPr>
        <w:tc>
          <w:tcPr>
            <w:tcW w:w="433" w:type="pct"/>
            <w:vAlign w:val="center"/>
          </w:tcPr>
          <w:p w14:paraId="57422BE2" w14:textId="1EB9189F" w:rsidR="00FE1D5B" w:rsidRPr="00FB74EA" w:rsidRDefault="00FE1D5B" w:rsidP="00FE1D5B">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09A6029" w14:textId="174DCCDE" w:rsidR="00FE1D5B" w:rsidRPr="004A15BF" w:rsidRDefault="00FE1D5B" w:rsidP="00FE1D5B">
            <w:pPr>
              <w:numPr>
                <w:ilvl w:val="0"/>
                <w:numId w:val="1"/>
              </w:numPr>
              <w:spacing w:after="0" w:line="240" w:lineRule="atLeast"/>
              <w:ind w:left="442" w:hanging="357"/>
              <w:jc w:val="left"/>
              <w:rPr>
                <w:rFonts w:eastAsia="Calibri" w:cs="Arial"/>
                <w:szCs w:val="20"/>
                <w:lang w:eastAsia="es-MX"/>
              </w:rPr>
            </w:pPr>
            <w:r w:rsidRPr="000D7FDC">
              <w:rPr>
                <w:b/>
                <w:bCs/>
              </w:rPr>
              <w:t>Cuatro</w:t>
            </w:r>
            <w:r w:rsidRPr="000D7FDC">
              <w:t xml:space="preserve"> de los criterios de valoración.</w:t>
            </w:r>
          </w:p>
        </w:tc>
      </w:tr>
    </w:tbl>
    <w:p w14:paraId="1CF3BC54" w14:textId="2DF9950D" w:rsidR="00CF328D" w:rsidRDefault="00CF328D" w:rsidP="00FE1D5B">
      <w:pPr>
        <w:spacing w:before="240" w:after="120"/>
      </w:pPr>
      <w:r w:rsidRPr="00FE1D5B">
        <w:rPr>
          <w:b/>
          <w:u w:val="single"/>
        </w:rPr>
        <w:t>Justificación:</w:t>
      </w:r>
      <w:r w:rsidR="00FE1D5B" w:rsidRPr="00FE1D5B">
        <w:rPr>
          <w:bCs/>
        </w:rPr>
        <w:t xml:space="preserve"> </w:t>
      </w:r>
      <w:r w:rsidR="00FE1D5B" w:rsidRPr="00FE1D5B">
        <w:t>La Secretaría Ejecutiva del SIPINNA Sinaloa cuenta con una Evaluación del Desempeño 2024, la cual permitió mejorar los procesos que conforman el programa presupuestario, identificar la población objetivo, fortalecer el monitoreo y seguimiento de las acciones y metas del PROESPINNA 2022-2027, así como crear instrumentos que garanticen la eficiencia de los procesos, como la Matriz de Indicadores para Resultados.</w:t>
      </w:r>
    </w:p>
    <w:p w14:paraId="21E3BD31" w14:textId="0F82101F" w:rsidR="00257E11" w:rsidRPr="004E004D" w:rsidRDefault="00257E11" w:rsidP="00AC7E02">
      <w:pPr>
        <w:pStyle w:val="Prrafodelista"/>
        <w:numPr>
          <w:ilvl w:val="0"/>
          <w:numId w:val="5"/>
        </w:numPr>
        <w:spacing w:line="360" w:lineRule="auto"/>
        <w:rPr>
          <w:b/>
        </w:rPr>
      </w:pPr>
      <w:r w:rsidRPr="004E004D">
        <w:rPr>
          <w:b/>
        </w:rPr>
        <w:t xml:space="preserve">¿Qué cambios se han generado en la Población </w:t>
      </w:r>
      <w:r w:rsidR="00EE3A6E" w:rsidRPr="004E004D">
        <w:rPr>
          <w:b/>
        </w:rPr>
        <w:t>beneficiaria</w:t>
      </w:r>
      <w:r w:rsidRPr="004E004D">
        <w:rPr>
          <w:b/>
        </w:rPr>
        <w:t xml:space="preserve"> tras la intervención del Programa presupuestario y como incide en el Bienestar de la Población atendida?</w:t>
      </w:r>
    </w:p>
    <w:p w14:paraId="6AB2EC7A" w14:textId="78C7FD89" w:rsidR="00FE1D5B" w:rsidRDefault="00257E11" w:rsidP="00FE1D5B">
      <w:pPr>
        <w:spacing w:before="240" w:after="120"/>
        <w:rPr>
          <w:b/>
          <w:bCs/>
          <w:color w:val="595959"/>
        </w:rPr>
      </w:pPr>
      <w:r w:rsidRPr="00FE1D5B">
        <w:rPr>
          <w:b/>
        </w:rPr>
        <w:t>Respuesta:</w:t>
      </w:r>
      <w:r w:rsidR="00FE1D5B">
        <w:rPr>
          <w:b/>
        </w:rPr>
        <w:t xml:space="preserve"> </w:t>
      </w:r>
      <w:r w:rsidR="00FE1D5B">
        <w:t>Las dependencias de la administración pública, el sector privado y la sociedad civil son capaces de identificar el interés superior de la niñez y adolescencia en sus acciones, así como generar la articulación y coordinación para garantizar los derechos de las niñas, niños y adolescentes.</w:t>
      </w:r>
    </w:p>
    <w:p w14:paraId="4F732DCC" w14:textId="77777777" w:rsidR="00CF328D" w:rsidRDefault="00CF328D" w:rsidP="00CF328D"/>
    <w:p w14:paraId="22797983" w14:textId="77777777" w:rsidR="00CF328D" w:rsidRDefault="00CF328D">
      <w:pPr>
        <w:spacing w:line="276" w:lineRule="auto"/>
        <w:jc w:val="left"/>
        <w:rPr>
          <w:rFonts w:eastAsiaTheme="majorEastAsia" w:cstheme="majorBidi"/>
          <w:b/>
          <w:bCs/>
          <w:color w:val="595959" w:themeColor="text1" w:themeTint="A6"/>
        </w:rPr>
      </w:pPr>
      <w:r>
        <w:br w:type="page"/>
      </w:r>
    </w:p>
    <w:p w14:paraId="2F454302" w14:textId="5C256AA7" w:rsidR="006F058D" w:rsidRDefault="006F058D" w:rsidP="006F058D">
      <w:pPr>
        <w:pStyle w:val="Ttulo3"/>
      </w:pPr>
      <w:bookmarkStart w:id="52" w:name="_Toc228875659"/>
      <w:r>
        <w:lastRenderedPageBreak/>
        <w:t>Análisis FODA</w:t>
      </w:r>
      <w:bookmarkEnd w:id="52"/>
    </w:p>
    <w:tbl>
      <w:tblPr>
        <w:tblStyle w:val="Tablaconcuadrcula"/>
        <w:tblW w:w="5000"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413"/>
        <w:gridCol w:w="2836"/>
        <w:gridCol w:w="1278"/>
        <w:gridCol w:w="2083"/>
        <w:gridCol w:w="1218"/>
      </w:tblGrid>
      <w:tr w:rsidR="00FE1D5B" w:rsidRPr="00FE1D5B" w14:paraId="6D995614" w14:textId="77777777" w:rsidTr="00E7030E">
        <w:trPr>
          <w:trHeight w:val="737"/>
          <w:tblHeader/>
        </w:trPr>
        <w:tc>
          <w:tcPr>
            <w:tcW w:w="800" w:type="pct"/>
            <w:shd w:val="clear" w:color="auto" w:fill="262626" w:themeFill="text1" w:themeFillTint="D9"/>
            <w:vAlign w:val="center"/>
          </w:tcPr>
          <w:p w14:paraId="5E59F09E" w14:textId="77777777" w:rsidR="00FE1D5B" w:rsidRPr="00FE1D5B" w:rsidRDefault="00FE1D5B" w:rsidP="00E7030E">
            <w:pPr>
              <w:spacing w:line="240" w:lineRule="auto"/>
              <w:jc w:val="center"/>
              <w:rPr>
                <w:rFonts w:cs="Arial"/>
                <w:b/>
                <w:bCs/>
                <w:color w:val="FFFFFF" w:themeColor="background1"/>
                <w:sz w:val="18"/>
                <w:szCs w:val="18"/>
              </w:rPr>
            </w:pPr>
            <w:r w:rsidRPr="00FE1D5B">
              <w:rPr>
                <w:rFonts w:cs="Arial"/>
                <w:b/>
                <w:bCs/>
                <w:color w:val="FFFFFF" w:themeColor="background1"/>
                <w:sz w:val="18"/>
                <w:szCs w:val="18"/>
              </w:rPr>
              <w:t>Módulo de la evaluación</w:t>
            </w:r>
          </w:p>
        </w:tc>
        <w:tc>
          <w:tcPr>
            <w:tcW w:w="1606" w:type="pct"/>
            <w:shd w:val="clear" w:color="auto" w:fill="262626" w:themeFill="text1" w:themeFillTint="D9"/>
            <w:vAlign w:val="center"/>
          </w:tcPr>
          <w:p w14:paraId="3B70B7C3" w14:textId="77777777" w:rsidR="00FE1D5B" w:rsidRPr="00FE1D5B" w:rsidRDefault="00FE1D5B" w:rsidP="00E7030E">
            <w:pPr>
              <w:spacing w:line="240" w:lineRule="auto"/>
              <w:jc w:val="center"/>
              <w:rPr>
                <w:rFonts w:cs="Arial"/>
                <w:b/>
                <w:bCs/>
                <w:color w:val="FFFFFF" w:themeColor="background1"/>
                <w:sz w:val="18"/>
                <w:szCs w:val="18"/>
              </w:rPr>
            </w:pPr>
            <w:r w:rsidRPr="00FE1D5B">
              <w:rPr>
                <w:rFonts w:cs="Arial"/>
                <w:b/>
                <w:bCs/>
                <w:color w:val="FFFFFF" w:themeColor="background1"/>
                <w:sz w:val="18"/>
                <w:szCs w:val="18"/>
              </w:rPr>
              <w:t>Fortaleza y/u oportunidad</w:t>
            </w:r>
          </w:p>
        </w:tc>
        <w:tc>
          <w:tcPr>
            <w:tcW w:w="724" w:type="pct"/>
            <w:shd w:val="clear" w:color="auto" w:fill="262626" w:themeFill="text1" w:themeFillTint="D9"/>
            <w:vAlign w:val="center"/>
          </w:tcPr>
          <w:p w14:paraId="6E468FED" w14:textId="77777777" w:rsidR="00FE1D5B" w:rsidRPr="00FE1D5B" w:rsidRDefault="00FE1D5B" w:rsidP="00E7030E">
            <w:pPr>
              <w:spacing w:line="240" w:lineRule="auto"/>
              <w:jc w:val="center"/>
              <w:rPr>
                <w:rFonts w:cs="Arial"/>
                <w:b/>
                <w:bCs/>
                <w:color w:val="FFFFFF" w:themeColor="background1"/>
                <w:sz w:val="18"/>
                <w:szCs w:val="18"/>
              </w:rPr>
            </w:pPr>
            <w:r w:rsidRPr="00FE1D5B">
              <w:rPr>
                <w:rFonts w:cs="Arial"/>
                <w:b/>
                <w:bCs/>
                <w:color w:val="FFFFFF" w:themeColor="background1"/>
                <w:sz w:val="18"/>
                <w:szCs w:val="18"/>
              </w:rPr>
              <w:t>Referencia (pregunta)</w:t>
            </w:r>
          </w:p>
        </w:tc>
        <w:tc>
          <w:tcPr>
            <w:tcW w:w="1180" w:type="pct"/>
            <w:shd w:val="clear" w:color="auto" w:fill="262626" w:themeFill="text1" w:themeFillTint="D9"/>
            <w:vAlign w:val="center"/>
          </w:tcPr>
          <w:p w14:paraId="240C5A01" w14:textId="77777777" w:rsidR="00FE1D5B" w:rsidRPr="00FE1D5B" w:rsidRDefault="00FE1D5B" w:rsidP="00E7030E">
            <w:pPr>
              <w:spacing w:line="240" w:lineRule="auto"/>
              <w:jc w:val="center"/>
              <w:rPr>
                <w:rFonts w:cs="Arial"/>
                <w:b/>
                <w:bCs/>
                <w:color w:val="FFFFFF" w:themeColor="background1"/>
                <w:sz w:val="18"/>
                <w:szCs w:val="18"/>
              </w:rPr>
            </w:pPr>
            <w:r w:rsidRPr="00FE1D5B">
              <w:rPr>
                <w:rFonts w:cs="Arial"/>
                <w:b/>
                <w:bCs/>
                <w:color w:val="FFFFFF" w:themeColor="background1"/>
                <w:sz w:val="18"/>
                <w:szCs w:val="18"/>
              </w:rPr>
              <w:t>Recomendación</w:t>
            </w:r>
          </w:p>
        </w:tc>
        <w:tc>
          <w:tcPr>
            <w:tcW w:w="690" w:type="pct"/>
            <w:shd w:val="clear" w:color="auto" w:fill="262626" w:themeFill="text1" w:themeFillTint="D9"/>
            <w:vAlign w:val="center"/>
          </w:tcPr>
          <w:p w14:paraId="08E5A937" w14:textId="77777777" w:rsidR="00FE1D5B" w:rsidRPr="00FE1D5B" w:rsidRDefault="00FE1D5B" w:rsidP="00E7030E">
            <w:pPr>
              <w:spacing w:line="240" w:lineRule="auto"/>
              <w:jc w:val="center"/>
              <w:rPr>
                <w:rFonts w:cs="Arial"/>
                <w:b/>
                <w:bCs/>
                <w:color w:val="FFFFFF" w:themeColor="background1"/>
                <w:sz w:val="18"/>
                <w:szCs w:val="18"/>
              </w:rPr>
            </w:pPr>
            <w:r w:rsidRPr="00FE1D5B">
              <w:rPr>
                <w:rFonts w:cs="Arial"/>
                <w:b/>
                <w:bCs/>
                <w:color w:val="FFFFFF" w:themeColor="background1"/>
                <w:sz w:val="18"/>
                <w:szCs w:val="18"/>
              </w:rPr>
              <w:t>Horizontes de atención</w:t>
            </w:r>
          </w:p>
        </w:tc>
      </w:tr>
      <w:tr w:rsidR="00FE1D5B" w:rsidRPr="00FE1D5B" w14:paraId="3C108024" w14:textId="77777777" w:rsidTr="00E7030E">
        <w:trPr>
          <w:trHeight w:val="1828"/>
        </w:trPr>
        <w:tc>
          <w:tcPr>
            <w:tcW w:w="800" w:type="pct"/>
            <w:vMerge w:val="restart"/>
            <w:vAlign w:val="center"/>
          </w:tcPr>
          <w:p w14:paraId="2E8838D3" w14:textId="77777777" w:rsidR="00FE1D5B" w:rsidRPr="00FE1D5B" w:rsidRDefault="00FE1D5B" w:rsidP="00E7030E">
            <w:pPr>
              <w:spacing w:line="240" w:lineRule="auto"/>
              <w:jc w:val="center"/>
              <w:rPr>
                <w:rFonts w:cs="Arial"/>
                <w:sz w:val="18"/>
                <w:szCs w:val="18"/>
              </w:rPr>
            </w:pPr>
            <w:r w:rsidRPr="00FE1D5B">
              <w:rPr>
                <w:rFonts w:cs="Arial"/>
                <w:sz w:val="18"/>
                <w:szCs w:val="18"/>
              </w:rPr>
              <w:t>Diseño</w:t>
            </w:r>
          </w:p>
        </w:tc>
        <w:tc>
          <w:tcPr>
            <w:tcW w:w="1606" w:type="pct"/>
            <w:vAlign w:val="center"/>
          </w:tcPr>
          <w:p w14:paraId="3AF8BE5C" w14:textId="77777777" w:rsidR="00FE1D5B" w:rsidRPr="00FE1D5B" w:rsidRDefault="00FE1D5B" w:rsidP="00E7030E">
            <w:pPr>
              <w:spacing w:line="240" w:lineRule="auto"/>
              <w:rPr>
                <w:rFonts w:cs="Arial"/>
                <w:sz w:val="18"/>
                <w:szCs w:val="18"/>
              </w:rPr>
            </w:pPr>
            <w:r w:rsidRPr="00FE1D5B">
              <w:rPr>
                <w:rFonts w:cs="Arial"/>
                <w:sz w:val="18"/>
                <w:szCs w:val="18"/>
              </w:rPr>
              <w:t>El Pp cuenta con un diagnóstico fundamentado en el Programa Estatal de Protección Integral de Niñas, Niños y Adolescentes 2022-2027, garantizando su alineación con la planeación estatal y el respaldo del SIPINNA.</w:t>
            </w:r>
          </w:p>
        </w:tc>
        <w:tc>
          <w:tcPr>
            <w:tcW w:w="724" w:type="pct"/>
            <w:vMerge w:val="restart"/>
            <w:vAlign w:val="center"/>
          </w:tcPr>
          <w:p w14:paraId="73ABA2BD" w14:textId="17876BAE" w:rsidR="00FE1D5B" w:rsidRPr="00FE1D5B" w:rsidRDefault="00FE1D5B" w:rsidP="00E7030E">
            <w:pPr>
              <w:spacing w:line="240" w:lineRule="auto"/>
              <w:jc w:val="center"/>
              <w:rPr>
                <w:rFonts w:cs="Arial"/>
                <w:sz w:val="18"/>
                <w:szCs w:val="18"/>
              </w:rPr>
            </w:pPr>
            <w:r w:rsidRPr="00FE1D5B">
              <w:rPr>
                <w:rFonts w:cs="Arial"/>
                <w:sz w:val="18"/>
                <w:szCs w:val="18"/>
              </w:rPr>
              <w:t>1</w:t>
            </w:r>
            <w:r w:rsidR="00E7030E">
              <w:rPr>
                <w:rFonts w:cs="Arial"/>
                <w:sz w:val="18"/>
                <w:szCs w:val="18"/>
              </w:rPr>
              <w:t xml:space="preserve"> </w:t>
            </w:r>
            <w:r w:rsidRPr="00FE1D5B">
              <w:rPr>
                <w:rFonts w:cs="Arial"/>
                <w:sz w:val="18"/>
                <w:szCs w:val="18"/>
              </w:rPr>
              <w:t>-</w:t>
            </w:r>
            <w:r w:rsidR="00E7030E">
              <w:rPr>
                <w:rFonts w:cs="Arial"/>
                <w:sz w:val="18"/>
                <w:szCs w:val="18"/>
              </w:rPr>
              <w:t xml:space="preserve"> </w:t>
            </w:r>
            <w:r w:rsidRPr="00FE1D5B">
              <w:rPr>
                <w:rFonts w:cs="Arial"/>
                <w:sz w:val="18"/>
                <w:szCs w:val="18"/>
              </w:rPr>
              <w:t>14</w:t>
            </w:r>
          </w:p>
        </w:tc>
        <w:tc>
          <w:tcPr>
            <w:tcW w:w="1180" w:type="pct"/>
            <w:vAlign w:val="center"/>
          </w:tcPr>
          <w:p w14:paraId="1A8F2C44"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01A1ED12"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1DCC5D29" w14:textId="77777777" w:rsidTr="00E7030E">
        <w:trPr>
          <w:trHeight w:val="2533"/>
        </w:trPr>
        <w:tc>
          <w:tcPr>
            <w:tcW w:w="800" w:type="pct"/>
            <w:vMerge/>
            <w:vAlign w:val="center"/>
          </w:tcPr>
          <w:p w14:paraId="6010AC2F" w14:textId="77777777" w:rsidR="00FE1D5B" w:rsidRPr="00FE1D5B" w:rsidRDefault="00FE1D5B" w:rsidP="00E7030E">
            <w:pPr>
              <w:spacing w:line="240" w:lineRule="auto"/>
              <w:jc w:val="center"/>
              <w:rPr>
                <w:rFonts w:cs="Arial"/>
                <w:sz w:val="18"/>
                <w:szCs w:val="18"/>
              </w:rPr>
            </w:pPr>
          </w:p>
        </w:tc>
        <w:tc>
          <w:tcPr>
            <w:tcW w:w="1606" w:type="pct"/>
            <w:vAlign w:val="center"/>
          </w:tcPr>
          <w:p w14:paraId="793755EE" w14:textId="1CD12719" w:rsidR="00FE1D5B" w:rsidRPr="00FE1D5B" w:rsidRDefault="00FE1D5B" w:rsidP="00E7030E">
            <w:pPr>
              <w:pBdr>
                <w:top w:val="nil"/>
                <w:left w:val="nil"/>
                <w:bottom w:val="nil"/>
                <w:right w:val="nil"/>
                <w:between w:val="nil"/>
              </w:pBdr>
              <w:spacing w:line="240" w:lineRule="auto"/>
              <w:rPr>
                <w:rFonts w:cs="Arial"/>
                <w:sz w:val="18"/>
                <w:szCs w:val="18"/>
              </w:rPr>
            </w:pPr>
            <w:r w:rsidRPr="00FE1D5B">
              <w:rPr>
                <w:rFonts w:cs="Arial"/>
                <w:sz w:val="18"/>
                <w:szCs w:val="18"/>
              </w:rPr>
              <w:t xml:space="preserve">El Pp cuenta con un árbol del problema donde se identifica la población objetivo que presenta el problema, y se define como niñas, niños y adolescentes, las causas del problema se definen como un hecho negativo de manera clara, teniendo este como la vulneración de los derechos de las niñas, niños y adolescente. </w:t>
            </w:r>
          </w:p>
        </w:tc>
        <w:tc>
          <w:tcPr>
            <w:tcW w:w="724" w:type="pct"/>
            <w:vMerge/>
          </w:tcPr>
          <w:p w14:paraId="5AE884C5" w14:textId="77777777" w:rsidR="00FE1D5B" w:rsidRPr="00FE1D5B" w:rsidRDefault="00FE1D5B" w:rsidP="00E7030E">
            <w:pPr>
              <w:spacing w:line="240" w:lineRule="auto"/>
              <w:rPr>
                <w:rFonts w:cs="Arial"/>
                <w:sz w:val="18"/>
                <w:szCs w:val="18"/>
              </w:rPr>
            </w:pPr>
          </w:p>
        </w:tc>
        <w:tc>
          <w:tcPr>
            <w:tcW w:w="1180" w:type="pct"/>
            <w:vAlign w:val="center"/>
          </w:tcPr>
          <w:p w14:paraId="253A5668"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4A118948"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62EEC18C" w14:textId="77777777" w:rsidTr="00E7030E">
        <w:trPr>
          <w:trHeight w:val="2003"/>
        </w:trPr>
        <w:tc>
          <w:tcPr>
            <w:tcW w:w="800" w:type="pct"/>
            <w:vMerge/>
            <w:vAlign w:val="center"/>
          </w:tcPr>
          <w:p w14:paraId="441EA4BE" w14:textId="77777777" w:rsidR="00FE1D5B" w:rsidRPr="00FE1D5B" w:rsidRDefault="00FE1D5B" w:rsidP="00E7030E">
            <w:pPr>
              <w:spacing w:line="240" w:lineRule="auto"/>
              <w:jc w:val="center"/>
              <w:rPr>
                <w:rFonts w:cs="Arial"/>
                <w:sz w:val="18"/>
                <w:szCs w:val="18"/>
              </w:rPr>
            </w:pPr>
          </w:p>
        </w:tc>
        <w:tc>
          <w:tcPr>
            <w:tcW w:w="1606" w:type="pct"/>
            <w:vAlign w:val="center"/>
          </w:tcPr>
          <w:p w14:paraId="1246008C" w14:textId="1ED5BC0F" w:rsidR="00FE1D5B" w:rsidRPr="00FE1D5B" w:rsidRDefault="00FE1D5B" w:rsidP="00E7030E">
            <w:pPr>
              <w:spacing w:line="240" w:lineRule="auto"/>
              <w:rPr>
                <w:rFonts w:cs="Arial"/>
                <w:sz w:val="18"/>
                <w:szCs w:val="18"/>
              </w:rPr>
            </w:pPr>
            <w:r w:rsidRPr="00FE1D5B">
              <w:rPr>
                <w:rFonts w:cs="Arial"/>
                <w:sz w:val="18"/>
                <w:szCs w:val="18"/>
              </w:rPr>
              <w:t>La población objetivo del Pp son dependencias y entidades de la Administración Pública Estatal, municipal, así como, organismos de la sociedad civil que actúan de manera asertiva en garantizar los derechos de niñas, niños y adolescentes.</w:t>
            </w:r>
          </w:p>
        </w:tc>
        <w:tc>
          <w:tcPr>
            <w:tcW w:w="724" w:type="pct"/>
            <w:vMerge/>
          </w:tcPr>
          <w:p w14:paraId="228FB395" w14:textId="77777777" w:rsidR="00FE1D5B" w:rsidRPr="00FE1D5B" w:rsidRDefault="00FE1D5B" w:rsidP="00E7030E">
            <w:pPr>
              <w:spacing w:line="240" w:lineRule="auto"/>
              <w:rPr>
                <w:rFonts w:cs="Arial"/>
                <w:sz w:val="18"/>
                <w:szCs w:val="18"/>
              </w:rPr>
            </w:pPr>
          </w:p>
        </w:tc>
        <w:tc>
          <w:tcPr>
            <w:tcW w:w="1180" w:type="pct"/>
            <w:vAlign w:val="center"/>
          </w:tcPr>
          <w:p w14:paraId="7DE921DC"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73C4E0BE"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66209A72" w14:textId="77777777" w:rsidTr="00E7030E">
        <w:trPr>
          <w:trHeight w:val="1110"/>
        </w:trPr>
        <w:tc>
          <w:tcPr>
            <w:tcW w:w="800" w:type="pct"/>
            <w:vMerge/>
            <w:vAlign w:val="center"/>
          </w:tcPr>
          <w:p w14:paraId="7C8400AE" w14:textId="77777777" w:rsidR="00FE1D5B" w:rsidRPr="00FE1D5B" w:rsidRDefault="00FE1D5B" w:rsidP="00E7030E">
            <w:pPr>
              <w:spacing w:line="240" w:lineRule="auto"/>
              <w:jc w:val="center"/>
              <w:rPr>
                <w:rFonts w:cs="Arial"/>
                <w:sz w:val="18"/>
                <w:szCs w:val="18"/>
              </w:rPr>
            </w:pPr>
          </w:p>
        </w:tc>
        <w:tc>
          <w:tcPr>
            <w:tcW w:w="1606" w:type="pct"/>
            <w:vAlign w:val="center"/>
          </w:tcPr>
          <w:p w14:paraId="7D6E33B2" w14:textId="089C3F7E" w:rsidR="00FE1D5B" w:rsidRPr="00FE1D5B" w:rsidRDefault="00FE1D5B" w:rsidP="00E7030E">
            <w:pPr>
              <w:spacing w:after="120" w:line="240" w:lineRule="auto"/>
              <w:rPr>
                <w:rFonts w:cs="Arial"/>
                <w:sz w:val="18"/>
                <w:szCs w:val="18"/>
              </w:rPr>
            </w:pPr>
            <w:r w:rsidRPr="00FE1D5B">
              <w:rPr>
                <w:rFonts w:cs="Arial"/>
                <w:sz w:val="18"/>
                <w:szCs w:val="18"/>
              </w:rPr>
              <w:t>Se cuenta con una alineación de los objetivos del SIPINNA con los ODS.</w:t>
            </w:r>
          </w:p>
        </w:tc>
        <w:tc>
          <w:tcPr>
            <w:tcW w:w="724" w:type="pct"/>
            <w:vMerge/>
          </w:tcPr>
          <w:p w14:paraId="07C23478" w14:textId="77777777" w:rsidR="00FE1D5B" w:rsidRPr="00FE1D5B" w:rsidRDefault="00FE1D5B" w:rsidP="00E7030E">
            <w:pPr>
              <w:spacing w:line="240" w:lineRule="auto"/>
              <w:jc w:val="left"/>
              <w:rPr>
                <w:rFonts w:cs="Arial"/>
                <w:sz w:val="18"/>
                <w:szCs w:val="18"/>
              </w:rPr>
            </w:pPr>
          </w:p>
        </w:tc>
        <w:tc>
          <w:tcPr>
            <w:tcW w:w="1180" w:type="pct"/>
            <w:vAlign w:val="center"/>
          </w:tcPr>
          <w:p w14:paraId="40639C5C" w14:textId="77777777" w:rsidR="00FE1D5B" w:rsidRPr="00FE1D5B" w:rsidRDefault="00FE1D5B" w:rsidP="00E7030E">
            <w:pPr>
              <w:spacing w:line="240" w:lineRule="auto"/>
              <w:rPr>
                <w:rFonts w:cs="Arial"/>
                <w:sz w:val="18"/>
                <w:szCs w:val="18"/>
              </w:rPr>
            </w:pPr>
            <w:r w:rsidRPr="00FE1D5B">
              <w:rPr>
                <w:rFonts w:cs="Arial"/>
                <w:sz w:val="18"/>
                <w:szCs w:val="18"/>
              </w:rPr>
              <w:t>Establecer si la alineación es de manera directa o indirecta.</w:t>
            </w:r>
          </w:p>
        </w:tc>
        <w:tc>
          <w:tcPr>
            <w:tcW w:w="690" w:type="pct"/>
            <w:vAlign w:val="center"/>
          </w:tcPr>
          <w:p w14:paraId="48725B2D" w14:textId="77777777" w:rsidR="00FE1D5B" w:rsidRPr="00FE1D5B" w:rsidRDefault="00FE1D5B" w:rsidP="00E7030E">
            <w:pPr>
              <w:spacing w:line="240" w:lineRule="auto"/>
              <w:jc w:val="center"/>
              <w:rPr>
                <w:rFonts w:cs="Arial"/>
                <w:sz w:val="18"/>
                <w:szCs w:val="18"/>
              </w:rPr>
            </w:pPr>
            <w:r w:rsidRPr="00FE1D5B">
              <w:rPr>
                <w:rFonts w:cs="Arial"/>
                <w:sz w:val="18"/>
                <w:szCs w:val="18"/>
              </w:rPr>
              <w:t>Corto plazo</w:t>
            </w:r>
          </w:p>
        </w:tc>
      </w:tr>
      <w:tr w:rsidR="00FE1D5B" w:rsidRPr="00FE1D5B" w14:paraId="3DCCDF6B" w14:textId="77777777" w:rsidTr="00E7030E">
        <w:trPr>
          <w:trHeight w:val="828"/>
        </w:trPr>
        <w:tc>
          <w:tcPr>
            <w:tcW w:w="800" w:type="pct"/>
            <w:vMerge/>
            <w:vAlign w:val="center"/>
          </w:tcPr>
          <w:p w14:paraId="0BD20419" w14:textId="77777777" w:rsidR="00FE1D5B" w:rsidRPr="00FE1D5B" w:rsidRDefault="00FE1D5B" w:rsidP="00E7030E">
            <w:pPr>
              <w:spacing w:line="240" w:lineRule="auto"/>
              <w:jc w:val="center"/>
              <w:rPr>
                <w:rFonts w:cs="Arial"/>
                <w:sz w:val="18"/>
                <w:szCs w:val="18"/>
              </w:rPr>
            </w:pPr>
          </w:p>
        </w:tc>
        <w:tc>
          <w:tcPr>
            <w:tcW w:w="1606" w:type="pct"/>
            <w:vAlign w:val="center"/>
          </w:tcPr>
          <w:p w14:paraId="3350BD12" w14:textId="166CCD5D" w:rsidR="00FE1D5B" w:rsidRPr="00FE1D5B" w:rsidRDefault="00FE1D5B" w:rsidP="00E7030E">
            <w:pPr>
              <w:spacing w:line="240" w:lineRule="auto"/>
              <w:rPr>
                <w:rFonts w:cs="Arial"/>
                <w:sz w:val="18"/>
                <w:szCs w:val="18"/>
              </w:rPr>
            </w:pPr>
            <w:r w:rsidRPr="00FE1D5B">
              <w:rPr>
                <w:rFonts w:cs="Arial"/>
                <w:sz w:val="18"/>
                <w:szCs w:val="18"/>
              </w:rPr>
              <w:t>La población objetivo se encuentra correctamente definida.</w:t>
            </w:r>
          </w:p>
        </w:tc>
        <w:tc>
          <w:tcPr>
            <w:tcW w:w="724" w:type="pct"/>
            <w:vMerge/>
          </w:tcPr>
          <w:p w14:paraId="3B721828" w14:textId="77777777" w:rsidR="00FE1D5B" w:rsidRPr="00FE1D5B" w:rsidRDefault="00FE1D5B" w:rsidP="00E7030E">
            <w:pPr>
              <w:spacing w:line="240" w:lineRule="auto"/>
              <w:rPr>
                <w:rFonts w:cs="Arial"/>
                <w:sz w:val="18"/>
                <w:szCs w:val="18"/>
              </w:rPr>
            </w:pPr>
          </w:p>
        </w:tc>
        <w:tc>
          <w:tcPr>
            <w:tcW w:w="1180" w:type="pct"/>
            <w:vAlign w:val="center"/>
          </w:tcPr>
          <w:p w14:paraId="23158E59"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0D02C1AE"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7784AA39" w14:textId="77777777" w:rsidTr="00E7030E">
        <w:trPr>
          <w:trHeight w:val="1266"/>
        </w:trPr>
        <w:tc>
          <w:tcPr>
            <w:tcW w:w="800" w:type="pct"/>
            <w:vMerge w:val="restart"/>
            <w:vAlign w:val="center"/>
          </w:tcPr>
          <w:p w14:paraId="77A3CFFA" w14:textId="77777777" w:rsidR="00FE1D5B" w:rsidRPr="00FE1D5B" w:rsidRDefault="00FE1D5B" w:rsidP="00E7030E">
            <w:pPr>
              <w:spacing w:line="240" w:lineRule="auto"/>
              <w:jc w:val="center"/>
              <w:rPr>
                <w:rFonts w:cs="Arial"/>
                <w:sz w:val="18"/>
                <w:szCs w:val="18"/>
              </w:rPr>
            </w:pPr>
            <w:r w:rsidRPr="00FE1D5B">
              <w:rPr>
                <w:rFonts w:cs="Arial"/>
                <w:sz w:val="18"/>
                <w:szCs w:val="18"/>
              </w:rPr>
              <w:t>Planeación estratégica y orientación a resultados</w:t>
            </w:r>
          </w:p>
        </w:tc>
        <w:tc>
          <w:tcPr>
            <w:tcW w:w="1606" w:type="pct"/>
            <w:vAlign w:val="center"/>
          </w:tcPr>
          <w:p w14:paraId="4B21527B" w14:textId="670F161D" w:rsidR="00FE1D5B" w:rsidRPr="00FE1D5B" w:rsidRDefault="00FE1D5B" w:rsidP="00E7030E">
            <w:pPr>
              <w:spacing w:line="240" w:lineRule="auto"/>
              <w:rPr>
                <w:rFonts w:cs="Arial"/>
                <w:sz w:val="18"/>
                <w:szCs w:val="18"/>
              </w:rPr>
            </w:pPr>
            <w:r w:rsidRPr="00FE1D5B">
              <w:rPr>
                <w:rFonts w:cs="Arial"/>
                <w:sz w:val="18"/>
                <w:szCs w:val="18"/>
              </w:rPr>
              <w:t>El Pp cuenta con una MIR y los indicadores son claros, relevantes, económicos, monitoreables, adecuado y con aporte marginal.</w:t>
            </w:r>
          </w:p>
        </w:tc>
        <w:tc>
          <w:tcPr>
            <w:tcW w:w="724" w:type="pct"/>
            <w:vMerge w:val="restart"/>
            <w:vAlign w:val="center"/>
          </w:tcPr>
          <w:p w14:paraId="58660D5A" w14:textId="032F5463" w:rsidR="00FE1D5B" w:rsidRPr="00FE1D5B" w:rsidRDefault="00FE1D5B" w:rsidP="00E7030E">
            <w:pPr>
              <w:spacing w:line="240" w:lineRule="auto"/>
              <w:jc w:val="center"/>
              <w:rPr>
                <w:rFonts w:cs="Arial"/>
                <w:sz w:val="18"/>
                <w:szCs w:val="18"/>
              </w:rPr>
            </w:pPr>
            <w:r w:rsidRPr="00FE1D5B">
              <w:rPr>
                <w:rFonts w:cs="Arial"/>
                <w:sz w:val="18"/>
                <w:szCs w:val="18"/>
              </w:rPr>
              <w:t>15</w:t>
            </w:r>
            <w:r w:rsidR="00E7030E">
              <w:rPr>
                <w:rFonts w:cs="Arial"/>
                <w:sz w:val="18"/>
                <w:szCs w:val="18"/>
              </w:rPr>
              <w:t xml:space="preserve"> </w:t>
            </w:r>
            <w:r w:rsidRPr="00FE1D5B">
              <w:rPr>
                <w:rFonts w:cs="Arial"/>
                <w:sz w:val="18"/>
                <w:szCs w:val="18"/>
              </w:rPr>
              <w:t>-</w:t>
            </w:r>
            <w:r w:rsidR="00E7030E">
              <w:rPr>
                <w:rFonts w:cs="Arial"/>
                <w:sz w:val="18"/>
                <w:szCs w:val="18"/>
              </w:rPr>
              <w:t xml:space="preserve"> </w:t>
            </w:r>
            <w:r w:rsidRPr="00FE1D5B">
              <w:rPr>
                <w:rFonts w:cs="Arial"/>
                <w:sz w:val="18"/>
                <w:szCs w:val="18"/>
              </w:rPr>
              <w:t>22</w:t>
            </w:r>
          </w:p>
        </w:tc>
        <w:tc>
          <w:tcPr>
            <w:tcW w:w="1180" w:type="pct"/>
            <w:vAlign w:val="center"/>
          </w:tcPr>
          <w:p w14:paraId="5E1B1946"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50A57BA1"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39E4E7F3" w14:textId="77777777" w:rsidTr="00E7030E">
        <w:trPr>
          <w:trHeight w:val="1644"/>
        </w:trPr>
        <w:tc>
          <w:tcPr>
            <w:tcW w:w="800" w:type="pct"/>
            <w:vMerge/>
            <w:vAlign w:val="center"/>
          </w:tcPr>
          <w:p w14:paraId="37834BA3" w14:textId="77777777" w:rsidR="00FE1D5B" w:rsidRPr="00FE1D5B" w:rsidRDefault="00FE1D5B" w:rsidP="00E7030E">
            <w:pPr>
              <w:spacing w:line="240" w:lineRule="auto"/>
              <w:jc w:val="center"/>
              <w:rPr>
                <w:rFonts w:cs="Arial"/>
                <w:sz w:val="18"/>
                <w:szCs w:val="18"/>
              </w:rPr>
            </w:pPr>
          </w:p>
        </w:tc>
        <w:tc>
          <w:tcPr>
            <w:tcW w:w="1606" w:type="pct"/>
            <w:vAlign w:val="center"/>
          </w:tcPr>
          <w:p w14:paraId="77E3AC6A" w14:textId="48D0529E" w:rsidR="00FE1D5B" w:rsidRPr="00FE1D5B" w:rsidRDefault="00FE1D5B" w:rsidP="00E7030E">
            <w:pPr>
              <w:spacing w:line="240" w:lineRule="auto"/>
              <w:ind w:right="40"/>
              <w:rPr>
                <w:rFonts w:cs="Arial"/>
                <w:sz w:val="18"/>
                <w:szCs w:val="18"/>
              </w:rPr>
            </w:pPr>
            <w:r w:rsidRPr="00FE1D5B">
              <w:rPr>
                <w:rFonts w:cs="Arial"/>
                <w:sz w:val="18"/>
                <w:szCs w:val="18"/>
              </w:rPr>
              <w:t>En los indicadores de la MIR en los niveles de fin y de propósito se mide el avance del objetivo central del programa, así como las características de la población atendida y el impacto del Pp en la misma.</w:t>
            </w:r>
          </w:p>
        </w:tc>
        <w:tc>
          <w:tcPr>
            <w:tcW w:w="724" w:type="pct"/>
            <w:vMerge/>
          </w:tcPr>
          <w:p w14:paraId="745A447B" w14:textId="77777777" w:rsidR="00FE1D5B" w:rsidRPr="00FE1D5B" w:rsidRDefault="00FE1D5B" w:rsidP="00E7030E">
            <w:pPr>
              <w:spacing w:line="240" w:lineRule="auto"/>
              <w:rPr>
                <w:rFonts w:cs="Arial"/>
                <w:sz w:val="18"/>
                <w:szCs w:val="18"/>
              </w:rPr>
            </w:pPr>
          </w:p>
        </w:tc>
        <w:tc>
          <w:tcPr>
            <w:tcW w:w="1180" w:type="pct"/>
            <w:vAlign w:val="center"/>
          </w:tcPr>
          <w:p w14:paraId="46022B21"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5C3D61FC"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009B87FD" w14:textId="77777777" w:rsidTr="00E7030E">
        <w:trPr>
          <w:trHeight w:val="1423"/>
        </w:trPr>
        <w:tc>
          <w:tcPr>
            <w:tcW w:w="800" w:type="pct"/>
            <w:vMerge/>
            <w:vAlign w:val="center"/>
          </w:tcPr>
          <w:p w14:paraId="1DA3223B" w14:textId="77777777" w:rsidR="00FE1D5B" w:rsidRPr="00FE1D5B" w:rsidRDefault="00FE1D5B" w:rsidP="00E7030E">
            <w:pPr>
              <w:spacing w:line="240" w:lineRule="auto"/>
              <w:jc w:val="center"/>
              <w:rPr>
                <w:rFonts w:cs="Arial"/>
                <w:sz w:val="18"/>
                <w:szCs w:val="18"/>
              </w:rPr>
            </w:pPr>
          </w:p>
        </w:tc>
        <w:tc>
          <w:tcPr>
            <w:tcW w:w="1606" w:type="pct"/>
            <w:vAlign w:val="center"/>
          </w:tcPr>
          <w:p w14:paraId="6DA0B44F" w14:textId="641D28D4" w:rsidR="00FE1D5B" w:rsidRPr="00E7030E" w:rsidRDefault="00FE1D5B" w:rsidP="00E7030E">
            <w:pPr>
              <w:spacing w:line="240" w:lineRule="auto"/>
              <w:ind w:right="40"/>
              <w:rPr>
                <w:rFonts w:cs="Arial"/>
                <w:sz w:val="18"/>
                <w:szCs w:val="18"/>
              </w:rPr>
            </w:pPr>
            <w:r w:rsidRPr="00FE1D5B">
              <w:rPr>
                <w:rFonts w:cs="Arial"/>
                <w:sz w:val="18"/>
                <w:szCs w:val="18"/>
              </w:rPr>
              <w:t>Programa presupuestario cuenta con mecanismos de transparencia y rendición de cuentas a través de un informe de trabajo e información relativa a la evaluación trimestral.</w:t>
            </w:r>
          </w:p>
        </w:tc>
        <w:tc>
          <w:tcPr>
            <w:tcW w:w="724" w:type="pct"/>
            <w:vMerge/>
          </w:tcPr>
          <w:p w14:paraId="493224B9" w14:textId="77777777" w:rsidR="00FE1D5B" w:rsidRPr="00FE1D5B" w:rsidRDefault="00FE1D5B" w:rsidP="00E7030E">
            <w:pPr>
              <w:spacing w:line="240" w:lineRule="auto"/>
              <w:rPr>
                <w:rFonts w:cs="Arial"/>
                <w:sz w:val="18"/>
                <w:szCs w:val="18"/>
              </w:rPr>
            </w:pPr>
          </w:p>
        </w:tc>
        <w:tc>
          <w:tcPr>
            <w:tcW w:w="1180" w:type="pct"/>
            <w:vAlign w:val="center"/>
          </w:tcPr>
          <w:p w14:paraId="23B7A7F2"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57B2C77A"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7D9FA791" w14:textId="77777777" w:rsidTr="00E7030E">
        <w:trPr>
          <w:trHeight w:val="1684"/>
        </w:trPr>
        <w:tc>
          <w:tcPr>
            <w:tcW w:w="800" w:type="pct"/>
            <w:vAlign w:val="center"/>
          </w:tcPr>
          <w:p w14:paraId="69BCA144" w14:textId="77777777" w:rsidR="00FE1D5B" w:rsidRPr="00FE1D5B" w:rsidRDefault="00FE1D5B" w:rsidP="00E7030E">
            <w:pPr>
              <w:spacing w:line="240" w:lineRule="auto"/>
              <w:jc w:val="center"/>
              <w:rPr>
                <w:rFonts w:cs="Arial"/>
                <w:sz w:val="18"/>
                <w:szCs w:val="18"/>
              </w:rPr>
            </w:pPr>
            <w:r w:rsidRPr="00FE1D5B">
              <w:rPr>
                <w:rFonts w:cs="Arial"/>
                <w:sz w:val="18"/>
                <w:szCs w:val="18"/>
              </w:rPr>
              <w:t>Cobertura y focalización</w:t>
            </w:r>
          </w:p>
        </w:tc>
        <w:tc>
          <w:tcPr>
            <w:tcW w:w="1606" w:type="pct"/>
            <w:vAlign w:val="center"/>
          </w:tcPr>
          <w:p w14:paraId="04839BEE" w14:textId="77777777" w:rsidR="00FE1D5B" w:rsidRPr="00FE1D5B" w:rsidRDefault="00FE1D5B" w:rsidP="00E7030E">
            <w:pPr>
              <w:spacing w:line="240" w:lineRule="auto"/>
              <w:rPr>
                <w:rFonts w:cs="Arial"/>
                <w:sz w:val="18"/>
                <w:szCs w:val="18"/>
              </w:rPr>
            </w:pPr>
            <w:r w:rsidRPr="00FE1D5B">
              <w:rPr>
                <w:rFonts w:cs="Arial"/>
                <w:sz w:val="18"/>
                <w:szCs w:val="18"/>
              </w:rPr>
              <w:t xml:space="preserve">El Pp cuantifica la evolución de la población potencial y objetivo a través de las capacitaciones a servidoras y servidores públicos del gobierno estatal y de los gobiernos municipales, sociedad civil y sector privado. </w:t>
            </w:r>
          </w:p>
        </w:tc>
        <w:tc>
          <w:tcPr>
            <w:tcW w:w="724" w:type="pct"/>
            <w:vAlign w:val="center"/>
          </w:tcPr>
          <w:p w14:paraId="48019975" w14:textId="156C2CD4" w:rsidR="00FE1D5B" w:rsidRPr="00FE1D5B" w:rsidRDefault="00FE1D5B" w:rsidP="00E7030E">
            <w:pPr>
              <w:spacing w:line="240" w:lineRule="auto"/>
              <w:jc w:val="center"/>
              <w:rPr>
                <w:rFonts w:cs="Arial"/>
                <w:sz w:val="18"/>
                <w:szCs w:val="18"/>
              </w:rPr>
            </w:pPr>
            <w:r w:rsidRPr="00FE1D5B">
              <w:rPr>
                <w:rFonts w:cs="Arial"/>
                <w:sz w:val="18"/>
                <w:szCs w:val="18"/>
              </w:rPr>
              <w:t>23</w:t>
            </w:r>
            <w:r w:rsidR="00E7030E">
              <w:rPr>
                <w:rFonts w:cs="Arial"/>
                <w:sz w:val="18"/>
                <w:szCs w:val="18"/>
              </w:rPr>
              <w:t xml:space="preserve"> </w:t>
            </w:r>
            <w:r w:rsidRPr="00FE1D5B">
              <w:rPr>
                <w:rFonts w:cs="Arial"/>
                <w:sz w:val="18"/>
                <w:szCs w:val="18"/>
              </w:rPr>
              <w:t>-</w:t>
            </w:r>
            <w:r w:rsidR="00E7030E">
              <w:rPr>
                <w:rFonts w:cs="Arial"/>
                <w:sz w:val="18"/>
                <w:szCs w:val="18"/>
              </w:rPr>
              <w:t xml:space="preserve"> </w:t>
            </w:r>
            <w:r w:rsidRPr="00FE1D5B">
              <w:rPr>
                <w:rFonts w:cs="Arial"/>
                <w:sz w:val="18"/>
                <w:szCs w:val="18"/>
              </w:rPr>
              <w:t>24</w:t>
            </w:r>
          </w:p>
        </w:tc>
        <w:tc>
          <w:tcPr>
            <w:tcW w:w="1180" w:type="pct"/>
            <w:vAlign w:val="center"/>
          </w:tcPr>
          <w:p w14:paraId="0068E67D"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535EF9BD"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5351EFDD" w14:textId="77777777" w:rsidTr="00E7030E">
        <w:trPr>
          <w:trHeight w:val="843"/>
        </w:trPr>
        <w:tc>
          <w:tcPr>
            <w:tcW w:w="800" w:type="pct"/>
            <w:vMerge w:val="restart"/>
            <w:vAlign w:val="center"/>
          </w:tcPr>
          <w:p w14:paraId="70EC6114" w14:textId="77777777" w:rsidR="00FE1D5B" w:rsidRPr="00FE1D5B" w:rsidRDefault="00FE1D5B" w:rsidP="00E7030E">
            <w:pPr>
              <w:spacing w:line="240" w:lineRule="auto"/>
              <w:jc w:val="center"/>
              <w:rPr>
                <w:rFonts w:cs="Arial"/>
                <w:sz w:val="18"/>
                <w:szCs w:val="18"/>
              </w:rPr>
            </w:pPr>
            <w:r w:rsidRPr="00FE1D5B">
              <w:rPr>
                <w:rFonts w:cs="Arial"/>
                <w:sz w:val="18"/>
                <w:szCs w:val="18"/>
              </w:rPr>
              <w:t>Operación</w:t>
            </w:r>
          </w:p>
        </w:tc>
        <w:tc>
          <w:tcPr>
            <w:tcW w:w="1606" w:type="pct"/>
            <w:vAlign w:val="center"/>
          </w:tcPr>
          <w:p w14:paraId="375542C3" w14:textId="4623F680" w:rsidR="00FE1D5B" w:rsidRPr="00FE1D5B" w:rsidRDefault="00FE1D5B" w:rsidP="00E7030E">
            <w:pPr>
              <w:spacing w:line="240" w:lineRule="auto"/>
              <w:rPr>
                <w:rFonts w:cs="Arial"/>
                <w:sz w:val="18"/>
                <w:szCs w:val="18"/>
              </w:rPr>
            </w:pPr>
            <w:r w:rsidRPr="00FE1D5B">
              <w:rPr>
                <w:rFonts w:cs="Arial"/>
                <w:sz w:val="18"/>
                <w:szCs w:val="18"/>
              </w:rPr>
              <w:t>Se cuenta con diagramas fe flujo para describir las operaciones del pp.</w:t>
            </w:r>
          </w:p>
        </w:tc>
        <w:tc>
          <w:tcPr>
            <w:tcW w:w="724" w:type="pct"/>
            <w:vMerge w:val="restart"/>
            <w:vAlign w:val="center"/>
          </w:tcPr>
          <w:p w14:paraId="5CEF0E7A" w14:textId="2BC56DE5" w:rsidR="00FE1D5B" w:rsidRPr="00FE1D5B" w:rsidRDefault="00FE1D5B" w:rsidP="00E7030E">
            <w:pPr>
              <w:spacing w:line="240" w:lineRule="auto"/>
              <w:jc w:val="center"/>
              <w:rPr>
                <w:rFonts w:cs="Arial"/>
                <w:sz w:val="18"/>
                <w:szCs w:val="18"/>
              </w:rPr>
            </w:pPr>
            <w:r w:rsidRPr="00FE1D5B">
              <w:rPr>
                <w:rFonts w:cs="Arial"/>
                <w:sz w:val="18"/>
                <w:szCs w:val="18"/>
              </w:rPr>
              <w:t>25</w:t>
            </w:r>
            <w:r w:rsidR="00E7030E">
              <w:rPr>
                <w:rFonts w:cs="Arial"/>
                <w:sz w:val="18"/>
                <w:szCs w:val="18"/>
              </w:rPr>
              <w:t xml:space="preserve"> </w:t>
            </w:r>
            <w:r w:rsidRPr="00FE1D5B">
              <w:rPr>
                <w:rFonts w:cs="Arial"/>
                <w:sz w:val="18"/>
                <w:szCs w:val="18"/>
              </w:rPr>
              <w:t>-</w:t>
            </w:r>
            <w:r w:rsidR="00E7030E">
              <w:rPr>
                <w:rFonts w:cs="Arial"/>
                <w:sz w:val="18"/>
                <w:szCs w:val="18"/>
              </w:rPr>
              <w:t xml:space="preserve"> </w:t>
            </w:r>
            <w:r w:rsidRPr="00FE1D5B">
              <w:rPr>
                <w:rFonts w:cs="Arial"/>
                <w:sz w:val="18"/>
                <w:szCs w:val="18"/>
              </w:rPr>
              <w:t>38</w:t>
            </w:r>
          </w:p>
        </w:tc>
        <w:tc>
          <w:tcPr>
            <w:tcW w:w="1180" w:type="pct"/>
            <w:vAlign w:val="center"/>
          </w:tcPr>
          <w:p w14:paraId="5A0B3DC7"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7C4DE4DD"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26F40120" w14:textId="77777777" w:rsidTr="00E7030E">
        <w:trPr>
          <w:trHeight w:val="982"/>
        </w:trPr>
        <w:tc>
          <w:tcPr>
            <w:tcW w:w="800" w:type="pct"/>
            <w:vMerge/>
            <w:vAlign w:val="center"/>
          </w:tcPr>
          <w:p w14:paraId="096BDB9D" w14:textId="77777777" w:rsidR="00FE1D5B" w:rsidRPr="00FE1D5B" w:rsidRDefault="00FE1D5B" w:rsidP="00E7030E">
            <w:pPr>
              <w:spacing w:line="240" w:lineRule="auto"/>
              <w:jc w:val="center"/>
              <w:rPr>
                <w:rFonts w:cs="Arial"/>
                <w:sz w:val="18"/>
                <w:szCs w:val="18"/>
              </w:rPr>
            </w:pPr>
          </w:p>
        </w:tc>
        <w:tc>
          <w:tcPr>
            <w:tcW w:w="1606" w:type="pct"/>
            <w:vAlign w:val="center"/>
          </w:tcPr>
          <w:p w14:paraId="09D4BFD9" w14:textId="1A6518AE" w:rsidR="00FE1D5B" w:rsidRPr="00FE1D5B" w:rsidRDefault="00FE1D5B" w:rsidP="00E7030E">
            <w:pPr>
              <w:spacing w:line="240" w:lineRule="auto"/>
              <w:rPr>
                <w:rFonts w:cs="Arial"/>
                <w:sz w:val="18"/>
                <w:szCs w:val="18"/>
              </w:rPr>
            </w:pPr>
            <w:r w:rsidRPr="00FE1D5B">
              <w:rPr>
                <w:rFonts w:cs="Arial"/>
                <w:sz w:val="18"/>
                <w:szCs w:val="18"/>
              </w:rPr>
              <w:t xml:space="preserve">Se cuenta con criterios de elegibilidad documentados para la selección de la población objetivo. </w:t>
            </w:r>
          </w:p>
        </w:tc>
        <w:tc>
          <w:tcPr>
            <w:tcW w:w="724" w:type="pct"/>
            <w:vMerge/>
          </w:tcPr>
          <w:p w14:paraId="41D0A8F2" w14:textId="77777777" w:rsidR="00FE1D5B" w:rsidRPr="00FE1D5B" w:rsidRDefault="00FE1D5B" w:rsidP="00E7030E">
            <w:pPr>
              <w:spacing w:line="240" w:lineRule="auto"/>
              <w:rPr>
                <w:rFonts w:cs="Arial"/>
                <w:sz w:val="18"/>
                <w:szCs w:val="18"/>
              </w:rPr>
            </w:pPr>
          </w:p>
        </w:tc>
        <w:tc>
          <w:tcPr>
            <w:tcW w:w="1180" w:type="pct"/>
            <w:vAlign w:val="center"/>
          </w:tcPr>
          <w:p w14:paraId="7CEE1FD5"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56481900"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6BECF96D" w14:textId="77777777" w:rsidTr="00E7030E">
        <w:trPr>
          <w:trHeight w:val="1550"/>
        </w:trPr>
        <w:tc>
          <w:tcPr>
            <w:tcW w:w="800" w:type="pct"/>
            <w:vMerge/>
            <w:vAlign w:val="center"/>
          </w:tcPr>
          <w:p w14:paraId="79DBE038" w14:textId="77777777" w:rsidR="00FE1D5B" w:rsidRPr="00FE1D5B" w:rsidRDefault="00FE1D5B" w:rsidP="00E7030E">
            <w:pPr>
              <w:spacing w:line="240" w:lineRule="auto"/>
              <w:jc w:val="center"/>
              <w:rPr>
                <w:rFonts w:cs="Arial"/>
                <w:sz w:val="18"/>
                <w:szCs w:val="18"/>
              </w:rPr>
            </w:pPr>
          </w:p>
        </w:tc>
        <w:tc>
          <w:tcPr>
            <w:tcW w:w="1606" w:type="pct"/>
            <w:vAlign w:val="center"/>
          </w:tcPr>
          <w:p w14:paraId="0335BC02" w14:textId="77777777" w:rsidR="00FE1D5B" w:rsidRPr="00FE1D5B" w:rsidRDefault="00FE1D5B" w:rsidP="00E7030E">
            <w:pPr>
              <w:spacing w:line="240" w:lineRule="auto"/>
              <w:rPr>
                <w:rFonts w:cs="Arial"/>
                <w:sz w:val="18"/>
                <w:szCs w:val="18"/>
              </w:rPr>
            </w:pPr>
            <w:r w:rsidRPr="00FE1D5B">
              <w:rPr>
                <w:rFonts w:cs="Arial"/>
                <w:sz w:val="18"/>
                <w:szCs w:val="18"/>
              </w:rPr>
              <w:t>El Pp cuenta con un sistema estatal de información de niñas, niños y adolescentes del estado de Sinaloa, que se encuentra en la plataforma para disposición del público en general.</w:t>
            </w:r>
          </w:p>
        </w:tc>
        <w:tc>
          <w:tcPr>
            <w:tcW w:w="724" w:type="pct"/>
            <w:vMerge/>
          </w:tcPr>
          <w:p w14:paraId="3F7A4F5A" w14:textId="77777777" w:rsidR="00FE1D5B" w:rsidRPr="00FE1D5B" w:rsidRDefault="00FE1D5B" w:rsidP="00E7030E">
            <w:pPr>
              <w:spacing w:line="240" w:lineRule="auto"/>
              <w:rPr>
                <w:rFonts w:cs="Arial"/>
                <w:sz w:val="18"/>
                <w:szCs w:val="18"/>
              </w:rPr>
            </w:pPr>
          </w:p>
        </w:tc>
        <w:tc>
          <w:tcPr>
            <w:tcW w:w="1180" w:type="pct"/>
            <w:vAlign w:val="center"/>
          </w:tcPr>
          <w:p w14:paraId="5242F322"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6D763C1C"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037FBFE9" w14:textId="77777777" w:rsidTr="00E7030E">
        <w:trPr>
          <w:trHeight w:val="1416"/>
        </w:trPr>
        <w:tc>
          <w:tcPr>
            <w:tcW w:w="800" w:type="pct"/>
            <w:vMerge/>
            <w:vAlign w:val="center"/>
          </w:tcPr>
          <w:p w14:paraId="7D29C327" w14:textId="77777777" w:rsidR="00FE1D5B" w:rsidRPr="00FE1D5B" w:rsidRDefault="00FE1D5B" w:rsidP="00E7030E">
            <w:pPr>
              <w:spacing w:line="240" w:lineRule="auto"/>
              <w:jc w:val="center"/>
              <w:rPr>
                <w:rFonts w:cs="Arial"/>
                <w:sz w:val="18"/>
                <w:szCs w:val="18"/>
              </w:rPr>
            </w:pPr>
          </w:p>
        </w:tc>
        <w:tc>
          <w:tcPr>
            <w:tcW w:w="1606" w:type="pct"/>
            <w:vAlign w:val="center"/>
          </w:tcPr>
          <w:p w14:paraId="4630B969" w14:textId="77777777" w:rsidR="00FE1D5B" w:rsidRPr="00FE1D5B" w:rsidRDefault="00FE1D5B" w:rsidP="00E7030E">
            <w:pPr>
              <w:spacing w:line="240" w:lineRule="auto"/>
              <w:rPr>
                <w:rFonts w:cs="Arial"/>
                <w:sz w:val="18"/>
                <w:szCs w:val="18"/>
              </w:rPr>
            </w:pPr>
            <w:r w:rsidRPr="00FE1D5B">
              <w:rPr>
                <w:rFonts w:cs="Arial"/>
                <w:sz w:val="18"/>
                <w:szCs w:val="18"/>
              </w:rPr>
              <w:t>El Pp identifica y cuantifica los gastos que se realizan para entregar los servicios, también identifica las fuentes de financiamiento del que proviene el presupuesto del Pp.</w:t>
            </w:r>
          </w:p>
        </w:tc>
        <w:tc>
          <w:tcPr>
            <w:tcW w:w="724" w:type="pct"/>
            <w:vMerge/>
          </w:tcPr>
          <w:p w14:paraId="5645CFEE" w14:textId="77777777" w:rsidR="00FE1D5B" w:rsidRPr="00FE1D5B" w:rsidRDefault="00FE1D5B" w:rsidP="00E7030E">
            <w:pPr>
              <w:spacing w:line="240" w:lineRule="auto"/>
              <w:rPr>
                <w:rFonts w:cs="Arial"/>
                <w:sz w:val="18"/>
                <w:szCs w:val="18"/>
              </w:rPr>
            </w:pPr>
          </w:p>
        </w:tc>
        <w:tc>
          <w:tcPr>
            <w:tcW w:w="1180" w:type="pct"/>
            <w:vAlign w:val="center"/>
          </w:tcPr>
          <w:p w14:paraId="4F46AEAF"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65A84584"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0F36C91A" w14:textId="77777777" w:rsidTr="00E7030E">
        <w:trPr>
          <w:trHeight w:val="1691"/>
        </w:trPr>
        <w:tc>
          <w:tcPr>
            <w:tcW w:w="800" w:type="pct"/>
            <w:vMerge/>
            <w:vAlign w:val="center"/>
          </w:tcPr>
          <w:p w14:paraId="56F1F0C9" w14:textId="77777777" w:rsidR="00FE1D5B" w:rsidRPr="00FE1D5B" w:rsidRDefault="00FE1D5B" w:rsidP="00E7030E">
            <w:pPr>
              <w:spacing w:line="240" w:lineRule="auto"/>
              <w:jc w:val="center"/>
              <w:rPr>
                <w:rFonts w:cs="Arial"/>
                <w:sz w:val="18"/>
                <w:szCs w:val="18"/>
              </w:rPr>
            </w:pPr>
          </w:p>
        </w:tc>
        <w:tc>
          <w:tcPr>
            <w:tcW w:w="1606" w:type="pct"/>
            <w:vAlign w:val="center"/>
          </w:tcPr>
          <w:p w14:paraId="1AAF3021" w14:textId="77777777" w:rsidR="00FE1D5B" w:rsidRPr="00FE1D5B" w:rsidRDefault="00FE1D5B" w:rsidP="00E7030E">
            <w:pPr>
              <w:spacing w:line="240" w:lineRule="auto"/>
              <w:rPr>
                <w:rFonts w:cs="Arial"/>
                <w:sz w:val="18"/>
                <w:szCs w:val="18"/>
              </w:rPr>
            </w:pPr>
            <w:r w:rsidRPr="00FE1D5B">
              <w:rPr>
                <w:rFonts w:cs="Arial"/>
                <w:sz w:val="18"/>
                <w:szCs w:val="18"/>
              </w:rPr>
              <w:t>Se cuenta con mecanismos de transparencia para poner a disposición del público la información acerca del Pp, desde su presupuesto, así como el avance de sus indicadores en reportes trimestrales.</w:t>
            </w:r>
          </w:p>
        </w:tc>
        <w:tc>
          <w:tcPr>
            <w:tcW w:w="724" w:type="pct"/>
            <w:vMerge/>
          </w:tcPr>
          <w:p w14:paraId="4DD6250C" w14:textId="77777777" w:rsidR="00FE1D5B" w:rsidRPr="00FE1D5B" w:rsidRDefault="00FE1D5B" w:rsidP="00E7030E">
            <w:pPr>
              <w:spacing w:line="240" w:lineRule="auto"/>
              <w:rPr>
                <w:rFonts w:cs="Arial"/>
                <w:sz w:val="18"/>
                <w:szCs w:val="18"/>
              </w:rPr>
            </w:pPr>
          </w:p>
        </w:tc>
        <w:tc>
          <w:tcPr>
            <w:tcW w:w="1180" w:type="pct"/>
            <w:vAlign w:val="center"/>
          </w:tcPr>
          <w:p w14:paraId="2B582D01"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70C34B90"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r w:rsidR="00FE1D5B" w:rsidRPr="00FE1D5B" w14:paraId="73589AAA" w14:textId="77777777" w:rsidTr="00E7030E">
        <w:trPr>
          <w:trHeight w:val="1262"/>
        </w:trPr>
        <w:tc>
          <w:tcPr>
            <w:tcW w:w="800" w:type="pct"/>
            <w:vAlign w:val="center"/>
          </w:tcPr>
          <w:p w14:paraId="43CDB29A" w14:textId="77777777" w:rsidR="00FE1D5B" w:rsidRPr="00FE1D5B" w:rsidRDefault="00FE1D5B" w:rsidP="00E7030E">
            <w:pPr>
              <w:spacing w:line="240" w:lineRule="auto"/>
              <w:jc w:val="center"/>
              <w:rPr>
                <w:rFonts w:cs="Arial"/>
                <w:sz w:val="18"/>
                <w:szCs w:val="18"/>
              </w:rPr>
            </w:pPr>
            <w:r w:rsidRPr="00FE1D5B">
              <w:rPr>
                <w:rFonts w:cs="Arial"/>
                <w:sz w:val="18"/>
                <w:szCs w:val="18"/>
              </w:rPr>
              <w:t>Percepción de la población atendida</w:t>
            </w:r>
          </w:p>
        </w:tc>
        <w:tc>
          <w:tcPr>
            <w:tcW w:w="1606" w:type="pct"/>
            <w:vAlign w:val="center"/>
          </w:tcPr>
          <w:p w14:paraId="454994B6" w14:textId="32E103F2" w:rsidR="00FE1D5B" w:rsidRPr="00FE1D5B" w:rsidRDefault="00FE1D5B" w:rsidP="00E7030E">
            <w:pPr>
              <w:spacing w:line="240" w:lineRule="auto"/>
              <w:rPr>
                <w:rFonts w:cs="Arial"/>
                <w:sz w:val="18"/>
                <w:szCs w:val="18"/>
              </w:rPr>
            </w:pPr>
            <w:r w:rsidRPr="00FE1D5B">
              <w:rPr>
                <w:rFonts w:cs="Arial"/>
                <w:sz w:val="18"/>
                <w:szCs w:val="18"/>
              </w:rPr>
              <w:t xml:space="preserve">El Pp cuenta con una cédula de evaluación para medir el grado de satisfacción de las asesorías y/o capacitaciones que implementa el SIPINNA </w:t>
            </w:r>
            <w:r w:rsidR="00E7030E" w:rsidRPr="00FE1D5B">
              <w:rPr>
                <w:rFonts w:cs="Arial"/>
                <w:sz w:val="18"/>
                <w:szCs w:val="18"/>
              </w:rPr>
              <w:t>Sinaloa</w:t>
            </w:r>
            <w:r w:rsidRPr="00FE1D5B">
              <w:rPr>
                <w:rFonts w:cs="Arial"/>
                <w:sz w:val="18"/>
                <w:szCs w:val="18"/>
              </w:rPr>
              <w:t>.</w:t>
            </w:r>
          </w:p>
        </w:tc>
        <w:tc>
          <w:tcPr>
            <w:tcW w:w="724" w:type="pct"/>
            <w:vAlign w:val="center"/>
          </w:tcPr>
          <w:p w14:paraId="32DAF0FF" w14:textId="77777777" w:rsidR="00FE1D5B" w:rsidRPr="00FE1D5B" w:rsidRDefault="00FE1D5B" w:rsidP="00E7030E">
            <w:pPr>
              <w:spacing w:line="240" w:lineRule="auto"/>
              <w:jc w:val="center"/>
              <w:rPr>
                <w:rFonts w:cs="Arial"/>
                <w:sz w:val="18"/>
                <w:szCs w:val="18"/>
              </w:rPr>
            </w:pPr>
            <w:r w:rsidRPr="00FE1D5B">
              <w:rPr>
                <w:rFonts w:cs="Arial"/>
                <w:sz w:val="18"/>
                <w:szCs w:val="18"/>
              </w:rPr>
              <w:t>39</w:t>
            </w:r>
          </w:p>
        </w:tc>
        <w:tc>
          <w:tcPr>
            <w:tcW w:w="1180" w:type="pct"/>
            <w:vAlign w:val="center"/>
          </w:tcPr>
          <w:p w14:paraId="145C292D"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c>
          <w:tcPr>
            <w:tcW w:w="690" w:type="pct"/>
            <w:vAlign w:val="center"/>
          </w:tcPr>
          <w:p w14:paraId="2EA46237" w14:textId="77777777" w:rsidR="00FE1D5B" w:rsidRPr="00FE1D5B" w:rsidRDefault="00FE1D5B" w:rsidP="00E7030E">
            <w:pPr>
              <w:spacing w:line="240" w:lineRule="auto"/>
              <w:jc w:val="center"/>
              <w:rPr>
                <w:rFonts w:cs="Arial"/>
                <w:sz w:val="18"/>
                <w:szCs w:val="18"/>
              </w:rPr>
            </w:pPr>
            <w:r w:rsidRPr="00FE1D5B">
              <w:rPr>
                <w:rFonts w:cs="Arial"/>
                <w:sz w:val="18"/>
                <w:szCs w:val="18"/>
              </w:rPr>
              <w:t>-</w:t>
            </w:r>
          </w:p>
        </w:tc>
      </w:tr>
    </w:tbl>
    <w:p w14:paraId="26127DE5" w14:textId="77777777" w:rsidR="00FE1D5B" w:rsidRDefault="00FE1D5B" w:rsidP="00FE1D5B"/>
    <w:tbl>
      <w:tblPr>
        <w:tblStyle w:val="Tablaconcuadrcula"/>
        <w:tblW w:w="5000"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413"/>
        <w:gridCol w:w="2693"/>
        <w:gridCol w:w="1418"/>
        <w:gridCol w:w="1985"/>
        <w:gridCol w:w="1319"/>
      </w:tblGrid>
      <w:tr w:rsidR="00E7030E" w:rsidRPr="00E7030E" w14:paraId="30597A50" w14:textId="77777777" w:rsidTr="00E7030E">
        <w:trPr>
          <w:trHeight w:val="737"/>
          <w:tblHeader/>
        </w:trPr>
        <w:tc>
          <w:tcPr>
            <w:tcW w:w="800" w:type="pct"/>
            <w:shd w:val="clear" w:color="auto" w:fill="262626" w:themeFill="text1" w:themeFillTint="D9"/>
            <w:vAlign w:val="center"/>
          </w:tcPr>
          <w:p w14:paraId="1950475B" w14:textId="77777777" w:rsidR="00E7030E" w:rsidRPr="00E7030E" w:rsidRDefault="00E7030E" w:rsidP="00E7030E">
            <w:pPr>
              <w:spacing w:line="240" w:lineRule="auto"/>
              <w:jc w:val="center"/>
              <w:rPr>
                <w:rFonts w:cs="Arial"/>
                <w:b/>
                <w:bCs/>
                <w:color w:val="FFFFFF" w:themeColor="background1"/>
                <w:sz w:val="18"/>
                <w:szCs w:val="18"/>
              </w:rPr>
            </w:pPr>
            <w:r w:rsidRPr="00E7030E">
              <w:rPr>
                <w:rFonts w:cs="Arial"/>
                <w:b/>
                <w:bCs/>
                <w:color w:val="FFFFFF" w:themeColor="background1"/>
                <w:sz w:val="18"/>
                <w:szCs w:val="18"/>
              </w:rPr>
              <w:lastRenderedPageBreak/>
              <w:t>Módulo de la evaluación</w:t>
            </w:r>
          </w:p>
        </w:tc>
        <w:tc>
          <w:tcPr>
            <w:tcW w:w="1525" w:type="pct"/>
            <w:shd w:val="clear" w:color="auto" w:fill="262626" w:themeFill="text1" w:themeFillTint="D9"/>
            <w:vAlign w:val="center"/>
          </w:tcPr>
          <w:p w14:paraId="37CE2F52" w14:textId="77777777" w:rsidR="00E7030E" w:rsidRPr="00E7030E" w:rsidRDefault="00E7030E" w:rsidP="00E7030E">
            <w:pPr>
              <w:spacing w:line="240" w:lineRule="auto"/>
              <w:jc w:val="center"/>
              <w:rPr>
                <w:rFonts w:cs="Arial"/>
                <w:b/>
                <w:bCs/>
                <w:color w:val="FFFFFF" w:themeColor="background1"/>
                <w:sz w:val="18"/>
                <w:szCs w:val="18"/>
              </w:rPr>
            </w:pPr>
            <w:r w:rsidRPr="00E7030E">
              <w:rPr>
                <w:rFonts w:cs="Arial"/>
                <w:b/>
                <w:bCs/>
                <w:color w:val="FFFFFF" w:themeColor="background1"/>
                <w:sz w:val="18"/>
                <w:szCs w:val="18"/>
              </w:rPr>
              <w:t>Amenaza/Debilidad</w:t>
            </w:r>
          </w:p>
        </w:tc>
        <w:tc>
          <w:tcPr>
            <w:tcW w:w="803" w:type="pct"/>
            <w:shd w:val="clear" w:color="auto" w:fill="262626" w:themeFill="text1" w:themeFillTint="D9"/>
            <w:vAlign w:val="center"/>
          </w:tcPr>
          <w:p w14:paraId="7BFA3EA4" w14:textId="77777777" w:rsidR="00E7030E" w:rsidRPr="00E7030E" w:rsidRDefault="00E7030E" w:rsidP="00E7030E">
            <w:pPr>
              <w:spacing w:line="240" w:lineRule="auto"/>
              <w:jc w:val="center"/>
              <w:rPr>
                <w:rFonts w:cs="Arial"/>
                <w:b/>
                <w:bCs/>
                <w:color w:val="FFFFFF" w:themeColor="background1"/>
                <w:sz w:val="18"/>
                <w:szCs w:val="18"/>
              </w:rPr>
            </w:pPr>
            <w:r w:rsidRPr="00E7030E">
              <w:rPr>
                <w:rFonts w:cs="Arial"/>
                <w:b/>
                <w:bCs/>
                <w:color w:val="FFFFFF" w:themeColor="background1"/>
                <w:sz w:val="18"/>
                <w:szCs w:val="18"/>
              </w:rPr>
              <w:t>Referencia (pregunta)</w:t>
            </w:r>
          </w:p>
        </w:tc>
        <w:tc>
          <w:tcPr>
            <w:tcW w:w="1124" w:type="pct"/>
            <w:shd w:val="clear" w:color="auto" w:fill="262626" w:themeFill="text1" w:themeFillTint="D9"/>
            <w:vAlign w:val="center"/>
          </w:tcPr>
          <w:p w14:paraId="4A422252" w14:textId="77777777" w:rsidR="00E7030E" w:rsidRPr="00E7030E" w:rsidRDefault="00E7030E" w:rsidP="00E7030E">
            <w:pPr>
              <w:spacing w:line="240" w:lineRule="auto"/>
              <w:jc w:val="center"/>
              <w:rPr>
                <w:rFonts w:cs="Arial"/>
                <w:b/>
                <w:bCs/>
                <w:color w:val="FFFFFF" w:themeColor="background1"/>
                <w:sz w:val="18"/>
                <w:szCs w:val="18"/>
              </w:rPr>
            </w:pPr>
            <w:r w:rsidRPr="00E7030E">
              <w:rPr>
                <w:rFonts w:cs="Arial"/>
                <w:b/>
                <w:bCs/>
                <w:color w:val="FFFFFF" w:themeColor="background1"/>
                <w:sz w:val="18"/>
                <w:szCs w:val="18"/>
              </w:rPr>
              <w:t>Recomendación</w:t>
            </w:r>
          </w:p>
        </w:tc>
        <w:tc>
          <w:tcPr>
            <w:tcW w:w="747" w:type="pct"/>
            <w:shd w:val="clear" w:color="auto" w:fill="262626" w:themeFill="text1" w:themeFillTint="D9"/>
            <w:vAlign w:val="center"/>
          </w:tcPr>
          <w:p w14:paraId="662B90A8" w14:textId="77777777" w:rsidR="00E7030E" w:rsidRPr="00E7030E" w:rsidRDefault="00E7030E" w:rsidP="00E7030E">
            <w:pPr>
              <w:spacing w:line="240" w:lineRule="auto"/>
              <w:jc w:val="center"/>
              <w:rPr>
                <w:rFonts w:cs="Arial"/>
                <w:b/>
                <w:bCs/>
                <w:color w:val="FFFFFF" w:themeColor="background1"/>
                <w:sz w:val="18"/>
                <w:szCs w:val="18"/>
              </w:rPr>
            </w:pPr>
            <w:r w:rsidRPr="00E7030E">
              <w:rPr>
                <w:rFonts w:cs="Arial"/>
                <w:b/>
                <w:bCs/>
                <w:color w:val="FFFFFF" w:themeColor="background1"/>
                <w:sz w:val="18"/>
                <w:szCs w:val="18"/>
              </w:rPr>
              <w:t>Horizontes de atención</w:t>
            </w:r>
          </w:p>
        </w:tc>
      </w:tr>
      <w:tr w:rsidR="00E7030E" w:rsidRPr="00E7030E" w14:paraId="46CE2DEF" w14:textId="77777777" w:rsidTr="00E7030E">
        <w:trPr>
          <w:trHeight w:val="1587"/>
        </w:trPr>
        <w:tc>
          <w:tcPr>
            <w:tcW w:w="800" w:type="pct"/>
            <w:vMerge w:val="restart"/>
            <w:vAlign w:val="center"/>
          </w:tcPr>
          <w:p w14:paraId="73B61D82" w14:textId="77777777" w:rsidR="00E7030E" w:rsidRPr="00E7030E" w:rsidRDefault="00E7030E" w:rsidP="00E7030E">
            <w:pPr>
              <w:spacing w:line="240" w:lineRule="auto"/>
              <w:jc w:val="center"/>
              <w:rPr>
                <w:rFonts w:cs="Arial"/>
                <w:sz w:val="18"/>
                <w:szCs w:val="18"/>
              </w:rPr>
            </w:pPr>
            <w:r w:rsidRPr="00E7030E">
              <w:rPr>
                <w:rFonts w:cs="Arial"/>
                <w:sz w:val="18"/>
                <w:szCs w:val="18"/>
              </w:rPr>
              <w:t>Diseño</w:t>
            </w:r>
          </w:p>
        </w:tc>
        <w:tc>
          <w:tcPr>
            <w:tcW w:w="1525" w:type="pct"/>
            <w:vAlign w:val="center"/>
          </w:tcPr>
          <w:p w14:paraId="39975604" w14:textId="450783F7" w:rsidR="00E7030E" w:rsidRPr="00E7030E" w:rsidRDefault="00E7030E" w:rsidP="00E7030E">
            <w:pPr>
              <w:pBdr>
                <w:top w:val="nil"/>
                <w:left w:val="nil"/>
                <w:bottom w:val="nil"/>
                <w:right w:val="nil"/>
                <w:between w:val="nil"/>
              </w:pBdr>
              <w:spacing w:line="240" w:lineRule="auto"/>
              <w:rPr>
                <w:rFonts w:cs="Arial"/>
                <w:sz w:val="18"/>
                <w:szCs w:val="18"/>
              </w:rPr>
            </w:pPr>
            <w:r w:rsidRPr="00E7030E">
              <w:rPr>
                <w:rFonts w:cs="Arial"/>
                <w:sz w:val="18"/>
                <w:szCs w:val="18"/>
              </w:rPr>
              <w:t xml:space="preserve">El árbol del problema se definen causas como ʺfaltaʺ de solución, se incluye la falta de educación y la falta de acceso a la salud. </w:t>
            </w:r>
          </w:p>
        </w:tc>
        <w:tc>
          <w:tcPr>
            <w:tcW w:w="803" w:type="pct"/>
            <w:vMerge w:val="restart"/>
            <w:vAlign w:val="center"/>
          </w:tcPr>
          <w:p w14:paraId="7DCBA107" w14:textId="7780661D" w:rsidR="00E7030E" w:rsidRPr="00E7030E" w:rsidRDefault="00E7030E" w:rsidP="00E7030E">
            <w:pPr>
              <w:spacing w:line="240" w:lineRule="auto"/>
              <w:jc w:val="center"/>
              <w:rPr>
                <w:rFonts w:cs="Arial"/>
                <w:sz w:val="18"/>
                <w:szCs w:val="18"/>
              </w:rPr>
            </w:pPr>
            <w:r w:rsidRPr="00E7030E">
              <w:rPr>
                <w:rFonts w:cs="Arial"/>
                <w:sz w:val="18"/>
                <w:szCs w:val="18"/>
              </w:rPr>
              <w:t>1</w:t>
            </w:r>
            <w:r>
              <w:rPr>
                <w:rFonts w:cs="Arial"/>
                <w:sz w:val="18"/>
                <w:szCs w:val="18"/>
              </w:rPr>
              <w:t xml:space="preserve"> </w:t>
            </w:r>
            <w:r w:rsidRPr="00E7030E">
              <w:rPr>
                <w:rFonts w:cs="Arial"/>
                <w:sz w:val="18"/>
                <w:szCs w:val="18"/>
              </w:rPr>
              <w:t>-</w:t>
            </w:r>
            <w:r>
              <w:rPr>
                <w:rFonts w:cs="Arial"/>
                <w:sz w:val="18"/>
                <w:szCs w:val="18"/>
              </w:rPr>
              <w:t xml:space="preserve"> </w:t>
            </w:r>
            <w:r w:rsidRPr="00E7030E">
              <w:rPr>
                <w:rFonts w:cs="Arial"/>
                <w:sz w:val="18"/>
                <w:szCs w:val="18"/>
              </w:rPr>
              <w:t>14</w:t>
            </w:r>
          </w:p>
        </w:tc>
        <w:tc>
          <w:tcPr>
            <w:tcW w:w="1124" w:type="pct"/>
            <w:vAlign w:val="center"/>
          </w:tcPr>
          <w:p w14:paraId="07ED97FC" w14:textId="77777777" w:rsidR="00E7030E" w:rsidRPr="00E7030E" w:rsidRDefault="00E7030E" w:rsidP="00E7030E">
            <w:pPr>
              <w:spacing w:line="240" w:lineRule="auto"/>
              <w:rPr>
                <w:rFonts w:cs="Arial"/>
                <w:sz w:val="18"/>
                <w:szCs w:val="18"/>
              </w:rPr>
            </w:pPr>
            <w:r w:rsidRPr="00E7030E">
              <w:rPr>
                <w:rFonts w:cs="Arial"/>
                <w:sz w:val="18"/>
                <w:szCs w:val="18"/>
              </w:rPr>
              <w:t>El problema real es la situación negativa que vive la población, es decir, el Pp no debe tratar de "dar algo", sino de "resolver algo".</w:t>
            </w:r>
          </w:p>
        </w:tc>
        <w:tc>
          <w:tcPr>
            <w:tcW w:w="747" w:type="pct"/>
            <w:vAlign w:val="center"/>
          </w:tcPr>
          <w:p w14:paraId="40EC5D90" w14:textId="77777777" w:rsidR="00E7030E" w:rsidRPr="00E7030E" w:rsidRDefault="00E7030E" w:rsidP="00E7030E">
            <w:pPr>
              <w:spacing w:line="240" w:lineRule="auto"/>
              <w:jc w:val="center"/>
              <w:rPr>
                <w:rFonts w:cs="Arial"/>
                <w:sz w:val="18"/>
                <w:szCs w:val="18"/>
              </w:rPr>
            </w:pPr>
            <w:r w:rsidRPr="00E7030E">
              <w:rPr>
                <w:rFonts w:cs="Arial"/>
                <w:sz w:val="18"/>
                <w:szCs w:val="18"/>
              </w:rPr>
              <w:t>Corto plazo</w:t>
            </w:r>
          </w:p>
        </w:tc>
      </w:tr>
      <w:tr w:rsidR="00E7030E" w:rsidRPr="00E7030E" w14:paraId="35FD78A2" w14:textId="77777777" w:rsidTr="00E7030E">
        <w:trPr>
          <w:trHeight w:val="1928"/>
        </w:trPr>
        <w:tc>
          <w:tcPr>
            <w:tcW w:w="800" w:type="pct"/>
            <w:vMerge/>
          </w:tcPr>
          <w:p w14:paraId="6EC514BF" w14:textId="77777777" w:rsidR="00E7030E" w:rsidRPr="00E7030E" w:rsidRDefault="00E7030E" w:rsidP="00E7030E">
            <w:pPr>
              <w:spacing w:line="240" w:lineRule="auto"/>
              <w:rPr>
                <w:rFonts w:cs="Arial"/>
                <w:sz w:val="18"/>
                <w:szCs w:val="18"/>
              </w:rPr>
            </w:pPr>
          </w:p>
        </w:tc>
        <w:tc>
          <w:tcPr>
            <w:tcW w:w="1525" w:type="pct"/>
            <w:vAlign w:val="center"/>
          </w:tcPr>
          <w:p w14:paraId="06C53E93" w14:textId="6E9EACC6" w:rsidR="00E7030E" w:rsidRPr="00E7030E" w:rsidRDefault="00E7030E" w:rsidP="00E7030E">
            <w:pPr>
              <w:spacing w:line="240" w:lineRule="auto"/>
              <w:rPr>
                <w:rFonts w:cs="Arial"/>
                <w:sz w:val="18"/>
                <w:szCs w:val="18"/>
              </w:rPr>
            </w:pPr>
            <w:r w:rsidRPr="00E7030E">
              <w:rPr>
                <w:rFonts w:cs="Arial"/>
                <w:sz w:val="18"/>
                <w:szCs w:val="18"/>
              </w:rPr>
              <w:t>Aun que se cuenta con un registro de información de la población beneficiada, no se muestra evidencia que se cuente con un sistema de información que permita almacenar y consultar a la población atendida.</w:t>
            </w:r>
          </w:p>
        </w:tc>
        <w:tc>
          <w:tcPr>
            <w:tcW w:w="803" w:type="pct"/>
            <w:vMerge/>
          </w:tcPr>
          <w:p w14:paraId="57FE4BE4" w14:textId="77777777" w:rsidR="00E7030E" w:rsidRPr="00E7030E" w:rsidRDefault="00E7030E" w:rsidP="00E7030E">
            <w:pPr>
              <w:spacing w:line="240" w:lineRule="auto"/>
              <w:rPr>
                <w:rFonts w:cs="Arial"/>
                <w:sz w:val="18"/>
                <w:szCs w:val="18"/>
              </w:rPr>
            </w:pPr>
          </w:p>
        </w:tc>
        <w:tc>
          <w:tcPr>
            <w:tcW w:w="1124" w:type="pct"/>
            <w:vAlign w:val="center"/>
          </w:tcPr>
          <w:p w14:paraId="51B25666" w14:textId="77777777" w:rsidR="00E7030E" w:rsidRPr="00E7030E" w:rsidRDefault="00E7030E" w:rsidP="00E7030E">
            <w:pPr>
              <w:spacing w:line="240" w:lineRule="auto"/>
              <w:rPr>
                <w:rFonts w:cs="Arial"/>
                <w:sz w:val="18"/>
                <w:szCs w:val="18"/>
              </w:rPr>
            </w:pPr>
            <w:r w:rsidRPr="00E7030E">
              <w:rPr>
                <w:rFonts w:cs="Arial"/>
                <w:sz w:val="18"/>
                <w:szCs w:val="18"/>
              </w:rPr>
              <w:t>Contar con un sistema de información que permita almacenar y consultar a la población atendida.</w:t>
            </w:r>
          </w:p>
          <w:p w14:paraId="41A96876" w14:textId="77777777" w:rsidR="00E7030E" w:rsidRPr="00E7030E" w:rsidRDefault="00E7030E" w:rsidP="00E7030E">
            <w:pPr>
              <w:spacing w:line="240" w:lineRule="auto"/>
              <w:rPr>
                <w:rFonts w:cs="Arial"/>
                <w:sz w:val="18"/>
                <w:szCs w:val="18"/>
              </w:rPr>
            </w:pPr>
          </w:p>
        </w:tc>
        <w:tc>
          <w:tcPr>
            <w:tcW w:w="747" w:type="pct"/>
            <w:vAlign w:val="center"/>
          </w:tcPr>
          <w:p w14:paraId="1B1955CE" w14:textId="77777777" w:rsidR="00E7030E" w:rsidRPr="00E7030E" w:rsidRDefault="00E7030E" w:rsidP="00E7030E">
            <w:pPr>
              <w:spacing w:line="240" w:lineRule="auto"/>
              <w:jc w:val="center"/>
              <w:rPr>
                <w:rFonts w:cs="Arial"/>
                <w:sz w:val="18"/>
                <w:szCs w:val="18"/>
              </w:rPr>
            </w:pPr>
            <w:r w:rsidRPr="00E7030E">
              <w:rPr>
                <w:rFonts w:cs="Arial"/>
                <w:sz w:val="18"/>
                <w:szCs w:val="18"/>
              </w:rPr>
              <w:t>Corto plazo</w:t>
            </w:r>
          </w:p>
        </w:tc>
      </w:tr>
      <w:tr w:rsidR="00E7030E" w:rsidRPr="00E7030E" w14:paraId="1CCA3616" w14:textId="77777777" w:rsidTr="00E7030E">
        <w:trPr>
          <w:trHeight w:val="3345"/>
        </w:trPr>
        <w:tc>
          <w:tcPr>
            <w:tcW w:w="800" w:type="pct"/>
            <w:vMerge w:val="restart"/>
            <w:vAlign w:val="center"/>
          </w:tcPr>
          <w:p w14:paraId="5809AC8D" w14:textId="77777777" w:rsidR="00E7030E" w:rsidRPr="00E7030E" w:rsidRDefault="00E7030E" w:rsidP="00E7030E">
            <w:pPr>
              <w:spacing w:line="240" w:lineRule="auto"/>
              <w:jc w:val="center"/>
              <w:rPr>
                <w:rFonts w:cs="Arial"/>
                <w:sz w:val="18"/>
                <w:szCs w:val="18"/>
              </w:rPr>
            </w:pPr>
            <w:r w:rsidRPr="00E7030E">
              <w:rPr>
                <w:rFonts w:cs="Arial"/>
                <w:sz w:val="18"/>
                <w:szCs w:val="18"/>
              </w:rPr>
              <w:t>Planeación estratégica y orientación a resultados</w:t>
            </w:r>
          </w:p>
        </w:tc>
        <w:tc>
          <w:tcPr>
            <w:tcW w:w="1525" w:type="pct"/>
            <w:vAlign w:val="center"/>
          </w:tcPr>
          <w:p w14:paraId="1B513A90" w14:textId="53DEC117" w:rsidR="00E7030E" w:rsidRPr="00E7030E" w:rsidRDefault="00E7030E" w:rsidP="00E7030E">
            <w:pPr>
              <w:spacing w:line="240" w:lineRule="auto"/>
              <w:rPr>
                <w:rFonts w:cs="Arial"/>
                <w:sz w:val="18"/>
                <w:szCs w:val="18"/>
              </w:rPr>
            </w:pPr>
            <w:r w:rsidRPr="00E7030E">
              <w:rPr>
                <w:rFonts w:cs="Arial"/>
                <w:sz w:val="18"/>
                <w:szCs w:val="18"/>
              </w:rPr>
              <w:t xml:space="preserve">Los medios de verificación para los indicadores de la ISD no muestran el nombre completo del documento donde se encuentra la información, no se incluye el área administrativa que genera o publica la información y tampoco se incluye evidencia que una liga electrónica donde se encuentra pública la información. Los medios de verificación de los indicadores solo están disponibles para control interno. </w:t>
            </w:r>
          </w:p>
        </w:tc>
        <w:tc>
          <w:tcPr>
            <w:tcW w:w="803" w:type="pct"/>
            <w:vMerge w:val="restart"/>
            <w:vAlign w:val="center"/>
          </w:tcPr>
          <w:p w14:paraId="16405E36" w14:textId="77777777" w:rsidR="00E7030E" w:rsidRPr="00E7030E" w:rsidRDefault="00E7030E" w:rsidP="00E7030E">
            <w:pPr>
              <w:spacing w:line="240" w:lineRule="auto"/>
              <w:jc w:val="center"/>
              <w:rPr>
                <w:rFonts w:cs="Arial"/>
                <w:sz w:val="18"/>
                <w:szCs w:val="18"/>
              </w:rPr>
            </w:pPr>
          </w:p>
          <w:p w14:paraId="3E6B046D" w14:textId="77777777" w:rsidR="00E7030E" w:rsidRPr="00E7030E" w:rsidRDefault="00E7030E" w:rsidP="00E7030E">
            <w:pPr>
              <w:spacing w:line="240" w:lineRule="auto"/>
              <w:jc w:val="center"/>
              <w:rPr>
                <w:rFonts w:cs="Arial"/>
                <w:sz w:val="18"/>
                <w:szCs w:val="18"/>
              </w:rPr>
            </w:pPr>
          </w:p>
          <w:p w14:paraId="2A959607" w14:textId="77777777" w:rsidR="00E7030E" w:rsidRPr="00E7030E" w:rsidRDefault="00E7030E" w:rsidP="00E7030E">
            <w:pPr>
              <w:spacing w:line="240" w:lineRule="auto"/>
              <w:jc w:val="center"/>
              <w:rPr>
                <w:rFonts w:cs="Arial"/>
                <w:sz w:val="18"/>
                <w:szCs w:val="18"/>
              </w:rPr>
            </w:pPr>
          </w:p>
          <w:p w14:paraId="47A94882" w14:textId="39069C0D" w:rsidR="00E7030E" w:rsidRPr="00E7030E" w:rsidRDefault="00E7030E" w:rsidP="00E7030E">
            <w:pPr>
              <w:spacing w:line="240" w:lineRule="auto"/>
              <w:jc w:val="center"/>
              <w:rPr>
                <w:rFonts w:cs="Arial"/>
                <w:sz w:val="18"/>
                <w:szCs w:val="18"/>
              </w:rPr>
            </w:pPr>
            <w:r w:rsidRPr="00E7030E">
              <w:rPr>
                <w:rFonts w:cs="Arial"/>
                <w:sz w:val="18"/>
                <w:szCs w:val="18"/>
              </w:rPr>
              <w:t>15</w:t>
            </w:r>
            <w:r>
              <w:rPr>
                <w:rFonts w:cs="Arial"/>
                <w:sz w:val="18"/>
                <w:szCs w:val="18"/>
              </w:rPr>
              <w:t xml:space="preserve"> </w:t>
            </w:r>
            <w:r w:rsidRPr="00E7030E">
              <w:rPr>
                <w:rFonts w:cs="Arial"/>
                <w:sz w:val="18"/>
                <w:szCs w:val="18"/>
              </w:rPr>
              <w:t>-</w:t>
            </w:r>
            <w:r>
              <w:rPr>
                <w:rFonts w:cs="Arial"/>
                <w:sz w:val="18"/>
                <w:szCs w:val="18"/>
              </w:rPr>
              <w:t xml:space="preserve"> </w:t>
            </w:r>
            <w:r w:rsidRPr="00E7030E">
              <w:rPr>
                <w:rFonts w:cs="Arial"/>
                <w:sz w:val="18"/>
                <w:szCs w:val="18"/>
              </w:rPr>
              <w:t>22</w:t>
            </w:r>
          </w:p>
        </w:tc>
        <w:tc>
          <w:tcPr>
            <w:tcW w:w="1124" w:type="pct"/>
            <w:vAlign w:val="center"/>
          </w:tcPr>
          <w:p w14:paraId="444F8562" w14:textId="77777777" w:rsidR="00E7030E" w:rsidRPr="00E7030E" w:rsidRDefault="00E7030E" w:rsidP="00E7030E">
            <w:pPr>
              <w:spacing w:line="240" w:lineRule="auto"/>
              <w:rPr>
                <w:rFonts w:cs="Arial"/>
                <w:sz w:val="18"/>
                <w:szCs w:val="18"/>
              </w:rPr>
            </w:pPr>
            <w:r w:rsidRPr="00E7030E">
              <w:rPr>
                <w:rFonts w:cs="Arial"/>
                <w:sz w:val="18"/>
                <w:szCs w:val="18"/>
              </w:rPr>
              <w:t>Definir los medios de verificación con los elementos mínimos que debe incluir de acuerdo a la Metodología de Marco Lógico.</w:t>
            </w:r>
          </w:p>
        </w:tc>
        <w:tc>
          <w:tcPr>
            <w:tcW w:w="747" w:type="pct"/>
            <w:vAlign w:val="center"/>
          </w:tcPr>
          <w:p w14:paraId="39BCD87E" w14:textId="77777777" w:rsidR="00E7030E" w:rsidRPr="00E7030E" w:rsidRDefault="00E7030E" w:rsidP="00E7030E">
            <w:pPr>
              <w:spacing w:line="240" w:lineRule="auto"/>
              <w:jc w:val="center"/>
              <w:rPr>
                <w:rFonts w:cs="Arial"/>
                <w:sz w:val="18"/>
                <w:szCs w:val="18"/>
              </w:rPr>
            </w:pPr>
            <w:r w:rsidRPr="00E7030E">
              <w:rPr>
                <w:rFonts w:cs="Arial"/>
                <w:sz w:val="18"/>
                <w:szCs w:val="18"/>
              </w:rPr>
              <w:t>Corto plazo</w:t>
            </w:r>
          </w:p>
        </w:tc>
      </w:tr>
      <w:tr w:rsidR="00E7030E" w:rsidRPr="00E7030E" w14:paraId="31D47FBE" w14:textId="77777777" w:rsidTr="00E7030E">
        <w:trPr>
          <w:trHeight w:val="2438"/>
        </w:trPr>
        <w:tc>
          <w:tcPr>
            <w:tcW w:w="800" w:type="pct"/>
            <w:vMerge/>
          </w:tcPr>
          <w:p w14:paraId="1489BB71" w14:textId="77777777" w:rsidR="00E7030E" w:rsidRPr="00E7030E" w:rsidRDefault="00E7030E" w:rsidP="00E7030E">
            <w:pPr>
              <w:spacing w:line="240" w:lineRule="auto"/>
              <w:rPr>
                <w:rFonts w:cs="Arial"/>
                <w:sz w:val="18"/>
                <w:szCs w:val="18"/>
              </w:rPr>
            </w:pPr>
          </w:p>
        </w:tc>
        <w:tc>
          <w:tcPr>
            <w:tcW w:w="1525" w:type="pct"/>
            <w:vAlign w:val="center"/>
          </w:tcPr>
          <w:p w14:paraId="31B03C5C" w14:textId="6061A771" w:rsidR="00E7030E" w:rsidRPr="00E7030E" w:rsidRDefault="00E7030E" w:rsidP="00E7030E">
            <w:pPr>
              <w:spacing w:line="240" w:lineRule="auto"/>
              <w:rPr>
                <w:rFonts w:cs="Arial"/>
                <w:sz w:val="18"/>
                <w:szCs w:val="18"/>
                <w:highlight w:val="white"/>
              </w:rPr>
            </w:pPr>
            <w:r w:rsidRPr="00E7030E">
              <w:rPr>
                <w:rFonts w:cs="Arial"/>
                <w:sz w:val="18"/>
                <w:szCs w:val="18"/>
                <w:highlight w:val="white"/>
              </w:rPr>
              <w:t xml:space="preserve">Aunque el programa cuenta con evaluaciones no se cuenta con un procedimiento formal donde se norme el uso de los resultados por las personas involucradas en su operación, planeación y evaluación del PP y a niveles superiores para la toma de decisiones. </w:t>
            </w:r>
          </w:p>
        </w:tc>
        <w:tc>
          <w:tcPr>
            <w:tcW w:w="803" w:type="pct"/>
            <w:vMerge/>
          </w:tcPr>
          <w:p w14:paraId="5108600D" w14:textId="77777777" w:rsidR="00E7030E" w:rsidRPr="00E7030E" w:rsidRDefault="00E7030E" w:rsidP="00E7030E">
            <w:pPr>
              <w:spacing w:line="240" w:lineRule="auto"/>
              <w:rPr>
                <w:rFonts w:cs="Arial"/>
                <w:sz w:val="18"/>
                <w:szCs w:val="18"/>
              </w:rPr>
            </w:pPr>
          </w:p>
        </w:tc>
        <w:tc>
          <w:tcPr>
            <w:tcW w:w="1124" w:type="pct"/>
            <w:vAlign w:val="center"/>
          </w:tcPr>
          <w:p w14:paraId="1331DFFA" w14:textId="1D61807B" w:rsidR="00E7030E" w:rsidRPr="00E7030E" w:rsidRDefault="00E7030E" w:rsidP="00E7030E">
            <w:pPr>
              <w:spacing w:line="240" w:lineRule="auto"/>
              <w:rPr>
                <w:rFonts w:cs="Arial"/>
                <w:sz w:val="18"/>
                <w:szCs w:val="18"/>
                <w:highlight w:val="white"/>
              </w:rPr>
            </w:pPr>
            <w:r w:rsidRPr="00E7030E">
              <w:rPr>
                <w:rFonts w:cs="Arial"/>
                <w:sz w:val="18"/>
                <w:szCs w:val="18"/>
              </w:rPr>
              <w:t xml:space="preserve">Establecer </w:t>
            </w:r>
            <w:r w:rsidRPr="00E7030E">
              <w:rPr>
                <w:rFonts w:cs="Arial"/>
                <w:sz w:val="18"/>
                <w:szCs w:val="18"/>
                <w:highlight w:val="white"/>
              </w:rPr>
              <w:t xml:space="preserve">un procedimiento formal donde se norme el uso de los resultados por las personas involucradas en su operación, planeación y evaluación del PP y a niveles superiores para la toma de decisiones. </w:t>
            </w:r>
          </w:p>
        </w:tc>
        <w:tc>
          <w:tcPr>
            <w:tcW w:w="747" w:type="pct"/>
            <w:vAlign w:val="center"/>
          </w:tcPr>
          <w:p w14:paraId="7B6A232D" w14:textId="77777777" w:rsidR="00E7030E" w:rsidRPr="00E7030E" w:rsidRDefault="00E7030E" w:rsidP="00E7030E">
            <w:pPr>
              <w:spacing w:line="240" w:lineRule="auto"/>
              <w:jc w:val="center"/>
              <w:rPr>
                <w:rFonts w:cs="Arial"/>
                <w:sz w:val="18"/>
                <w:szCs w:val="18"/>
              </w:rPr>
            </w:pPr>
            <w:r w:rsidRPr="00E7030E">
              <w:rPr>
                <w:rFonts w:cs="Arial"/>
                <w:sz w:val="18"/>
                <w:szCs w:val="18"/>
              </w:rPr>
              <w:t>Corto plazo</w:t>
            </w:r>
          </w:p>
        </w:tc>
      </w:tr>
      <w:tr w:rsidR="00E7030E" w:rsidRPr="00E7030E" w14:paraId="42C26AEE" w14:textId="77777777" w:rsidTr="00E7030E">
        <w:trPr>
          <w:trHeight w:val="2665"/>
        </w:trPr>
        <w:tc>
          <w:tcPr>
            <w:tcW w:w="800" w:type="pct"/>
            <w:vMerge/>
          </w:tcPr>
          <w:p w14:paraId="40356262" w14:textId="77777777" w:rsidR="00E7030E" w:rsidRPr="00E7030E" w:rsidRDefault="00E7030E" w:rsidP="00E7030E">
            <w:pPr>
              <w:spacing w:line="240" w:lineRule="auto"/>
              <w:rPr>
                <w:rFonts w:cs="Arial"/>
                <w:sz w:val="18"/>
                <w:szCs w:val="18"/>
              </w:rPr>
            </w:pPr>
          </w:p>
        </w:tc>
        <w:tc>
          <w:tcPr>
            <w:tcW w:w="1525" w:type="pct"/>
            <w:vAlign w:val="center"/>
          </w:tcPr>
          <w:p w14:paraId="5B0C1295" w14:textId="77777777" w:rsidR="00E7030E" w:rsidRPr="00E7030E" w:rsidRDefault="00E7030E" w:rsidP="00E7030E">
            <w:pPr>
              <w:spacing w:line="240" w:lineRule="auto"/>
              <w:rPr>
                <w:rFonts w:cs="Arial"/>
                <w:sz w:val="18"/>
                <w:szCs w:val="18"/>
                <w:highlight w:val="white"/>
              </w:rPr>
            </w:pPr>
            <w:r w:rsidRPr="00E7030E">
              <w:rPr>
                <w:rFonts w:cs="Arial"/>
                <w:sz w:val="18"/>
                <w:szCs w:val="18"/>
              </w:rPr>
              <w:t>Se muestra un atraso en la acción de presentar evidencia documental del avance en metas de indicadores sectoriales del programa presupuestario, debido a que, al ser una acción interinstitucional, de los 45 indicadores establecidos en el programa solo contamos con información suficiente para medir 29 de ellos.</w:t>
            </w:r>
          </w:p>
        </w:tc>
        <w:tc>
          <w:tcPr>
            <w:tcW w:w="803" w:type="pct"/>
            <w:vMerge/>
          </w:tcPr>
          <w:p w14:paraId="7931B4D1" w14:textId="77777777" w:rsidR="00E7030E" w:rsidRPr="00E7030E" w:rsidRDefault="00E7030E" w:rsidP="00E7030E">
            <w:pPr>
              <w:spacing w:line="240" w:lineRule="auto"/>
              <w:rPr>
                <w:rFonts w:cs="Arial"/>
                <w:sz w:val="18"/>
                <w:szCs w:val="18"/>
              </w:rPr>
            </w:pPr>
          </w:p>
        </w:tc>
        <w:tc>
          <w:tcPr>
            <w:tcW w:w="1124" w:type="pct"/>
            <w:vAlign w:val="center"/>
          </w:tcPr>
          <w:p w14:paraId="02F2BC34" w14:textId="77777777" w:rsidR="00E7030E" w:rsidRPr="00E7030E" w:rsidRDefault="00E7030E" w:rsidP="00E7030E">
            <w:pPr>
              <w:spacing w:line="240" w:lineRule="auto"/>
              <w:rPr>
                <w:rFonts w:cs="Arial"/>
                <w:sz w:val="18"/>
                <w:szCs w:val="18"/>
              </w:rPr>
            </w:pPr>
            <w:r w:rsidRPr="00E7030E">
              <w:rPr>
                <w:rFonts w:cs="Arial"/>
                <w:sz w:val="18"/>
                <w:szCs w:val="18"/>
              </w:rPr>
              <w:t>Reforzar los puentes con esas otras áreas del gobierno para que entreguen sus datos a tiempo.</w:t>
            </w:r>
          </w:p>
        </w:tc>
        <w:tc>
          <w:tcPr>
            <w:tcW w:w="747" w:type="pct"/>
            <w:vAlign w:val="center"/>
          </w:tcPr>
          <w:p w14:paraId="352AB730" w14:textId="77777777" w:rsidR="00E7030E" w:rsidRPr="00E7030E" w:rsidRDefault="00E7030E" w:rsidP="00E7030E">
            <w:pPr>
              <w:spacing w:line="240" w:lineRule="auto"/>
              <w:jc w:val="center"/>
              <w:rPr>
                <w:rFonts w:cs="Arial"/>
                <w:sz w:val="18"/>
                <w:szCs w:val="18"/>
              </w:rPr>
            </w:pPr>
            <w:r w:rsidRPr="00E7030E">
              <w:rPr>
                <w:rFonts w:cs="Arial"/>
                <w:sz w:val="18"/>
                <w:szCs w:val="18"/>
              </w:rPr>
              <w:t>Mediano plazo</w:t>
            </w:r>
          </w:p>
        </w:tc>
      </w:tr>
      <w:tr w:rsidR="00E7030E" w:rsidRPr="00E7030E" w14:paraId="6ADB1914" w14:textId="77777777" w:rsidTr="00E7030E">
        <w:tc>
          <w:tcPr>
            <w:tcW w:w="800" w:type="pct"/>
            <w:vMerge/>
          </w:tcPr>
          <w:p w14:paraId="378D09AC" w14:textId="77777777" w:rsidR="00E7030E" w:rsidRPr="00E7030E" w:rsidRDefault="00E7030E" w:rsidP="00E7030E">
            <w:pPr>
              <w:spacing w:line="240" w:lineRule="auto"/>
              <w:rPr>
                <w:rFonts w:cs="Arial"/>
                <w:sz w:val="18"/>
                <w:szCs w:val="18"/>
              </w:rPr>
            </w:pPr>
          </w:p>
        </w:tc>
        <w:tc>
          <w:tcPr>
            <w:tcW w:w="1525" w:type="pct"/>
            <w:vAlign w:val="center"/>
          </w:tcPr>
          <w:p w14:paraId="38B8E3D3" w14:textId="77777777" w:rsidR="00E7030E" w:rsidRPr="00E7030E" w:rsidRDefault="00E7030E" w:rsidP="00E7030E">
            <w:pPr>
              <w:spacing w:line="240" w:lineRule="auto"/>
              <w:rPr>
                <w:rFonts w:cs="Arial"/>
                <w:sz w:val="18"/>
                <w:szCs w:val="18"/>
              </w:rPr>
            </w:pPr>
            <w:r w:rsidRPr="00E7030E">
              <w:rPr>
                <w:rFonts w:cs="Arial"/>
                <w:sz w:val="18"/>
                <w:szCs w:val="18"/>
              </w:rPr>
              <w:t xml:space="preserve">Los indicadores del Pp muestra un avance en sus indicadores del 50% al 74.99% respectivamente. </w:t>
            </w:r>
          </w:p>
        </w:tc>
        <w:tc>
          <w:tcPr>
            <w:tcW w:w="803" w:type="pct"/>
            <w:vMerge/>
          </w:tcPr>
          <w:p w14:paraId="2808F56A" w14:textId="77777777" w:rsidR="00E7030E" w:rsidRPr="00E7030E" w:rsidRDefault="00E7030E" w:rsidP="00E7030E">
            <w:pPr>
              <w:spacing w:line="240" w:lineRule="auto"/>
              <w:rPr>
                <w:rFonts w:cs="Arial"/>
                <w:sz w:val="18"/>
                <w:szCs w:val="18"/>
              </w:rPr>
            </w:pPr>
          </w:p>
        </w:tc>
        <w:tc>
          <w:tcPr>
            <w:tcW w:w="1124" w:type="pct"/>
            <w:vAlign w:val="center"/>
          </w:tcPr>
          <w:p w14:paraId="7ABB9C3A" w14:textId="77777777" w:rsidR="00E7030E" w:rsidRPr="00E7030E" w:rsidRDefault="00E7030E" w:rsidP="00E7030E">
            <w:pPr>
              <w:spacing w:line="240" w:lineRule="auto"/>
              <w:rPr>
                <w:rFonts w:cs="Arial"/>
                <w:sz w:val="18"/>
                <w:szCs w:val="18"/>
              </w:rPr>
            </w:pPr>
            <w:r w:rsidRPr="00E7030E">
              <w:rPr>
                <w:rFonts w:cs="Arial"/>
                <w:sz w:val="18"/>
                <w:szCs w:val="18"/>
              </w:rPr>
              <w:t xml:space="preserve">Fortalecer las acciones para incrementar los indicadores con avance satisfactorio y así lograr las metas. </w:t>
            </w:r>
          </w:p>
        </w:tc>
        <w:tc>
          <w:tcPr>
            <w:tcW w:w="747" w:type="pct"/>
            <w:vAlign w:val="center"/>
          </w:tcPr>
          <w:p w14:paraId="0A654A2B" w14:textId="77777777" w:rsidR="00E7030E" w:rsidRPr="00E7030E" w:rsidRDefault="00E7030E" w:rsidP="00E7030E">
            <w:pPr>
              <w:spacing w:line="240" w:lineRule="auto"/>
              <w:jc w:val="center"/>
              <w:rPr>
                <w:rFonts w:cs="Arial"/>
                <w:sz w:val="18"/>
                <w:szCs w:val="18"/>
              </w:rPr>
            </w:pPr>
            <w:r w:rsidRPr="00E7030E">
              <w:rPr>
                <w:rFonts w:cs="Arial"/>
                <w:sz w:val="18"/>
                <w:szCs w:val="18"/>
              </w:rPr>
              <w:t>Mediano plazo</w:t>
            </w:r>
          </w:p>
        </w:tc>
      </w:tr>
    </w:tbl>
    <w:p w14:paraId="681FEA85" w14:textId="77777777" w:rsidR="00E7030E" w:rsidRDefault="00E7030E" w:rsidP="00FE1D5B"/>
    <w:p w14:paraId="5D8EEE33" w14:textId="5AD7DBA7" w:rsidR="006F058D" w:rsidRDefault="006F058D" w:rsidP="006F058D">
      <w:pPr>
        <w:pStyle w:val="Ttulo3"/>
      </w:pPr>
      <w:bookmarkStart w:id="53" w:name="_Toc228875660"/>
      <w:r>
        <w:t>C</w:t>
      </w:r>
      <w:r w:rsidRPr="006F058D">
        <w:t xml:space="preserve">omparación con </w:t>
      </w:r>
      <w:r>
        <w:t>ECR</w:t>
      </w:r>
      <w:r w:rsidRPr="006F058D">
        <w:t xml:space="preserve"> anteriores</w:t>
      </w:r>
      <w:bookmarkEnd w:id="53"/>
    </w:p>
    <w:p w14:paraId="60FC04FA" w14:textId="77777777" w:rsidR="00E7030E" w:rsidRDefault="00E7030E" w:rsidP="00E7030E">
      <w:r w:rsidRPr="0046267C">
        <w:t>El Pp no cuenta con evaluaciones anteriores de tipo Consistencia y Resultados.</w:t>
      </w:r>
    </w:p>
    <w:p w14:paraId="3340C5E3" w14:textId="77777777" w:rsidR="006F194A" w:rsidRPr="006F058D" w:rsidRDefault="006F194A" w:rsidP="006F058D"/>
    <w:p w14:paraId="21EB4CF6" w14:textId="6D28013D" w:rsidR="006F058D" w:rsidRDefault="006F058D" w:rsidP="006F058D">
      <w:pPr>
        <w:pStyle w:val="Ttulo3"/>
      </w:pPr>
      <w:bookmarkStart w:id="54" w:name="_Toc228875661"/>
      <w:r>
        <w:t>C</w:t>
      </w:r>
      <w:r w:rsidRPr="006F058D">
        <w:t>onclusiones</w:t>
      </w:r>
      <w:bookmarkEnd w:id="54"/>
    </w:p>
    <w:tbl>
      <w:tblPr>
        <w:tblW w:w="5000" w:type="pct"/>
        <w:tblCellMar>
          <w:left w:w="70" w:type="dxa"/>
          <w:right w:w="70" w:type="dxa"/>
        </w:tblCellMar>
        <w:tblLook w:val="04A0" w:firstRow="1" w:lastRow="0" w:firstColumn="1" w:lastColumn="0" w:noHBand="0" w:noVBand="1"/>
      </w:tblPr>
      <w:tblGrid>
        <w:gridCol w:w="2241"/>
        <w:gridCol w:w="6597"/>
      </w:tblGrid>
      <w:tr w:rsidR="00E7030E" w:rsidRPr="006F194A" w14:paraId="1FDD0A5F" w14:textId="77777777" w:rsidTr="00E7030E">
        <w:trPr>
          <w:trHeight w:val="397"/>
        </w:trPr>
        <w:tc>
          <w:tcPr>
            <w:tcW w:w="1268" w:type="pct"/>
            <w:noWrap/>
            <w:vAlign w:val="center"/>
            <w:hideMark/>
          </w:tcPr>
          <w:p w14:paraId="286BAF6F" w14:textId="77777777" w:rsidR="00E7030E" w:rsidRPr="006F194A" w:rsidRDefault="00E7030E" w:rsidP="00E7030E">
            <w:pPr>
              <w:spacing w:after="0" w:line="240" w:lineRule="auto"/>
              <w:jc w:val="left"/>
              <w:rPr>
                <w:b/>
                <w:bCs/>
                <w:color w:val="000000"/>
                <w:lang w:val="es-ES"/>
              </w:rPr>
            </w:pPr>
            <w:r w:rsidRPr="006F194A">
              <w:rPr>
                <w:b/>
                <w:bCs/>
                <w:color w:val="000000"/>
                <w:lang w:val="es-ES"/>
              </w:rPr>
              <w:t xml:space="preserve">Nombre del Pp: </w:t>
            </w:r>
          </w:p>
        </w:tc>
        <w:tc>
          <w:tcPr>
            <w:tcW w:w="3732" w:type="pct"/>
            <w:vAlign w:val="center"/>
          </w:tcPr>
          <w:p w14:paraId="4635FAA3" w14:textId="7F7FB17C" w:rsidR="00E7030E" w:rsidRPr="00E7030E" w:rsidRDefault="00E7030E" w:rsidP="00E7030E">
            <w:pPr>
              <w:spacing w:after="0" w:line="240" w:lineRule="auto"/>
              <w:jc w:val="left"/>
              <w:rPr>
                <w:bCs/>
                <w:color w:val="000000"/>
                <w:sz w:val="18"/>
                <w:szCs w:val="20"/>
                <w:lang w:val="es-ES"/>
              </w:rPr>
            </w:pPr>
            <w:r w:rsidRPr="00E7030E">
              <w:rPr>
                <w:sz w:val="18"/>
                <w:szCs w:val="20"/>
              </w:rPr>
              <w:t>P019 Protección y desarrollo Integral de la Infancia</w:t>
            </w:r>
          </w:p>
        </w:tc>
      </w:tr>
      <w:tr w:rsidR="00E7030E" w:rsidRPr="006F194A" w14:paraId="792E4134" w14:textId="77777777" w:rsidTr="00E7030E">
        <w:trPr>
          <w:trHeight w:val="397"/>
        </w:trPr>
        <w:tc>
          <w:tcPr>
            <w:tcW w:w="1268" w:type="pct"/>
            <w:noWrap/>
            <w:vAlign w:val="center"/>
            <w:hideMark/>
          </w:tcPr>
          <w:p w14:paraId="7DE3991A" w14:textId="77777777" w:rsidR="00E7030E" w:rsidRPr="006F194A" w:rsidRDefault="00E7030E" w:rsidP="00E7030E">
            <w:pPr>
              <w:spacing w:after="0" w:line="240" w:lineRule="auto"/>
              <w:jc w:val="left"/>
              <w:rPr>
                <w:b/>
                <w:bCs/>
                <w:color w:val="000000"/>
                <w:lang w:val="es-ES"/>
              </w:rPr>
            </w:pPr>
            <w:r w:rsidRPr="006F194A">
              <w:rPr>
                <w:b/>
                <w:bCs/>
                <w:color w:val="000000"/>
                <w:lang w:val="es-ES"/>
              </w:rPr>
              <w:t xml:space="preserve">Modalidad: </w:t>
            </w:r>
          </w:p>
        </w:tc>
        <w:tc>
          <w:tcPr>
            <w:tcW w:w="3732" w:type="pct"/>
            <w:vAlign w:val="center"/>
          </w:tcPr>
          <w:p w14:paraId="1F757C4C" w14:textId="60C8D596" w:rsidR="00E7030E" w:rsidRPr="00E7030E" w:rsidRDefault="00E7030E" w:rsidP="00E7030E">
            <w:pPr>
              <w:spacing w:after="0" w:line="240" w:lineRule="auto"/>
              <w:jc w:val="left"/>
              <w:rPr>
                <w:bCs/>
                <w:color w:val="000000"/>
                <w:sz w:val="18"/>
                <w:szCs w:val="20"/>
                <w:lang w:val="es-ES"/>
              </w:rPr>
            </w:pPr>
            <w:r w:rsidRPr="00E7030E">
              <w:rPr>
                <w:sz w:val="18"/>
                <w:szCs w:val="20"/>
              </w:rPr>
              <w:t>P - Planeación y conducción de las políticas públicas</w:t>
            </w:r>
          </w:p>
        </w:tc>
      </w:tr>
      <w:tr w:rsidR="00E7030E" w:rsidRPr="006F194A" w14:paraId="60750C9D" w14:textId="77777777" w:rsidTr="00E7030E">
        <w:trPr>
          <w:trHeight w:val="397"/>
        </w:trPr>
        <w:tc>
          <w:tcPr>
            <w:tcW w:w="1268" w:type="pct"/>
            <w:noWrap/>
            <w:vAlign w:val="center"/>
            <w:hideMark/>
          </w:tcPr>
          <w:p w14:paraId="7E8860AC" w14:textId="77777777" w:rsidR="00E7030E" w:rsidRPr="006F194A" w:rsidRDefault="00E7030E" w:rsidP="00E7030E">
            <w:pPr>
              <w:spacing w:after="0" w:line="240" w:lineRule="auto"/>
              <w:jc w:val="left"/>
              <w:rPr>
                <w:b/>
                <w:bCs/>
                <w:color w:val="000000"/>
                <w:lang w:val="es-ES"/>
              </w:rPr>
            </w:pPr>
            <w:r w:rsidRPr="006F194A">
              <w:rPr>
                <w:b/>
                <w:bCs/>
                <w:color w:val="000000"/>
                <w:lang w:val="es-ES"/>
              </w:rPr>
              <w:t xml:space="preserve">Dependencia/Entidad: </w:t>
            </w:r>
          </w:p>
        </w:tc>
        <w:tc>
          <w:tcPr>
            <w:tcW w:w="3732" w:type="pct"/>
            <w:vAlign w:val="center"/>
          </w:tcPr>
          <w:p w14:paraId="50F19F31" w14:textId="13B6B8EE" w:rsidR="00E7030E" w:rsidRPr="00E7030E" w:rsidRDefault="00E7030E" w:rsidP="00E7030E">
            <w:pPr>
              <w:spacing w:after="0" w:line="240" w:lineRule="auto"/>
              <w:jc w:val="left"/>
              <w:rPr>
                <w:bCs/>
                <w:color w:val="000000"/>
                <w:sz w:val="18"/>
                <w:szCs w:val="20"/>
                <w:lang w:val="es-ES"/>
              </w:rPr>
            </w:pPr>
            <w:r w:rsidRPr="00E7030E">
              <w:rPr>
                <w:sz w:val="18"/>
                <w:szCs w:val="20"/>
              </w:rPr>
              <w:t>Ramo 02 - Gobernación</w:t>
            </w:r>
          </w:p>
        </w:tc>
      </w:tr>
      <w:tr w:rsidR="00E7030E" w:rsidRPr="006F194A" w14:paraId="0A2663B1" w14:textId="77777777" w:rsidTr="00E7030E">
        <w:trPr>
          <w:trHeight w:val="397"/>
        </w:trPr>
        <w:tc>
          <w:tcPr>
            <w:tcW w:w="1268" w:type="pct"/>
            <w:noWrap/>
            <w:vAlign w:val="center"/>
            <w:hideMark/>
          </w:tcPr>
          <w:p w14:paraId="0571DFDF" w14:textId="77777777" w:rsidR="00E7030E" w:rsidRPr="006F194A" w:rsidRDefault="00E7030E" w:rsidP="00E7030E">
            <w:pPr>
              <w:spacing w:after="0" w:line="240" w:lineRule="auto"/>
              <w:jc w:val="left"/>
              <w:rPr>
                <w:b/>
                <w:bCs/>
                <w:color w:val="000000"/>
                <w:lang w:val="es-ES"/>
              </w:rPr>
            </w:pPr>
            <w:r w:rsidRPr="006F194A">
              <w:rPr>
                <w:b/>
                <w:bCs/>
                <w:color w:val="000000"/>
                <w:lang w:val="es-ES"/>
              </w:rPr>
              <w:t xml:space="preserve">Unidad Responsable: </w:t>
            </w:r>
          </w:p>
        </w:tc>
        <w:tc>
          <w:tcPr>
            <w:tcW w:w="3732" w:type="pct"/>
            <w:vAlign w:val="center"/>
          </w:tcPr>
          <w:p w14:paraId="7CA612A6" w14:textId="63E14957" w:rsidR="00E7030E" w:rsidRPr="00E7030E" w:rsidRDefault="00E7030E" w:rsidP="00E7030E">
            <w:pPr>
              <w:spacing w:after="0" w:line="240" w:lineRule="auto"/>
              <w:jc w:val="left"/>
              <w:rPr>
                <w:bCs/>
                <w:color w:val="000000"/>
                <w:sz w:val="18"/>
                <w:szCs w:val="20"/>
                <w:lang w:val="es-ES"/>
              </w:rPr>
            </w:pPr>
            <w:r w:rsidRPr="00E7030E">
              <w:rPr>
                <w:sz w:val="18"/>
                <w:szCs w:val="20"/>
              </w:rPr>
              <w:t>Secretaría Ejecutiva del Sistema Estatal de Protección Integral de los Derechos de Niñas, Niños y Adolescentes</w:t>
            </w:r>
          </w:p>
        </w:tc>
      </w:tr>
      <w:tr w:rsidR="00E7030E" w:rsidRPr="006F194A" w14:paraId="41285DD6" w14:textId="77777777" w:rsidTr="00E7030E">
        <w:trPr>
          <w:trHeight w:val="397"/>
        </w:trPr>
        <w:tc>
          <w:tcPr>
            <w:tcW w:w="1268" w:type="pct"/>
            <w:noWrap/>
            <w:vAlign w:val="center"/>
            <w:hideMark/>
          </w:tcPr>
          <w:p w14:paraId="7DCB3AAA" w14:textId="77777777" w:rsidR="00E7030E" w:rsidRPr="006F194A" w:rsidRDefault="00E7030E" w:rsidP="00E7030E">
            <w:pPr>
              <w:spacing w:after="0" w:line="240" w:lineRule="auto"/>
              <w:jc w:val="left"/>
              <w:rPr>
                <w:b/>
                <w:bCs/>
                <w:color w:val="000000"/>
                <w:lang w:val="es-ES"/>
              </w:rPr>
            </w:pPr>
            <w:r w:rsidRPr="006F194A">
              <w:rPr>
                <w:b/>
                <w:bCs/>
                <w:color w:val="000000"/>
                <w:lang w:val="es-ES"/>
              </w:rPr>
              <w:t xml:space="preserve">Tipo de Evaluación: </w:t>
            </w:r>
          </w:p>
        </w:tc>
        <w:tc>
          <w:tcPr>
            <w:tcW w:w="3732" w:type="pct"/>
            <w:vAlign w:val="center"/>
          </w:tcPr>
          <w:p w14:paraId="789682E4" w14:textId="05C737FF" w:rsidR="00E7030E" w:rsidRPr="00E7030E" w:rsidRDefault="00E7030E" w:rsidP="00E7030E">
            <w:pPr>
              <w:spacing w:after="0" w:line="240" w:lineRule="auto"/>
              <w:jc w:val="left"/>
              <w:rPr>
                <w:bCs/>
                <w:color w:val="000000"/>
                <w:sz w:val="18"/>
                <w:szCs w:val="20"/>
                <w:lang w:val="es-ES"/>
              </w:rPr>
            </w:pPr>
            <w:r w:rsidRPr="00E7030E">
              <w:rPr>
                <w:sz w:val="18"/>
                <w:szCs w:val="20"/>
              </w:rPr>
              <w:t>Consistencia y Resultados</w:t>
            </w:r>
          </w:p>
        </w:tc>
      </w:tr>
      <w:tr w:rsidR="00E7030E" w:rsidRPr="006F194A" w14:paraId="0225CB30" w14:textId="77777777" w:rsidTr="00E7030E">
        <w:trPr>
          <w:trHeight w:val="397"/>
        </w:trPr>
        <w:tc>
          <w:tcPr>
            <w:tcW w:w="1268" w:type="pct"/>
            <w:noWrap/>
            <w:vAlign w:val="center"/>
            <w:hideMark/>
          </w:tcPr>
          <w:p w14:paraId="44A4C211" w14:textId="77777777" w:rsidR="00E7030E" w:rsidRPr="006F194A" w:rsidRDefault="00E7030E" w:rsidP="00E7030E">
            <w:pPr>
              <w:spacing w:after="0" w:line="240" w:lineRule="auto"/>
              <w:jc w:val="left"/>
              <w:rPr>
                <w:b/>
                <w:bCs/>
                <w:color w:val="000000"/>
                <w:lang w:val="es-ES"/>
              </w:rPr>
            </w:pPr>
            <w:r w:rsidRPr="006F194A">
              <w:rPr>
                <w:b/>
                <w:bCs/>
                <w:color w:val="000000"/>
                <w:lang w:val="es-ES"/>
              </w:rPr>
              <w:t xml:space="preserve">Año de la Evaluación:  </w:t>
            </w:r>
          </w:p>
        </w:tc>
        <w:tc>
          <w:tcPr>
            <w:tcW w:w="3732" w:type="pct"/>
            <w:vAlign w:val="center"/>
          </w:tcPr>
          <w:p w14:paraId="7FB5F285" w14:textId="46BBEDCE" w:rsidR="00E7030E" w:rsidRPr="00E7030E" w:rsidRDefault="00E7030E" w:rsidP="00E7030E">
            <w:pPr>
              <w:spacing w:after="0" w:line="240" w:lineRule="auto"/>
              <w:jc w:val="left"/>
              <w:rPr>
                <w:bCs/>
                <w:color w:val="000000"/>
                <w:sz w:val="18"/>
                <w:szCs w:val="20"/>
                <w:lang w:val="es-ES"/>
              </w:rPr>
            </w:pPr>
            <w:r w:rsidRPr="00E7030E">
              <w:rPr>
                <w:sz w:val="18"/>
                <w:szCs w:val="20"/>
              </w:rPr>
              <w:t>2025</w:t>
            </w:r>
          </w:p>
        </w:tc>
      </w:tr>
    </w:tbl>
    <w:p w14:paraId="0D9EF04E" w14:textId="77777777" w:rsidR="006F194A" w:rsidRDefault="006F194A" w:rsidP="00E7030E">
      <w:pPr>
        <w:spacing w:after="0" w:line="240" w:lineRule="auto"/>
      </w:pPr>
    </w:p>
    <w:p w14:paraId="31021497" w14:textId="77777777" w:rsidR="00E7030E" w:rsidRDefault="00E7030E" w:rsidP="00E7030E">
      <w:r>
        <w:t>En concordancia con el análisis del diseño y la operación, obtenido de la evaluación de consistencia y resultados del programa presupuestario P019 Protección y Desarrollo Integral de la Infancia de  la Secretaría Ejecutiva del Sistema de Protección Integral de los Derechos de las Niñas, Niños y Adolescentes, queda claro que su mayor fortaleza es la solidez técnica y teórica, tiene una base real en el Programa Estatal 2022-2027 y está totalmente alineado con los Objetivos de Desarrollo Sostenible (ODS). Esto es fundamental porque garantiza que los esfuerzos y el presupuesto asignado se dirija a proteger los derechos de las niñas, niños y adolescentes en Sinaloa.</w:t>
      </w:r>
    </w:p>
    <w:p w14:paraId="2AAF02C9" w14:textId="3B0C438D" w:rsidR="00E7030E" w:rsidRDefault="00E7030E" w:rsidP="00E7030E">
      <w:r>
        <w:t xml:space="preserve">El programa tiene las reglas muy bien definidas, cuenta con herramientas como la Matriz de Indicadores para Resultados, diagramas PEPSU (proveedor, entrada, proceso, salida y usuario) y diagramas de flujo que permiten saber exactamente cómo debe funcionar y quiénes deben recibir los servicios. Además, destaca su compromiso con la transparencia, ya que cualquier ciudadano puede consultar el presupuesto y los avances a través de las publicaciones en el portal oficial del SIPINNA y los reportes trimestrales de avance de indicadores. Asimismo, se suma el uso de encuestas de satisfacción para medir si las capacitaciones realmente están teniendo resultados satisfactorios. Sin embargo, existe un atraso en la presentación de evidencias para algunos </w:t>
      </w:r>
      <w:r>
        <w:lastRenderedPageBreak/>
        <w:t>indicadores sectoriales. El problema no es de falta de trabajo, sino de coordinación, al ser un programa interinstitucional, depende de la información que envían otras dependencias. Para que el programa cierre con éxito, es urgente reforzar los puentes con esas otras áreas del gobierno para que entreguen sus datos a tiempo. En resumen, el programa está bien construido y es transparente, pero su efectividad total depende de lograr una mejor colaboración entre todas las instituciones involucradas.</w:t>
      </w:r>
    </w:p>
    <w:p w14:paraId="170AA753" w14:textId="77777777" w:rsidR="00E7030E" w:rsidRDefault="00E7030E" w:rsidP="00E7030E">
      <w:r>
        <w:t>A pesar de que el programa tiene una base sólida y está alineado con la planeación estatal, el análisis actual revela debilidades estructurales que deben atenderse para no comprometer su efectividad. El primer punto crítico está en la concepción del problema, que se ha diseñado pensando en "faltas" (falta de salud, falta de educación) en lugar de enfocarse en resolver la situación negativa real que viven las niñas, niños y adolescentes. Mientras no se cambie este enfoque de "entregar cosas" por uno de "solucionar vulneraciones", el impacto real será limitado.</w:t>
      </w:r>
    </w:p>
    <w:p w14:paraId="0EC1C783" w14:textId="77777777" w:rsidR="00E7030E" w:rsidRDefault="00E7030E" w:rsidP="00E7030E">
      <w:r>
        <w:t>Finalmente, la efectividad del programa se ve frenada por la falta de colaboración institucional. Existe una resistencia marcada por parte de otras dependencias para compartir datos, lo que explica por qué solo se ha podido medir el 64% de los indicadores (29 de 45). Sin un procedimiento formal que obligue a usar los resultados de las evaluaciones para la toma de decisiones y sin mecanismos claros de vinculación, el programa corre el riesgo de no cumplir eficientemente sus metas. El avance actual de metas, que oscila entre el 50% y el 75%, refleja precisamente estas dificultades de coordinación y seguimiento que se sugiere atender.</w:t>
      </w:r>
    </w:p>
    <w:p w14:paraId="7F4A9E1D" w14:textId="3B0FB472" w:rsidR="006F194A" w:rsidRDefault="00E7030E" w:rsidP="00E7030E">
      <w:r>
        <w:t>Derivado de la evaluación del programa se tiene que la Valoración Final de los resultados fue de 3.7 a través de la asignación de niveles en cada pregunta valoradas de forma cuantitativa.</w:t>
      </w:r>
    </w:p>
    <w:p w14:paraId="26A4BEA7" w14:textId="39C5F28C" w:rsidR="00E7030E" w:rsidRDefault="00E7030E" w:rsidP="00AC7E02">
      <w:pPr>
        <w:pStyle w:val="Prrafodelista"/>
        <w:numPr>
          <w:ilvl w:val="0"/>
          <w:numId w:val="77"/>
        </w:numPr>
        <w:spacing w:line="360" w:lineRule="auto"/>
        <w:ind w:left="357" w:hanging="357"/>
      </w:pPr>
      <w:r>
        <w:t>En el módulo Diseño la valoración fue de 3.4 puntos, lo cuales emanan de 10 preguntas que fueron valoradas. De ellas se obtuvieron 34 de los 40 puntos disponibles.</w:t>
      </w:r>
    </w:p>
    <w:p w14:paraId="1932C791" w14:textId="0B631AAB" w:rsidR="00E7030E" w:rsidRDefault="00E7030E" w:rsidP="00AC7E02">
      <w:pPr>
        <w:pStyle w:val="Prrafodelista"/>
        <w:numPr>
          <w:ilvl w:val="0"/>
          <w:numId w:val="77"/>
        </w:numPr>
        <w:spacing w:line="360" w:lineRule="auto"/>
        <w:ind w:left="357" w:hanging="357"/>
      </w:pPr>
      <w:r>
        <w:t xml:space="preserve">En el módulo Planeación y orientación a resultados se obtuvo 3.6 puntos, de los cuales fueron consideradas 5 preguntas. De ellas se obtuvieron 18 de los 20 puntos disponibles. </w:t>
      </w:r>
    </w:p>
    <w:p w14:paraId="4C1EC750" w14:textId="278065FC" w:rsidR="00E7030E" w:rsidRDefault="00E7030E" w:rsidP="00AC7E02">
      <w:pPr>
        <w:pStyle w:val="Prrafodelista"/>
        <w:numPr>
          <w:ilvl w:val="0"/>
          <w:numId w:val="77"/>
        </w:numPr>
        <w:spacing w:line="360" w:lineRule="auto"/>
        <w:ind w:left="357" w:hanging="357"/>
      </w:pPr>
      <w:r>
        <w:t xml:space="preserve">En el módulo de Cobertura y focalización se obtuvo 4 puntos, de los cuales fue considerada 1 pregunta. De ella se obtuvieron 4 de los 4 puntos disponibles. </w:t>
      </w:r>
    </w:p>
    <w:p w14:paraId="53D12665" w14:textId="23A6BD44" w:rsidR="00E7030E" w:rsidRDefault="00E7030E" w:rsidP="00AC7E02">
      <w:pPr>
        <w:pStyle w:val="Prrafodelista"/>
        <w:numPr>
          <w:ilvl w:val="0"/>
          <w:numId w:val="77"/>
        </w:numPr>
        <w:spacing w:line="360" w:lineRule="auto"/>
        <w:ind w:left="357" w:hanging="357"/>
      </w:pPr>
      <w:r>
        <w:t xml:space="preserve">En el módulo Operación se obtuvo 4 puntos para lo cual fueron consideradas 10 preguntas. De ellas se obtuvieron 40 de los 40 puntos disponibles. </w:t>
      </w:r>
    </w:p>
    <w:p w14:paraId="19BAE4D5" w14:textId="7783F7C5" w:rsidR="00E7030E" w:rsidRDefault="00E7030E" w:rsidP="00AC7E02">
      <w:pPr>
        <w:pStyle w:val="Prrafodelista"/>
        <w:numPr>
          <w:ilvl w:val="0"/>
          <w:numId w:val="77"/>
        </w:numPr>
        <w:spacing w:line="360" w:lineRule="auto"/>
        <w:ind w:left="357" w:hanging="357"/>
      </w:pPr>
      <w:r>
        <w:t xml:space="preserve">En el Módulo de Percepción de la población atendida se obtuvo 4 puntos, de los cuales fue considerada 1 pregunta. De ella se obtuvieron 4 de los 4 puntos disponibles. </w:t>
      </w:r>
    </w:p>
    <w:p w14:paraId="2AC5497C" w14:textId="5527A4C3" w:rsidR="00E7030E" w:rsidRPr="006F194A" w:rsidRDefault="00E7030E" w:rsidP="00AC7E02">
      <w:pPr>
        <w:pStyle w:val="Prrafodelista"/>
        <w:numPr>
          <w:ilvl w:val="0"/>
          <w:numId w:val="77"/>
        </w:numPr>
        <w:spacing w:line="360" w:lineRule="auto"/>
        <w:ind w:left="357" w:hanging="357"/>
      </w:pPr>
      <w:r>
        <w:t>En el Módulo Medición de resultados se obtuvieron 3.7 puntos, donde se consideró 3 preguntas. De ellas se obtuvieron 11 de los 15 puntos disponibles.</w:t>
      </w:r>
    </w:p>
    <w:p w14:paraId="02222303" w14:textId="77777777" w:rsidR="006F194A" w:rsidRPr="006F194A" w:rsidRDefault="006F194A" w:rsidP="006F194A">
      <w:pPr>
        <w:spacing w:after="0" w:line="240" w:lineRule="auto"/>
        <w:rPr>
          <w:highlight w:val="yellow"/>
          <w:lang w:val="es-ES"/>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246"/>
        <w:gridCol w:w="1021"/>
        <w:gridCol w:w="1548"/>
        <w:gridCol w:w="1243"/>
        <w:gridCol w:w="1770"/>
      </w:tblGrid>
      <w:tr w:rsidR="00AC7E02" w:rsidRPr="006F194A" w14:paraId="255943FA" w14:textId="77777777" w:rsidTr="00AC7E02">
        <w:trPr>
          <w:trHeight w:val="1269"/>
        </w:trPr>
        <w:tc>
          <w:tcPr>
            <w:tcW w:w="1844" w:type="pct"/>
            <w:shd w:val="clear" w:color="auto" w:fill="404040" w:themeFill="text1" w:themeFillTint="BF"/>
            <w:noWrap/>
            <w:vAlign w:val="center"/>
            <w:hideMark/>
          </w:tcPr>
          <w:p w14:paraId="0EDD91DC" w14:textId="77777777" w:rsidR="00E7030E" w:rsidRPr="006F194A" w:rsidRDefault="00E7030E" w:rsidP="00E7030E">
            <w:pPr>
              <w:spacing w:after="0" w:line="240" w:lineRule="auto"/>
              <w:jc w:val="center"/>
              <w:rPr>
                <w:rFonts w:asciiTheme="minorHAnsi" w:eastAsia="Times New Roman" w:hAnsiTheme="minorHAnsi" w:cstheme="minorHAnsi"/>
                <w:b/>
                <w:bCs/>
                <w:color w:val="FFFFFF"/>
                <w:sz w:val="18"/>
              </w:rPr>
            </w:pPr>
            <w:r w:rsidRPr="006F194A">
              <w:rPr>
                <w:rFonts w:eastAsia="Times New Roman" w:cstheme="minorHAnsi"/>
                <w:b/>
                <w:bCs/>
                <w:color w:val="FFFFFF"/>
                <w:sz w:val="18"/>
              </w:rPr>
              <w:lastRenderedPageBreak/>
              <w:t>Módulo</w:t>
            </w:r>
          </w:p>
        </w:tc>
        <w:tc>
          <w:tcPr>
            <w:tcW w:w="562" w:type="pct"/>
            <w:shd w:val="clear" w:color="auto" w:fill="404040" w:themeFill="text1" w:themeFillTint="BF"/>
            <w:vAlign w:val="center"/>
          </w:tcPr>
          <w:p w14:paraId="65316A74" w14:textId="74EE33C0" w:rsidR="00E7030E" w:rsidRDefault="00E7030E" w:rsidP="00E7030E">
            <w:pPr>
              <w:spacing w:after="0" w:line="240" w:lineRule="auto"/>
              <w:jc w:val="center"/>
              <w:rPr>
                <w:rFonts w:eastAsia="Times New Roman" w:cstheme="minorHAnsi"/>
                <w:b/>
                <w:bCs/>
                <w:color w:val="FFFFFF"/>
                <w:sz w:val="18"/>
              </w:rPr>
            </w:pPr>
            <w:r>
              <w:rPr>
                <w:rFonts w:eastAsia="Times New Roman" w:cstheme="minorHAnsi"/>
                <w:b/>
                <w:bCs/>
                <w:color w:val="FFFFFF"/>
                <w:sz w:val="18"/>
              </w:rPr>
              <w:t>Total de Preguntas</w:t>
            </w:r>
          </w:p>
        </w:tc>
        <w:tc>
          <w:tcPr>
            <w:tcW w:w="882" w:type="pct"/>
            <w:shd w:val="clear" w:color="auto" w:fill="404040" w:themeFill="text1" w:themeFillTint="BF"/>
            <w:vAlign w:val="center"/>
            <w:hideMark/>
          </w:tcPr>
          <w:p w14:paraId="33CDD38F" w14:textId="77777777" w:rsidR="00E7030E" w:rsidRPr="006F194A" w:rsidRDefault="00E7030E" w:rsidP="00E7030E">
            <w:pPr>
              <w:spacing w:after="0" w:line="240" w:lineRule="auto"/>
              <w:jc w:val="center"/>
              <w:rPr>
                <w:rFonts w:eastAsia="Times New Roman" w:cstheme="minorHAnsi"/>
                <w:b/>
                <w:bCs/>
                <w:color w:val="FFFFFF"/>
                <w:sz w:val="18"/>
              </w:rPr>
            </w:pPr>
            <w:r>
              <w:rPr>
                <w:rFonts w:eastAsia="Times New Roman" w:cstheme="minorHAnsi"/>
                <w:b/>
                <w:bCs/>
                <w:color w:val="FFFFFF"/>
                <w:sz w:val="18"/>
              </w:rPr>
              <w:t>Preguntas con valoración cuantitativa (A)</w:t>
            </w:r>
          </w:p>
        </w:tc>
        <w:tc>
          <w:tcPr>
            <w:tcW w:w="709" w:type="pct"/>
            <w:shd w:val="clear" w:color="auto" w:fill="404040" w:themeFill="text1" w:themeFillTint="BF"/>
            <w:vAlign w:val="center"/>
          </w:tcPr>
          <w:p w14:paraId="7A39F29B" w14:textId="77777777" w:rsidR="00E7030E" w:rsidRPr="006F194A" w:rsidRDefault="00E7030E" w:rsidP="00E7030E">
            <w:pPr>
              <w:spacing w:after="0" w:line="240" w:lineRule="auto"/>
              <w:jc w:val="center"/>
              <w:rPr>
                <w:rFonts w:eastAsia="Times New Roman" w:cstheme="minorHAnsi"/>
                <w:b/>
                <w:bCs/>
                <w:color w:val="FFFFFF"/>
                <w:sz w:val="18"/>
              </w:rPr>
            </w:pPr>
            <w:r>
              <w:rPr>
                <w:rFonts w:eastAsia="Times New Roman" w:cstheme="minorHAnsi"/>
                <w:b/>
                <w:bCs/>
                <w:color w:val="FFFFFF"/>
                <w:sz w:val="18"/>
              </w:rPr>
              <w:t>Puntuación Obtenida (B)</w:t>
            </w:r>
          </w:p>
        </w:tc>
        <w:tc>
          <w:tcPr>
            <w:tcW w:w="1002" w:type="pct"/>
            <w:shd w:val="clear" w:color="auto" w:fill="404040" w:themeFill="text1" w:themeFillTint="BF"/>
            <w:noWrap/>
            <w:vAlign w:val="center"/>
            <w:hideMark/>
          </w:tcPr>
          <w:p w14:paraId="1068291A" w14:textId="77777777" w:rsidR="00AC7E02" w:rsidRDefault="00E7030E" w:rsidP="00E7030E">
            <w:pPr>
              <w:spacing w:after="0" w:line="240" w:lineRule="auto"/>
              <w:jc w:val="center"/>
              <w:rPr>
                <w:rFonts w:eastAsia="Times New Roman" w:cstheme="minorHAnsi"/>
                <w:b/>
                <w:bCs/>
                <w:color w:val="FFFFFF"/>
                <w:sz w:val="18"/>
              </w:rPr>
            </w:pPr>
            <w:r>
              <w:rPr>
                <w:rFonts w:eastAsia="Times New Roman" w:cstheme="minorHAnsi"/>
                <w:b/>
                <w:bCs/>
                <w:color w:val="FFFFFF"/>
                <w:sz w:val="18"/>
              </w:rPr>
              <w:t xml:space="preserve">Valoración </w:t>
            </w:r>
          </w:p>
          <w:p w14:paraId="1C1D2676" w14:textId="31010D4E" w:rsidR="00E7030E" w:rsidRPr="006F194A" w:rsidRDefault="00E7030E" w:rsidP="00E7030E">
            <w:pPr>
              <w:spacing w:after="0" w:line="240" w:lineRule="auto"/>
              <w:jc w:val="center"/>
              <w:rPr>
                <w:rFonts w:eastAsia="Times New Roman" w:cstheme="minorHAnsi"/>
                <w:b/>
                <w:bCs/>
                <w:color w:val="FFFFFF"/>
                <w:sz w:val="18"/>
              </w:rPr>
            </w:pPr>
            <w:r>
              <w:rPr>
                <w:rFonts w:eastAsia="Times New Roman" w:cstheme="minorHAnsi"/>
                <w:b/>
                <w:bCs/>
                <w:color w:val="FFFFFF"/>
                <w:sz w:val="18"/>
              </w:rPr>
              <w:t>Cuantitativa (B)/(A)</w:t>
            </w:r>
          </w:p>
        </w:tc>
      </w:tr>
      <w:tr w:rsidR="00AC7E02" w:rsidRPr="006F194A" w14:paraId="01113984" w14:textId="77777777" w:rsidTr="00AC7E02">
        <w:trPr>
          <w:trHeight w:val="409"/>
        </w:trPr>
        <w:tc>
          <w:tcPr>
            <w:tcW w:w="1844" w:type="pct"/>
            <w:vAlign w:val="center"/>
            <w:hideMark/>
          </w:tcPr>
          <w:p w14:paraId="6C918FC1" w14:textId="77777777" w:rsidR="00E7030E" w:rsidRPr="006F194A" w:rsidRDefault="00E7030E" w:rsidP="004D43C6">
            <w:pPr>
              <w:spacing w:after="0" w:line="240" w:lineRule="auto"/>
              <w:rPr>
                <w:rFonts w:eastAsia="Times New Roman" w:cstheme="minorHAnsi"/>
                <w:color w:val="000000"/>
                <w:sz w:val="18"/>
              </w:rPr>
            </w:pPr>
            <w:r w:rsidRPr="006F194A">
              <w:rPr>
                <w:rFonts w:eastAsia="Times New Roman" w:cstheme="minorHAnsi"/>
                <w:color w:val="000000"/>
                <w:sz w:val="18"/>
              </w:rPr>
              <w:t>Diseño</w:t>
            </w:r>
          </w:p>
        </w:tc>
        <w:tc>
          <w:tcPr>
            <w:tcW w:w="562" w:type="pct"/>
            <w:vAlign w:val="center"/>
          </w:tcPr>
          <w:p w14:paraId="2744D953"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14</w:t>
            </w:r>
          </w:p>
        </w:tc>
        <w:tc>
          <w:tcPr>
            <w:tcW w:w="882" w:type="pct"/>
            <w:noWrap/>
            <w:vAlign w:val="center"/>
            <w:hideMark/>
          </w:tcPr>
          <w:p w14:paraId="17520285"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10</w:t>
            </w:r>
          </w:p>
        </w:tc>
        <w:tc>
          <w:tcPr>
            <w:tcW w:w="709" w:type="pct"/>
            <w:vAlign w:val="center"/>
          </w:tcPr>
          <w:p w14:paraId="40377917"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34</w:t>
            </w:r>
          </w:p>
        </w:tc>
        <w:tc>
          <w:tcPr>
            <w:tcW w:w="1002" w:type="pct"/>
            <w:noWrap/>
            <w:vAlign w:val="center"/>
            <w:hideMark/>
          </w:tcPr>
          <w:p w14:paraId="2B2D39DA"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3.4</w:t>
            </w:r>
          </w:p>
        </w:tc>
      </w:tr>
      <w:tr w:rsidR="00AC7E02" w:rsidRPr="006F194A" w14:paraId="2C2A0E1D" w14:textId="77777777" w:rsidTr="00AC7E02">
        <w:trPr>
          <w:trHeight w:val="409"/>
        </w:trPr>
        <w:tc>
          <w:tcPr>
            <w:tcW w:w="1844" w:type="pct"/>
            <w:vAlign w:val="center"/>
            <w:hideMark/>
          </w:tcPr>
          <w:p w14:paraId="0CD81DDA" w14:textId="77777777" w:rsidR="00E7030E" w:rsidRPr="006F194A" w:rsidRDefault="00E7030E" w:rsidP="004D43C6">
            <w:pPr>
              <w:spacing w:after="0" w:line="240" w:lineRule="auto"/>
              <w:rPr>
                <w:rFonts w:eastAsia="Times New Roman" w:cstheme="minorHAnsi"/>
                <w:color w:val="000000"/>
                <w:sz w:val="18"/>
              </w:rPr>
            </w:pPr>
            <w:r w:rsidRPr="006F194A">
              <w:rPr>
                <w:rFonts w:eastAsia="Times New Roman" w:cstheme="minorHAnsi"/>
                <w:color w:val="000000"/>
                <w:sz w:val="18"/>
              </w:rPr>
              <w:t>Planeación y orientación a resultados</w:t>
            </w:r>
          </w:p>
        </w:tc>
        <w:tc>
          <w:tcPr>
            <w:tcW w:w="562" w:type="pct"/>
            <w:vAlign w:val="center"/>
          </w:tcPr>
          <w:p w14:paraId="59FDDDB5"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8</w:t>
            </w:r>
          </w:p>
        </w:tc>
        <w:tc>
          <w:tcPr>
            <w:tcW w:w="882" w:type="pct"/>
            <w:noWrap/>
            <w:vAlign w:val="center"/>
            <w:hideMark/>
          </w:tcPr>
          <w:p w14:paraId="7B2F3FDB"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5</w:t>
            </w:r>
          </w:p>
        </w:tc>
        <w:tc>
          <w:tcPr>
            <w:tcW w:w="709" w:type="pct"/>
            <w:vAlign w:val="center"/>
          </w:tcPr>
          <w:p w14:paraId="5EB1A7A6"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18</w:t>
            </w:r>
          </w:p>
        </w:tc>
        <w:tc>
          <w:tcPr>
            <w:tcW w:w="1002" w:type="pct"/>
            <w:noWrap/>
            <w:vAlign w:val="center"/>
            <w:hideMark/>
          </w:tcPr>
          <w:p w14:paraId="60796524"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3.6</w:t>
            </w:r>
          </w:p>
        </w:tc>
      </w:tr>
      <w:tr w:rsidR="00AC7E02" w:rsidRPr="006F194A" w14:paraId="399BE484" w14:textId="77777777" w:rsidTr="00AC7E02">
        <w:trPr>
          <w:trHeight w:val="409"/>
        </w:trPr>
        <w:tc>
          <w:tcPr>
            <w:tcW w:w="1844" w:type="pct"/>
            <w:vAlign w:val="center"/>
            <w:hideMark/>
          </w:tcPr>
          <w:p w14:paraId="646C47EC" w14:textId="77777777" w:rsidR="00E7030E" w:rsidRPr="006F194A" w:rsidRDefault="00E7030E" w:rsidP="004D43C6">
            <w:pPr>
              <w:spacing w:after="0" w:line="240" w:lineRule="auto"/>
              <w:rPr>
                <w:rFonts w:eastAsia="Times New Roman" w:cstheme="minorHAnsi"/>
                <w:color w:val="000000"/>
                <w:sz w:val="18"/>
              </w:rPr>
            </w:pPr>
            <w:r w:rsidRPr="006F194A">
              <w:rPr>
                <w:rFonts w:eastAsia="Times New Roman" w:cstheme="minorHAnsi"/>
                <w:color w:val="000000"/>
                <w:sz w:val="18"/>
              </w:rPr>
              <w:t>Cobertura y focalización</w:t>
            </w:r>
          </w:p>
        </w:tc>
        <w:tc>
          <w:tcPr>
            <w:tcW w:w="562" w:type="pct"/>
            <w:vAlign w:val="center"/>
          </w:tcPr>
          <w:p w14:paraId="29101D53"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2</w:t>
            </w:r>
          </w:p>
        </w:tc>
        <w:tc>
          <w:tcPr>
            <w:tcW w:w="882" w:type="pct"/>
            <w:noWrap/>
            <w:vAlign w:val="center"/>
            <w:hideMark/>
          </w:tcPr>
          <w:p w14:paraId="6A41C4E7"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1</w:t>
            </w:r>
          </w:p>
        </w:tc>
        <w:tc>
          <w:tcPr>
            <w:tcW w:w="709" w:type="pct"/>
            <w:vAlign w:val="center"/>
          </w:tcPr>
          <w:p w14:paraId="782BC441"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4</w:t>
            </w:r>
          </w:p>
        </w:tc>
        <w:tc>
          <w:tcPr>
            <w:tcW w:w="1002" w:type="pct"/>
            <w:noWrap/>
            <w:vAlign w:val="center"/>
            <w:hideMark/>
          </w:tcPr>
          <w:p w14:paraId="4214F8DC"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4</w:t>
            </w:r>
          </w:p>
        </w:tc>
      </w:tr>
      <w:tr w:rsidR="00AC7E02" w:rsidRPr="006F194A" w14:paraId="289DC17A" w14:textId="77777777" w:rsidTr="00AC7E02">
        <w:trPr>
          <w:trHeight w:val="409"/>
        </w:trPr>
        <w:tc>
          <w:tcPr>
            <w:tcW w:w="1844" w:type="pct"/>
            <w:vAlign w:val="center"/>
            <w:hideMark/>
          </w:tcPr>
          <w:p w14:paraId="2C9A7891" w14:textId="77777777" w:rsidR="00E7030E" w:rsidRPr="006F194A" w:rsidRDefault="00E7030E" w:rsidP="004D43C6">
            <w:pPr>
              <w:spacing w:after="0" w:line="240" w:lineRule="auto"/>
              <w:rPr>
                <w:rFonts w:eastAsia="Times New Roman" w:cstheme="minorHAnsi"/>
                <w:color w:val="000000"/>
                <w:sz w:val="18"/>
              </w:rPr>
            </w:pPr>
            <w:r w:rsidRPr="006F194A">
              <w:rPr>
                <w:rFonts w:eastAsia="Times New Roman" w:cstheme="minorHAnsi"/>
                <w:color w:val="000000"/>
                <w:sz w:val="18"/>
              </w:rPr>
              <w:t>Operación</w:t>
            </w:r>
          </w:p>
        </w:tc>
        <w:tc>
          <w:tcPr>
            <w:tcW w:w="562" w:type="pct"/>
            <w:vAlign w:val="center"/>
          </w:tcPr>
          <w:p w14:paraId="3D1019A2"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14</w:t>
            </w:r>
          </w:p>
        </w:tc>
        <w:tc>
          <w:tcPr>
            <w:tcW w:w="882" w:type="pct"/>
            <w:noWrap/>
            <w:vAlign w:val="center"/>
            <w:hideMark/>
          </w:tcPr>
          <w:p w14:paraId="2DB43637"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10</w:t>
            </w:r>
          </w:p>
        </w:tc>
        <w:tc>
          <w:tcPr>
            <w:tcW w:w="709" w:type="pct"/>
            <w:vAlign w:val="center"/>
          </w:tcPr>
          <w:p w14:paraId="7590B810"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40</w:t>
            </w:r>
          </w:p>
        </w:tc>
        <w:tc>
          <w:tcPr>
            <w:tcW w:w="1002" w:type="pct"/>
            <w:noWrap/>
            <w:vAlign w:val="center"/>
            <w:hideMark/>
          </w:tcPr>
          <w:p w14:paraId="4BF24715"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4</w:t>
            </w:r>
          </w:p>
        </w:tc>
      </w:tr>
      <w:tr w:rsidR="00AC7E02" w:rsidRPr="006F194A" w14:paraId="765B3B94" w14:textId="77777777" w:rsidTr="00AC7E02">
        <w:trPr>
          <w:trHeight w:val="409"/>
        </w:trPr>
        <w:tc>
          <w:tcPr>
            <w:tcW w:w="1844" w:type="pct"/>
            <w:vAlign w:val="center"/>
            <w:hideMark/>
          </w:tcPr>
          <w:p w14:paraId="47143EC9" w14:textId="77777777" w:rsidR="00E7030E" w:rsidRPr="006F194A" w:rsidRDefault="00E7030E" w:rsidP="004D43C6">
            <w:pPr>
              <w:spacing w:after="0" w:line="240" w:lineRule="auto"/>
              <w:rPr>
                <w:rFonts w:eastAsia="Times New Roman" w:cstheme="minorHAnsi"/>
                <w:color w:val="000000"/>
                <w:sz w:val="18"/>
              </w:rPr>
            </w:pPr>
            <w:r w:rsidRPr="006F194A">
              <w:rPr>
                <w:rFonts w:eastAsia="Times New Roman" w:cstheme="minorHAnsi"/>
                <w:color w:val="000000"/>
                <w:sz w:val="18"/>
              </w:rPr>
              <w:t>Percepción de la población atendida</w:t>
            </w:r>
          </w:p>
        </w:tc>
        <w:tc>
          <w:tcPr>
            <w:tcW w:w="562" w:type="pct"/>
            <w:vAlign w:val="center"/>
          </w:tcPr>
          <w:p w14:paraId="6EB97A36"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1</w:t>
            </w:r>
          </w:p>
        </w:tc>
        <w:tc>
          <w:tcPr>
            <w:tcW w:w="882" w:type="pct"/>
            <w:noWrap/>
            <w:vAlign w:val="center"/>
            <w:hideMark/>
          </w:tcPr>
          <w:p w14:paraId="5C92579C"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1</w:t>
            </w:r>
          </w:p>
        </w:tc>
        <w:tc>
          <w:tcPr>
            <w:tcW w:w="709" w:type="pct"/>
            <w:vAlign w:val="center"/>
          </w:tcPr>
          <w:p w14:paraId="7537EE62"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4</w:t>
            </w:r>
          </w:p>
        </w:tc>
        <w:tc>
          <w:tcPr>
            <w:tcW w:w="1002" w:type="pct"/>
            <w:noWrap/>
            <w:vAlign w:val="center"/>
            <w:hideMark/>
          </w:tcPr>
          <w:p w14:paraId="7DC12952"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4</w:t>
            </w:r>
          </w:p>
        </w:tc>
      </w:tr>
      <w:tr w:rsidR="00AC7E02" w:rsidRPr="006F194A" w14:paraId="1411070F" w14:textId="77777777" w:rsidTr="00AC7E02">
        <w:trPr>
          <w:trHeight w:val="409"/>
        </w:trPr>
        <w:tc>
          <w:tcPr>
            <w:tcW w:w="1844" w:type="pct"/>
            <w:vAlign w:val="center"/>
            <w:hideMark/>
          </w:tcPr>
          <w:p w14:paraId="2509824C" w14:textId="77777777" w:rsidR="00E7030E" w:rsidRPr="006F194A" w:rsidRDefault="00E7030E" w:rsidP="004D43C6">
            <w:pPr>
              <w:spacing w:after="0" w:line="240" w:lineRule="auto"/>
              <w:rPr>
                <w:rFonts w:eastAsia="Times New Roman" w:cstheme="minorHAnsi"/>
                <w:color w:val="000000"/>
                <w:sz w:val="18"/>
              </w:rPr>
            </w:pPr>
            <w:r w:rsidRPr="006F194A">
              <w:rPr>
                <w:rFonts w:eastAsia="Times New Roman" w:cstheme="minorHAnsi"/>
                <w:color w:val="000000"/>
                <w:sz w:val="18"/>
              </w:rPr>
              <w:t>Medición de resultados</w:t>
            </w:r>
          </w:p>
        </w:tc>
        <w:tc>
          <w:tcPr>
            <w:tcW w:w="562" w:type="pct"/>
            <w:vAlign w:val="center"/>
          </w:tcPr>
          <w:p w14:paraId="78D855E1"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5</w:t>
            </w:r>
          </w:p>
        </w:tc>
        <w:tc>
          <w:tcPr>
            <w:tcW w:w="882" w:type="pct"/>
            <w:noWrap/>
            <w:vAlign w:val="center"/>
            <w:hideMark/>
          </w:tcPr>
          <w:p w14:paraId="1E638264"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3</w:t>
            </w:r>
          </w:p>
        </w:tc>
        <w:tc>
          <w:tcPr>
            <w:tcW w:w="709" w:type="pct"/>
            <w:vAlign w:val="center"/>
          </w:tcPr>
          <w:p w14:paraId="6A8DEE4C"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11</w:t>
            </w:r>
          </w:p>
        </w:tc>
        <w:tc>
          <w:tcPr>
            <w:tcW w:w="1002" w:type="pct"/>
            <w:noWrap/>
            <w:vAlign w:val="center"/>
            <w:hideMark/>
          </w:tcPr>
          <w:p w14:paraId="61FBCDBF" w14:textId="77777777" w:rsidR="00E7030E" w:rsidRPr="006F194A" w:rsidRDefault="00E7030E" w:rsidP="004D43C6">
            <w:pPr>
              <w:spacing w:after="0" w:line="240" w:lineRule="auto"/>
              <w:jc w:val="center"/>
              <w:rPr>
                <w:rFonts w:eastAsia="Times New Roman" w:cstheme="minorHAnsi"/>
                <w:color w:val="000000"/>
                <w:sz w:val="18"/>
              </w:rPr>
            </w:pPr>
            <w:r>
              <w:rPr>
                <w:rFonts w:eastAsia="Times New Roman" w:cstheme="minorHAnsi"/>
                <w:color w:val="000000"/>
                <w:sz w:val="18"/>
              </w:rPr>
              <w:t>3.7</w:t>
            </w:r>
          </w:p>
        </w:tc>
      </w:tr>
      <w:tr w:rsidR="00AC7E02" w:rsidRPr="006F194A" w14:paraId="2240CB0E" w14:textId="77777777" w:rsidTr="00AC7E02">
        <w:trPr>
          <w:trHeight w:val="375"/>
        </w:trPr>
        <w:tc>
          <w:tcPr>
            <w:tcW w:w="1844" w:type="pct"/>
            <w:shd w:val="clear" w:color="auto" w:fill="7F7F7F" w:themeFill="text1" w:themeFillTint="80"/>
            <w:noWrap/>
            <w:vAlign w:val="center"/>
            <w:hideMark/>
          </w:tcPr>
          <w:p w14:paraId="6C4888CA" w14:textId="77777777" w:rsidR="00E7030E" w:rsidRPr="006F194A" w:rsidRDefault="00E7030E" w:rsidP="004D43C6">
            <w:pPr>
              <w:spacing w:after="0" w:line="240" w:lineRule="auto"/>
              <w:rPr>
                <w:rFonts w:eastAsia="Times New Roman" w:cstheme="minorHAnsi"/>
                <w:b/>
                <w:bCs/>
                <w:color w:val="FFFFFF" w:themeColor="background1"/>
                <w:sz w:val="18"/>
              </w:rPr>
            </w:pPr>
            <w:r w:rsidRPr="006F194A">
              <w:rPr>
                <w:rFonts w:eastAsia="Times New Roman" w:cstheme="minorHAnsi"/>
                <w:b/>
                <w:bCs/>
                <w:color w:val="FFFFFF" w:themeColor="background1"/>
                <w:sz w:val="18"/>
              </w:rPr>
              <w:t>Valoración final</w:t>
            </w:r>
          </w:p>
        </w:tc>
        <w:tc>
          <w:tcPr>
            <w:tcW w:w="562" w:type="pct"/>
            <w:shd w:val="clear" w:color="auto" w:fill="7F7F7F" w:themeFill="text1" w:themeFillTint="80"/>
            <w:vAlign w:val="center"/>
          </w:tcPr>
          <w:p w14:paraId="35B48C05" w14:textId="77777777" w:rsidR="00E7030E" w:rsidRPr="006F194A" w:rsidRDefault="00E7030E" w:rsidP="004D43C6">
            <w:pPr>
              <w:spacing w:after="0" w:line="240" w:lineRule="auto"/>
              <w:jc w:val="center"/>
              <w:rPr>
                <w:rFonts w:eastAsia="Times New Roman" w:cstheme="minorHAnsi"/>
                <w:color w:val="FFFFFF" w:themeColor="background1"/>
                <w:sz w:val="18"/>
              </w:rPr>
            </w:pPr>
            <w:r>
              <w:rPr>
                <w:rFonts w:eastAsia="Times New Roman" w:cstheme="minorHAnsi"/>
                <w:color w:val="FFFFFF" w:themeColor="background1"/>
                <w:sz w:val="18"/>
              </w:rPr>
              <w:t>44</w:t>
            </w:r>
          </w:p>
        </w:tc>
        <w:tc>
          <w:tcPr>
            <w:tcW w:w="882" w:type="pct"/>
            <w:shd w:val="clear" w:color="auto" w:fill="7F7F7F" w:themeFill="text1" w:themeFillTint="80"/>
            <w:noWrap/>
            <w:vAlign w:val="center"/>
            <w:hideMark/>
          </w:tcPr>
          <w:p w14:paraId="6A6C5F2D" w14:textId="77777777" w:rsidR="00E7030E" w:rsidRPr="006F194A" w:rsidRDefault="00E7030E" w:rsidP="004D43C6">
            <w:pPr>
              <w:spacing w:after="0" w:line="240" w:lineRule="auto"/>
              <w:jc w:val="center"/>
              <w:rPr>
                <w:rFonts w:eastAsia="Times New Roman" w:cstheme="minorHAnsi"/>
                <w:color w:val="FFFFFF" w:themeColor="background1"/>
                <w:sz w:val="18"/>
              </w:rPr>
            </w:pPr>
            <w:r>
              <w:rPr>
                <w:rFonts w:eastAsia="Times New Roman" w:cstheme="minorHAnsi"/>
                <w:color w:val="FFFFFF" w:themeColor="background1"/>
                <w:sz w:val="18"/>
              </w:rPr>
              <w:t>29</w:t>
            </w:r>
          </w:p>
        </w:tc>
        <w:tc>
          <w:tcPr>
            <w:tcW w:w="709" w:type="pct"/>
            <w:shd w:val="clear" w:color="auto" w:fill="7F7F7F" w:themeFill="text1" w:themeFillTint="80"/>
            <w:vAlign w:val="center"/>
          </w:tcPr>
          <w:p w14:paraId="5A8C2680" w14:textId="77777777" w:rsidR="00E7030E" w:rsidRPr="006F194A" w:rsidRDefault="00E7030E" w:rsidP="004D43C6">
            <w:pPr>
              <w:spacing w:after="0" w:line="240" w:lineRule="auto"/>
              <w:jc w:val="center"/>
              <w:rPr>
                <w:rFonts w:eastAsia="Times New Roman" w:cstheme="minorHAnsi"/>
                <w:color w:val="FFFFFF" w:themeColor="background1"/>
                <w:sz w:val="18"/>
              </w:rPr>
            </w:pPr>
            <w:r>
              <w:rPr>
                <w:rFonts w:eastAsia="Times New Roman" w:cstheme="minorHAnsi"/>
                <w:color w:val="FFFFFF" w:themeColor="background1"/>
                <w:sz w:val="18"/>
              </w:rPr>
              <w:t>108</w:t>
            </w:r>
          </w:p>
        </w:tc>
        <w:tc>
          <w:tcPr>
            <w:tcW w:w="1002" w:type="pct"/>
            <w:shd w:val="clear" w:color="auto" w:fill="7F7F7F" w:themeFill="text1" w:themeFillTint="80"/>
            <w:noWrap/>
            <w:vAlign w:val="center"/>
            <w:hideMark/>
          </w:tcPr>
          <w:p w14:paraId="4DADDE95" w14:textId="77777777" w:rsidR="00E7030E" w:rsidRPr="006F194A" w:rsidRDefault="00E7030E" w:rsidP="004D43C6">
            <w:pPr>
              <w:spacing w:after="0" w:line="240" w:lineRule="auto"/>
              <w:jc w:val="center"/>
              <w:rPr>
                <w:rFonts w:eastAsia="Times New Roman" w:cstheme="minorHAnsi"/>
                <w:color w:val="FFFFFF" w:themeColor="background1"/>
                <w:sz w:val="18"/>
              </w:rPr>
            </w:pPr>
            <w:r>
              <w:rPr>
                <w:rFonts w:eastAsia="Times New Roman" w:cstheme="minorHAnsi"/>
                <w:color w:val="FFFFFF" w:themeColor="background1"/>
                <w:sz w:val="18"/>
              </w:rPr>
              <w:t>3.7</w:t>
            </w:r>
          </w:p>
        </w:tc>
      </w:tr>
    </w:tbl>
    <w:p w14:paraId="6F2B1F7A" w14:textId="77777777" w:rsidR="006F194A" w:rsidRPr="006F194A" w:rsidRDefault="006F194A" w:rsidP="006F194A">
      <w:pPr>
        <w:spacing w:after="0" w:line="240" w:lineRule="auto"/>
        <w:rPr>
          <w:highlight w:val="yellow"/>
          <w:lang w:val="es-ES"/>
        </w:rPr>
      </w:pPr>
    </w:p>
    <w:p w14:paraId="2FD56FFB" w14:textId="1130193F" w:rsidR="00511BB2" w:rsidRDefault="00AC7E02" w:rsidP="00AC7E02">
      <w:pPr>
        <w:spacing w:after="0" w:line="240" w:lineRule="auto"/>
        <w:jc w:val="center"/>
      </w:pPr>
      <w:r>
        <w:rPr>
          <w:noProof/>
        </w:rPr>
        <w:drawing>
          <wp:inline distT="0" distB="0" distL="0" distR="0" wp14:anchorId="533B6F5E" wp14:editId="14C2D347">
            <wp:extent cx="5060315" cy="2889885"/>
            <wp:effectExtent l="0" t="0" r="6985" b="5715"/>
            <wp:docPr id="1484757819"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60315" cy="2889885"/>
                    </a:xfrm>
                    <a:prstGeom prst="rect">
                      <a:avLst/>
                    </a:prstGeom>
                    <a:noFill/>
                  </pic:spPr>
                </pic:pic>
              </a:graphicData>
            </a:graphic>
          </wp:inline>
        </w:drawing>
      </w:r>
    </w:p>
    <w:p w14:paraId="3FE1D57E" w14:textId="7D45402D" w:rsidR="00AC7E02" w:rsidRDefault="00AC7E02">
      <w:pPr>
        <w:spacing w:line="276" w:lineRule="auto"/>
        <w:jc w:val="left"/>
      </w:pPr>
      <w:r>
        <w:br w:type="page"/>
      </w:r>
    </w:p>
    <w:p w14:paraId="578C32DD" w14:textId="403B1071" w:rsidR="009E6BE7" w:rsidRDefault="0035070E" w:rsidP="0035070E">
      <w:pPr>
        <w:tabs>
          <w:tab w:val="num" w:pos="709"/>
        </w:tabs>
      </w:pPr>
      <w:r w:rsidRPr="000943FA">
        <w:rPr>
          <w:noProof/>
          <w:lang w:eastAsia="es-MX"/>
        </w:rPr>
        <w:lastRenderedPageBreak/>
        <mc:AlternateContent>
          <mc:Choice Requires="wps">
            <w:drawing>
              <wp:inline distT="0" distB="0" distL="0" distR="0" wp14:anchorId="0D00B8F8" wp14:editId="6FC4B903">
                <wp:extent cx="5610225" cy="360000"/>
                <wp:effectExtent l="0" t="0" r="9525" b="254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F9DA66B" w14:textId="48A60F43" w:rsidR="00B96EF5" w:rsidRPr="008E0C59" w:rsidRDefault="00B96EF5" w:rsidP="00AC7E02">
                            <w:pPr>
                              <w:pStyle w:val="Ttulo1"/>
                              <w:numPr>
                                <w:ilvl w:val="0"/>
                                <w:numId w:val="3"/>
                              </w:numPr>
                              <w:jc w:val="left"/>
                              <w:rPr>
                                <w:rFonts w:cs="Times New Roman"/>
                                <w:szCs w:val="22"/>
                              </w:rPr>
                            </w:pPr>
                            <w:bookmarkStart w:id="55" w:name="_Toc228875662"/>
                            <w:r>
                              <w:rPr>
                                <w:rFonts w:cs="Times New Roman"/>
                                <w:szCs w:val="22"/>
                              </w:rPr>
                              <w:t>Disposiciones Generales</w:t>
                            </w:r>
                            <w:bookmarkEnd w:id="55"/>
                          </w:p>
                        </w:txbxContent>
                      </wps:txbx>
                      <wps:bodyPr rot="0" vert="horz" wrap="square" lIns="91440" tIns="45720" rIns="91440" bIns="45720" anchor="ctr" anchorCtr="0">
                        <a:noAutofit/>
                      </wps:bodyPr>
                    </wps:wsp>
                  </a:graphicData>
                </a:graphic>
              </wp:inline>
            </w:drawing>
          </mc:Choice>
          <mc:Fallback>
            <w:pict>
              <v:shape w14:anchorId="0D00B8F8" id="_x0000_s103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Epn453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F9DA66B" w14:textId="48A60F43" w:rsidR="00B96EF5" w:rsidRPr="008E0C59" w:rsidRDefault="00B96EF5" w:rsidP="00AC7E02">
                      <w:pPr>
                        <w:pStyle w:val="Ttulo1"/>
                        <w:numPr>
                          <w:ilvl w:val="0"/>
                          <w:numId w:val="3"/>
                        </w:numPr>
                        <w:jc w:val="left"/>
                        <w:rPr>
                          <w:rFonts w:cs="Times New Roman"/>
                          <w:szCs w:val="22"/>
                        </w:rPr>
                      </w:pPr>
                      <w:bookmarkStart w:id="58" w:name="_Toc228875662"/>
                      <w:r>
                        <w:rPr>
                          <w:rFonts w:cs="Times New Roman"/>
                          <w:szCs w:val="22"/>
                        </w:rPr>
                        <w:t>Disposiciones Generales</w:t>
                      </w:r>
                      <w:bookmarkEnd w:id="58"/>
                    </w:p>
                  </w:txbxContent>
                </v:textbox>
                <w10:anchorlock/>
              </v:shape>
            </w:pict>
          </mc:Fallback>
        </mc:AlternateContent>
      </w:r>
    </w:p>
    <w:p w14:paraId="72DCD98B" w14:textId="624EE3F4" w:rsidR="0035070E" w:rsidRPr="005B29F1" w:rsidRDefault="00511BB2" w:rsidP="005B29F1">
      <w:pPr>
        <w:rPr>
          <w:b/>
        </w:rPr>
      </w:pPr>
      <w:r w:rsidRPr="005B29F1">
        <w:rPr>
          <w:b/>
        </w:rPr>
        <w:t>Perfil de la instancia evaluadora</w:t>
      </w:r>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562"/>
        <w:gridCol w:w="1773"/>
        <w:gridCol w:w="2416"/>
        <w:gridCol w:w="3077"/>
      </w:tblGrid>
      <w:tr w:rsidR="00EE3A6E" w:rsidRPr="00803F4F" w14:paraId="4D982051" w14:textId="77777777" w:rsidTr="00AC7E02">
        <w:trPr>
          <w:trHeight w:val="1105"/>
          <w:tblHeader/>
          <w:jc w:val="center"/>
        </w:trPr>
        <w:tc>
          <w:tcPr>
            <w:tcW w:w="1562" w:type="dxa"/>
            <w:shd w:val="clear" w:color="auto" w:fill="404040" w:themeFill="text1" w:themeFillTint="BF"/>
            <w:vAlign w:val="center"/>
          </w:tcPr>
          <w:p w14:paraId="364C94A9" w14:textId="77777777" w:rsidR="00EE3A6E" w:rsidRPr="002C112C" w:rsidRDefault="00EE3A6E" w:rsidP="00141106">
            <w:pPr>
              <w:spacing w:after="0" w:line="240" w:lineRule="auto"/>
              <w:jc w:val="center"/>
              <w:rPr>
                <w:color w:val="FFFFFF" w:themeColor="background1"/>
              </w:rPr>
            </w:pPr>
            <w:r w:rsidRPr="002C112C">
              <w:rPr>
                <w:color w:val="FFFFFF" w:themeColor="background1"/>
              </w:rPr>
              <w:br w:type="page"/>
              <w:t>Nombre y Cargo en el Equipo</w:t>
            </w:r>
          </w:p>
        </w:tc>
        <w:tc>
          <w:tcPr>
            <w:tcW w:w="1773" w:type="dxa"/>
            <w:shd w:val="clear" w:color="auto" w:fill="404040" w:themeFill="text1" w:themeFillTint="BF"/>
            <w:vAlign w:val="center"/>
          </w:tcPr>
          <w:p w14:paraId="32EFE4DF" w14:textId="77777777" w:rsidR="00EE3A6E" w:rsidRPr="002C112C" w:rsidRDefault="00EE3A6E" w:rsidP="00141106">
            <w:pPr>
              <w:spacing w:after="0" w:line="240" w:lineRule="auto"/>
              <w:jc w:val="center"/>
              <w:rPr>
                <w:color w:val="FFFFFF" w:themeColor="background1"/>
              </w:rPr>
            </w:pPr>
            <w:r w:rsidRPr="002C112C">
              <w:rPr>
                <w:color w:val="FFFFFF" w:themeColor="background1"/>
              </w:rPr>
              <w:t>Requisitos Académicos del Enlace y Colaboradores</w:t>
            </w:r>
          </w:p>
        </w:tc>
        <w:tc>
          <w:tcPr>
            <w:tcW w:w="2416" w:type="dxa"/>
            <w:shd w:val="clear" w:color="auto" w:fill="404040" w:themeFill="text1" w:themeFillTint="BF"/>
            <w:vAlign w:val="center"/>
          </w:tcPr>
          <w:p w14:paraId="382C11CF" w14:textId="77777777" w:rsidR="00EE3A6E" w:rsidRPr="002C112C" w:rsidRDefault="00EE3A6E" w:rsidP="00141106">
            <w:pPr>
              <w:spacing w:after="0" w:line="240" w:lineRule="auto"/>
              <w:jc w:val="center"/>
              <w:rPr>
                <w:color w:val="FFFFFF" w:themeColor="background1"/>
              </w:rPr>
            </w:pPr>
            <w:r w:rsidRPr="002C112C">
              <w:rPr>
                <w:color w:val="FFFFFF" w:themeColor="background1"/>
              </w:rPr>
              <w:t>Experiencia General</w:t>
            </w:r>
          </w:p>
        </w:tc>
        <w:tc>
          <w:tcPr>
            <w:tcW w:w="3077" w:type="dxa"/>
            <w:shd w:val="clear" w:color="auto" w:fill="404040" w:themeFill="text1" w:themeFillTint="BF"/>
            <w:vAlign w:val="center"/>
          </w:tcPr>
          <w:p w14:paraId="0DB40107" w14:textId="77777777" w:rsidR="00EE3A6E" w:rsidRPr="00803F4F" w:rsidRDefault="00EE3A6E" w:rsidP="00141106">
            <w:pPr>
              <w:spacing w:after="0" w:line="240" w:lineRule="auto"/>
              <w:jc w:val="center"/>
              <w:rPr>
                <w:color w:val="FFFFFF" w:themeColor="background1"/>
              </w:rPr>
            </w:pPr>
            <w:r w:rsidRPr="00803F4F">
              <w:rPr>
                <w:color w:val="FFFFFF" w:themeColor="background1"/>
              </w:rPr>
              <w:t>Experiencia Específica</w:t>
            </w:r>
          </w:p>
        </w:tc>
      </w:tr>
      <w:tr w:rsidR="00AC7E02" w:rsidRPr="00A4499B" w14:paraId="5877FE84" w14:textId="77777777" w:rsidTr="00AC7E02">
        <w:trPr>
          <w:trHeight w:val="1843"/>
          <w:jc w:val="center"/>
        </w:trPr>
        <w:tc>
          <w:tcPr>
            <w:tcW w:w="1562" w:type="dxa"/>
            <w:vAlign w:val="center"/>
          </w:tcPr>
          <w:p w14:paraId="601C94CC" w14:textId="429DA456" w:rsidR="00AC7E02" w:rsidRPr="00AC7E02" w:rsidRDefault="00AC7E02" w:rsidP="00AC7E02">
            <w:pPr>
              <w:spacing w:after="0" w:line="240" w:lineRule="auto"/>
              <w:rPr>
                <w:rFonts w:cs="Arial"/>
                <w:sz w:val="18"/>
                <w:szCs w:val="18"/>
                <w:highlight w:val="yellow"/>
              </w:rPr>
            </w:pPr>
            <w:r w:rsidRPr="00AC7E02">
              <w:rPr>
                <w:rFonts w:cs="Arial"/>
                <w:sz w:val="18"/>
                <w:szCs w:val="18"/>
              </w:rPr>
              <w:t>Carlos Alfonso Rea Reátiga, Director de Políticas Públicas y Vinculación</w:t>
            </w:r>
          </w:p>
        </w:tc>
        <w:tc>
          <w:tcPr>
            <w:tcW w:w="1773" w:type="dxa"/>
            <w:vAlign w:val="center"/>
          </w:tcPr>
          <w:p w14:paraId="438539FD" w14:textId="34B64FA9" w:rsidR="00AC7E02" w:rsidRPr="00AC7E02" w:rsidRDefault="00AC7E02" w:rsidP="00AC7E02">
            <w:pPr>
              <w:spacing w:after="0" w:line="240" w:lineRule="auto"/>
              <w:rPr>
                <w:rFonts w:cs="Arial"/>
                <w:sz w:val="18"/>
                <w:szCs w:val="18"/>
                <w:highlight w:val="yellow"/>
              </w:rPr>
            </w:pPr>
            <w:r w:rsidRPr="00AC7E02">
              <w:rPr>
                <w:rFonts w:cs="Arial"/>
                <w:sz w:val="18"/>
                <w:szCs w:val="18"/>
              </w:rPr>
              <w:t>Estudios concluidos de maestría en Gestión y Políticas Públicas</w:t>
            </w:r>
          </w:p>
        </w:tc>
        <w:tc>
          <w:tcPr>
            <w:tcW w:w="2416" w:type="dxa"/>
            <w:vAlign w:val="center"/>
          </w:tcPr>
          <w:p w14:paraId="511AC6C2" w14:textId="77777777" w:rsidR="00AC7E02" w:rsidRPr="00AC7E02" w:rsidRDefault="00AC7E02" w:rsidP="00AC7E02">
            <w:pPr>
              <w:spacing w:after="0" w:line="240" w:lineRule="auto"/>
              <w:rPr>
                <w:rFonts w:cs="Arial"/>
                <w:sz w:val="18"/>
                <w:szCs w:val="18"/>
              </w:rPr>
            </w:pPr>
            <w:r w:rsidRPr="00AC7E02">
              <w:rPr>
                <w:rFonts w:cs="Arial"/>
                <w:sz w:val="18"/>
                <w:szCs w:val="18"/>
              </w:rPr>
              <w:t>Director de Asesoría de la Presidencia del Municipio de Culiacán.</w:t>
            </w:r>
          </w:p>
          <w:p w14:paraId="0B47DB71" w14:textId="77777777" w:rsidR="00AC7E02" w:rsidRPr="00AC7E02" w:rsidRDefault="00AC7E02" w:rsidP="00AC7E02">
            <w:pPr>
              <w:spacing w:after="0" w:line="240" w:lineRule="auto"/>
              <w:rPr>
                <w:rFonts w:cs="Arial"/>
                <w:sz w:val="18"/>
                <w:szCs w:val="18"/>
              </w:rPr>
            </w:pPr>
          </w:p>
          <w:p w14:paraId="690E7D9E" w14:textId="5EBA4528" w:rsidR="00AC7E02" w:rsidRPr="00AC7E02" w:rsidRDefault="00AC7E02" w:rsidP="00AC7E02">
            <w:pPr>
              <w:spacing w:after="0" w:line="240" w:lineRule="auto"/>
              <w:rPr>
                <w:rFonts w:cs="Arial"/>
                <w:sz w:val="18"/>
                <w:szCs w:val="18"/>
                <w:highlight w:val="yellow"/>
              </w:rPr>
            </w:pPr>
            <w:r w:rsidRPr="00AC7E02">
              <w:rPr>
                <w:rFonts w:cs="Arial"/>
                <w:sz w:val="18"/>
                <w:szCs w:val="18"/>
              </w:rPr>
              <w:t>Asesoría Legislativa y Secretaría Técnica en el Congreso de Sinaloa.</w:t>
            </w:r>
          </w:p>
        </w:tc>
        <w:tc>
          <w:tcPr>
            <w:tcW w:w="3077" w:type="dxa"/>
            <w:vAlign w:val="center"/>
          </w:tcPr>
          <w:p w14:paraId="2AFBF7D5" w14:textId="77777777" w:rsidR="00AC7E02" w:rsidRPr="00AC7E02" w:rsidRDefault="00AC7E02" w:rsidP="00AC7E02">
            <w:pPr>
              <w:spacing w:after="0" w:line="240" w:lineRule="auto"/>
              <w:rPr>
                <w:rFonts w:cs="Arial"/>
                <w:sz w:val="18"/>
                <w:szCs w:val="18"/>
              </w:rPr>
            </w:pPr>
            <w:r w:rsidRPr="00AC7E02">
              <w:rPr>
                <w:rFonts w:cs="Arial"/>
                <w:sz w:val="18"/>
                <w:szCs w:val="18"/>
              </w:rPr>
              <w:t>Encargado de la elaboración del Plan Municipal de Desarrollo 2025-2027 de Culiacán.</w:t>
            </w:r>
          </w:p>
          <w:p w14:paraId="1F5F7A3A" w14:textId="77777777" w:rsidR="00AC7E02" w:rsidRPr="00AC7E02" w:rsidRDefault="00AC7E02" w:rsidP="00AC7E02">
            <w:pPr>
              <w:spacing w:after="0" w:line="240" w:lineRule="auto"/>
              <w:rPr>
                <w:rFonts w:cs="Arial"/>
                <w:sz w:val="18"/>
                <w:szCs w:val="18"/>
              </w:rPr>
            </w:pPr>
          </w:p>
          <w:p w14:paraId="6BF60703" w14:textId="2CE0C05D" w:rsidR="00AC7E02" w:rsidRPr="00AC7E02" w:rsidRDefault="00AC7E02" w:rsidP="00AC7E02">
            <w:pPr>
              <w:spacing w:after="0" w:line="240" w:lineRule="auto"/>
              <w:rPr>
                <w:rFonts w:cs="Arial"/>
                <w:sz w:val="18"/>
                <w:szCs w:val="18"/>
                <w:highlight w:val="yellow"/>
              </w:rPr>
            </w:pPr>
            <w:r w:rsidRPr="00AC7E02">
              <w:rPr>
                <w:rFonts w:cs="Arial"/>
                <w:sz w:val="18"/>
                <w:szCs w:val="18"/>
              </w:rPr>
              <w:t>Encargado del 1er Informe de Gobierno del Municipio de Culiacán 2024-2025</w:t>
            </w:r>
          </w:p>
        </w:tc>
      </w:tr>
      <w:tr w:rsidR="00AC7E02" w:rsidRPr="00A4499B" w14:paraId="2B9FEBE6" w14:textId="77777777" w:rsidTr="00AC7E02">
        <w:trPr>
          <w:trHeight w:val="1652"/>
          <w:jc w:val="center"/>
        </w:trPr>
        <w:tc>
          <w:tcPr>
            <w:tcW w:w="1562" w:type="dxa"/>
            <w:vAlign w:val="center"/>
          </w:tcPr>
          <w:p w14:paraId="0E6BF4AF" w14:textId="396FFD5B" w:rsidR="00AC7E02" w:rsidRPr="00AC7E02" w:rsidRDefault="00AC7E02" w:rsidP="00AC7E02">
            <w:pPr>
              <w:spacing w:after="0" w:line="240" w:lineRule="auto"/>
              <w:rPr>
                <w:rFonts w:cs="Arial"/>
                <w:sz w:val="18"/>
                <w:szCs w:val="18"/>
                <w:highlight w:val="yellow"/>
              </w:rPr>
            </w:pPr>
            <w:r w:rsidRPr="00AC7E02">
              <w:rPr>
                <w:rFonts w:cs="Arial"/>
                <w:sz w:val="18"/>
                <w:szCs w:val="18"/>
              </w:rPr>
              <w:t>Jaime Gerardo Martínez, auxiliar de la Dirección de Políticas Públicas y Vinculación</w:t>
            </w:r>
          </w:p>
        </w:tc>
        <w:tc>
          <w:tcPr>
            <w:tcW w:w="1773" w:type="dxa"/>
            <w:vAlign w:val="center"/>
          </w:tcPr>
          <w:p w14:paraId="5E96922C" w14:textId="7A9F36E5" w:rsidR="00AC7E02" w:rsidRPr="00AC7E02" w:rsidRDefault="00AC7E02" w:rsidP="00AC7E02">
            <w:pPr>
              <w:spacing w:after="0" w:line="240" w:lineRule="auto"/>
              <w:rPr>
                <w:rFonts w:cs="Arial"/>
                <w:sz w:val="18"/>
                <w:szCs w:val="18"/>
                <w:highlight w:val="yellow"/>
              </w:rPr>
            </w:pPr>
            <w:r w:rsidRPr="00AC7E02">
              <w:rPr>
                <w:rFonts w:cs="Arial"/>
                <w:sz w:val="18"/>
                <w:szCs w:val="18"/>
              </w:rPr>
              <w:t>Licenciatura en Desarrollo Regional en University of Arizona</w:t>
            </w:r>
          </w:p>
        </w:tc>
        <w:tc>
          <w:tcPr>
            <w:tcW w:w="2416" w:type="dxa"/>
            <w:vAlign w:val="center"/>
          </w:tcPr>
          <w:p w14:paraId="51728F74" w14:textId="4909E055" w:rsidR="00AC7E02" w:rsidRPr="00AC7E02" w:rsidRDefault="00AC7E02" w:rsidP="00AC7E02">
            <w:pPr>
              <w:spacing w:after="0" w:line="240" w:lineRule="auto"/>
              <w:rPr>
                <w:rFonts w:cs="Arial"/>
                <w:sz w:val="18"/>
                <w:szCs w:val="18"/>
                <w:highlight w:val="yellow"/>
              </w:rPr>
            </w:pPr>
            <w:r w:rsidRPr="00AC7E02">
              <w:rPr>
                <w:rFonts w:cs="Arial"/>
                <w:sz w:val="18"/>
                <w:szCs w:val="18"/>
              </w:rPr>
              <w:t>Director de Participación de la Secretaría de Bienestar del Ayuntamiento de Culiacán 2022-2024</w:t>
            </w:r>
          </w:p>
        </w:tc>
        <w:tc>
          <w:tcPr>
            <w:tcW w:w="3077" w:type="dxa"/>
            <w:vAlign w:val="center"/>
          </w:tcPr>
          <w:p w14:paraId="32F63D71" w14:textId="3A07ADC0" w:rsidR="00AC7E02" w:rsidRPr="00AC7E02" w:rsidRDefault="00AC7E02" w:rsidP="00AC7E02">
            <w:pPr>
              <w:spacing w:after="0" w:line="240" w:lineRule="auto"/>
              <w:rPr>
                <w:rFonts w:cs="Arial"/>
                <w:sz w:val="18"/>
                <w:szCs w:val="18"/>
                <w:highlight w:val="yellow"/>
              </w:rPr>
            </w:pPr>
            <w:r w:rsidRPr="00AC7E02">
              <w:rPr>
                <w:rFonts w:cs="Arial"/>
                <w:sz w:val="18"/>
                <w:szCs w:val="18"/>
              </w:rPr>
              <w:t>Experiencia en la elaboración del Programa Operativo Anual e Indicadores para la integración de Comités de Participación Ciudadana y de Obras</w:t>
            </w:r>
          </w:p>
        </w:tc>
      </w:tr>
      <w:tr w:rsidR="00AC7E02" w:rsidRPr="00A4499B" w14:paraId="63156C91" w14:textId="77777777" w:rsidTr="00AC7E02">
        <w:trPr>
          <w:trHeight w:val="1310"/>
          <w:jc w:val="center"/>
        </w:trPr>
        <w:tc>
          <w:tcPr>
            <w:tcW w:w="1562" w:type="dxa"/>
            <w:vAlign w:val="center"/>
          </w:tcPr>
          <w:p w14:paraId="312993D9" w14:textId="0476AFE6" w:rsidR="00AC7E02" w:rsidRPr="00AC7E02" w:rsidRDefault="00AC7E02" w:rsidP="00AC7E02">
            <w:pPr>
              <w:spacing w:after="0" w:line="240" w:lineRule="auto"/>
              <w:rPr>
                <w:rFonts w:cs="Arial"/>
                <w:sz w:val="18"/>
                <w:szCs w:val="18"/>
                <w:highlight w:val="yellow"/>
              </w:rPr>
            </w:pPr>
            <w:r w:rsidRPr="00AC7E02">
              <w:rPr>
                <w:rFonts w:cs="Arial"/>
                <w:sz w:val="18"/>
                <w:szCs w:val="18"/>
              </w:rPr>
              <w:t>Lluvia Ariana Pérez Tiznado, Analista de Políticas Públicas</w:t>
            </w:r>
          </w:p>
        </w:tc>
        <w:tc>
          <w:tcPr>
            <w:tcW w:w="1773" w:type="dxa"/>
            <w:vAlign w:val="center"/>
          </w:tcPr>
          <w:p w14:paraId="2319B5A3" w14:textId="5846AB99" w:rsidR="00AC7E02" w:rsidRPr="00AC7E02" w:rsidRDefault="00AC7E02" w:rsidP="00AC7E02">
            <w:pPr>
              <w:spacing w:after="0" w:line="240" w:lineRule="auto"/>
              <w:rPr>
                <w:rFonts w:cs="Arial"/>
                <w:sz w:val="18"/>
                <w:szCs w:val="18"/>
                <w:highlight w:val="yellow"/>
              </w:rPr>
            </w:pPr>
            <w:r w:rsidRPr="00AC7E02">
              <w:rPr>
                <w:rFonts w:cs="Arial"/>
                <w:sz w:val="18"/>
                <w:szCs w:val="18"/>
              </w:rPr>
              <w:t>Licenciatura en Políticas Públicas en la USA</w:t>
            </w:r>
          </w:p>
        </w:tc>
        <w:tc>
          <w:tcPr>
            <w:tcW w:w="2416" w:type="dxa"/>
            <w:vAlign w:val="center"/>
          </w:tcPr>
          <w:p w14:paraId="2C5A04D5" w14:textId="2A31EA65" w:rsidR="00AC7E02" w:rsidRPr="00AC7E02" w:rsidRDefault="00AC7E02" w:rsidP="00AC7E02">
            <w:pPr>
              <w:spacing w:after="0" w:line="240" w:lineRule="auto"/>
              <w:rPr>
                <w:rFonts w:cs="Arial"/>
                <w:sz w:val="18"/>
                <w:szCs w:val="18"/>
                <w:highlight w:val="yellow"/>
              </w:rPr>
            </w:pPr>
            <w:r w:rsidRPr="00AC7E02">
              <w:rPr>
                <w:rFonts w:cs="Arial"/>
                <w:sz w:val="18"/>
                <w:szCs w:val="18"/>
              </w:rPr>
              <w:t>Encarga de seguimiento en la Matriz de Indicadores para Resultados del SIPINNA</w:t>
            </w:r>
          </w:p>
        </w:tc>
        <w:tc>
          <w:tcPr>
            <w:tcW w:w="3077" w:type="dxa"/>
            <w:vAlign w:val="center"/>
          </w:tcPr>
          <w:p w14:paraId="14783852" w14:textId="57F9E80D" w:rsidR="00AC7E02" w:rsidRPr="00AC7E02" w:rsidRDefault="00AC7E02" w:rsidP="00AC7E02">
            <w:pPr>
              <w:spacing w:after="0" w:line="240" w:lineRule="auto"/>
              <w:rPr>
                <w:rFonts w:cs="Arial"/>
                <w:sz w:val="18"/>
                <w:szCs w:val="18"/>
                <w:highlight w:val="yellow"/>
              </w:rPr>
            </w:pPr>
            <w:r w:rsidRPr="00AC7E02">
              <w:rPr>
                <w:rFonts w:cs="Arial"/>
                <w:sz w:val="18"/>
                <w:szCs w:val="18"/>
              </w:rPr>
              <w:t>Encargada del Monitoreo y Seguimiento de las Líneas de Acción e Indicadores del PROESPINNA 2022-2027</w:t>
            </w:r>
          </w:p>
        </w:tc>
      </w:tr>
    </w:tbl>
    <w:p w14:paraId="13078A29" w14:textId="77777777" w:rsidR="00803F4F" w:rsidRDefault="00803F4F" w:rsidP="00803F4F">
      <w:pPr>
        <w:spacing w:after="0" w:line="240" w:lineRule="auto"/>
      </w:pPr>
    </w:p>
    <w:bookmarkEnd w:id="22"/>
    <w:bookmarkEnd w:id="23"/>
    <w:bookmarkEnd w:id="24"/>
    <w:bookmarkEnd w:id="25"/>
    <w:bookmarkEnd w:id="26"/>
    <w:p w14:paraId="54A4AC23" w14:textId="3D88AE76" w:rsidR="005B29F1" w:rsidRDefault="005B29F1" w:rsidP="004E004D">
      <w:pPr>
        <w:spacing w:line="276" w:lineRule="auto"/>
        <w:jc w:val="left"/>
        <w:rPr>
          <w:lang w:val="es-ES"/>
        </w:rPr>
      </w:pPr>
      <w:r>
        <w:rPr>
          <w:lang w:val="es-ES"/>
        </w:rPr>
        <w:br w:type="page"/>
      </w:r>
    </w:p>
    <w:p w14:paraId="525969A1" w14:textId="28E44DFC" w:rsidR="00996075" w:rsidRDefault="00996075" w:rsidP="00996075">
      <w:pPr>
        <w:rPr>
          <w:lang w:val="es-ES"/>
        </w:rPr>
      </w:pPr>
      <w:r w:rsidRPr="000943FA">
        <w:rPr>
          <w:noProof/>
          <w:lang w:eastAsia="es-MX"/>
        </w:rPr>
        <w:lastRenderedPageBreak/>
        <mc:AlternateContent>
          <mc:Choice Requires="wps">
            <w:drawing>
              <wp:inline distT="0" distB="0" distL="0" distR="0" wp14:anchorId="5990896C" wp14:editId="18F4DC03">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725023EB" w14:textId="62A78085" w:rsidR="00B96EF5" w:rsidRPr="008E0C59" w:rsidRDefault="00B96EF5" w:rsidP="00AC7E02">
                            <w:pPr>
                              <w:pStyle w:val="Ttulo1"/>
                              <w:numPr>
                                <w:ilvl w:val="0"/>
                                <w:numId w:val="3"/>
                              </w:numPr>
                              <w:jc w:val="left"/>
                              <w:rPr>
                                <w:rFonts w:cs="Times New Roman"/>
                                <w:szCs w:val="22"/>
                              </w:rPr>
                            </w:pPr>
                            <w:bookmarkStart w:id="56" w:name="_Toc228875663"/>
                            <w:r>
                              <w:rPr>
                                <w:rFonts w:cs="Times New Roman"/>
                                <w:szCs w:val="22"/>
                              </w:rPr>
                              <w:t>Formatos de Anexos</w:t>
                            </w:r>
                            <w:bookmarkEnd w:id="56"/>
                          </w:p>
                        </w:txbxContent>
                      </wps:txbx>
                      <wps:bodyPr rot="0" vert="horz" wrap="square" lIns="91440" tIns="45720" rIns="91440" bIns="45720" anchor="ctr" anchorCtr="0">
                        <a:noAutofit/>
                      </wps:bodyPr>
                    </wps:wsp>
                  </a:graphicData>
                </a:graphic>
              </wp:inline>
            </w:drawing>
          </mc:Choice>
          <mc:Fallback>
            <w:pict>
              <v:shape w14:anchorId="5990896C" id="_x0000_s103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QW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X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NweUF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725023EB" w14:textId="62A78085" w:rsidR="00B96EF5" w:rsidRPr="008E0C59" w:rsidRDefault="00B96EF5" w:rsidP="00AC7E02">
                      <w:pPr>
                        <w:pStyle w:val="Ttulo1"/>
                        <w:numPr>
                          <w:ilvl w:val="0"/>
                          <w:numId w:val="3"/>
                        </w:numPr>
                        <w:jc w:val="left"/>
                        <w:rPr>
                          <w:rFonts w:cs="Times New Roman"/>
                          <w:szCs w:val="22"/>
                        </w:rPr>
                      </w:pPr>
                      <w:bookmarkStart w:id="60" w:name="_Toc228875663"/>
                      <w:r>
                        <w:rPr>
                          <w:rFonts w:cs="Times New Roman"/>
                          <w:szCs w:val="22"/>
                        </w:rPr>
                        <w:t>Formatos de Anexos</w:t>
                      </w:r>
                      <w:bookmarkEnd w:id="60"/>
                    </w:p>
                  </w:txbxContent>
                </v:textbox>
                <w10:anchorlock/>
              </v:shape>
            </w:pict>
          </mc:Fallback>
        </mc:AlternateContent>
      </w:r>
    </w:p>
    <w:tbl>
      <w:tblPr>
        <w:tblStyle w:val="18"/>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56"/>
        <w:gridCol w:w="6847"/>
        <w:gridCol w:w="1425"/>
      </w:tblGrid>
      <w:tr w:rsidR="00AC7E02" w14:paraId="0E3B9549" w14:textId="77777777" w:rsidTr="004D43C6">
        <w:trPr>
          <w:trHeight w:val="474"/>
        </w:trPr>
        <w:tc>
          <w:tcPr>
            <w:tcW w:w="556" w:type="dxa"/>
            <w:shd w:val="clear" w:color="auto" w:fill="404040"/>
            <w:vAlign w:val="center"/>
          </w:tcPr>
          <w:p w14:paraId="546E3677" w14:textId="77777777" w:rsidR="00AC7E02" w:rsidRDefault="00AC7E02" w:rsidP="00AC7E02">
            <w:pPr>
              <w:spacing w:line="240" w:lineRule="auto"/>
              <w:jc w:val="center"/>
              <w:rPr>
                <w:b/>
                <w:bCs/>
                <w:color w:val="FFFFFF"/>
              </w:rPr>
            </w:pPr>
            <w:r>
              <w:rPr>
                <w:b/>
                <w:bCs/>
                <w:color w:val="FFFFFF"/>
              </w:rPr>
              <w:t>No.</w:t>
            </w:r>
          </w:p>
        </w:tc>
        <w:tc>
          <w:tcPr>
            <w:tcW w:w="6847" w:type="dxa"/>
            <w:shd w:val="clear" w:color="auto" w:fill="404040"/>
            <w:vAlign w:val="center"/>
          </w:tcPr>
          <w:p w14:paraId="232C6220" w14:textId="77777777" w:rsidR="00AC7E02" w:rsidRDefault="00AC7E02" w:rsidP="00AC7E02">
            <w:pPr>
              <w:spacing w:line="240" w:lineRule="auto"/>
              <w:jc w:val="center"/>
              <w:rPr>
                <w:b/>
                <w:bCs/>
                <w:color w:val="FFFFFF"/>
              </w:rPr>
            </w:pPr>
            <w:r>
              <w:rPr>
                <w:b/>
                <w:bCs/>
                <w:color w:val="FFFFFF"/>
              </w:rPr>
              <w:t>Anexo</w:t>
            </w:r>
          </w:p>
        </w:tc>
        <w:tc>
          <w:tcPr>
            <w:tcW w:w="1425" w:type="dxa"/>
            <w:shd w:val="clear" w:color="auto" w:fill="404040"/>
            <w:vAlign w:val="center"/>
          </w:tcPr>
          <w:p w14:paraId="78BD38DE" w14:textId="77777777" w:rsidR="00AC7E02" w:rsidRDefault="00AC7E02" w:rsidP="00AC7E02">
            <w:pPr>
              <w:spacing w:line="240" w:lineRule="auto"/>
              <w:jc w:val="center"/>
              <w:rPr>
                <w:b/>
                <w:bCs/>
                <w:color w:val="FFFFFF"/>
              </w:rPr>
            </w:pPr>
            <w:r>
              <w:rPr>
                <w:b/>
                <w:bCs/>
                <w:color w:val="FFFFFF"/>
              </w:rPr>
              <w:t>Formato</w:t>
            </w:r>
          </w:p>
        </w:tc>
      </w:tr>
      <w:tr w:rsidR="00AC7E02" w14:paraId="1C7EBAD0" w14:textId="77777777" w:rsidTr="004D43C6">
        <w:trPr>
          <w:trHeight w:val="459"/>
        </w:trPr>
        <w:tc>
          <w:tcPr>
            <w:tcW w:w="556" w:type="dxa"/>
            <w:vAlign w:val="center"/>
          </w:tcPr>
          <w:p w14:paraId="1EDAD615" w14:textId="77777777" w:rsidR="00AC7E02" w:rsidRDefault="00AC7E02" w:rsidP="00AC7E02">
            <w:pPr>
              <w:spacing w:line="240" w:lineRule="auto"/>
              <w:jc w:val="center"/>
            </w:pPr>
            <w:r>
              <w:t>1</w:t>
            </w:r>
          </w:p>
        </w:tc>
        <w:tc>
          <w:tcPr>
            <w:tcW w:w="6847" w:type="dxa"/>
            <w:vAlign w:val="center"/>
          </w:tcPr>
          <w:p w14:paraId="4C539ED2" w14:textId="77777777" w:rsidR="00AC7E02" w:rsidRDefault="00AC7E02" w:rsidP="00AC7E02">
            <w:pPr>
              <w:spacing w:line="240" w:lineRule="auto"/>
              <w:jc w:val="left"/>
            </w:pPr>
            <w:r>
              <w:t>Alineación a objetivos de la planeación estatal</w:t>
            </w:r>
          </w:p>
        </w:tc>
        <w:tc>
          <w:tcPr>
            <w:tcW w:w="1425" w:type="dxa"/>
            <w:vAlign w:val="center"/>
          </w:tcPr>
          <w:p w14:paraId="3F00CB29" w14:textId="77777777" w:rsidR="00AC7E02" w:rsidRDefault="00AC7E02" w:rsidP="00AC7E02">
            <w:pPr>
              <w:spacing w:line="240" w:lineRule="auto"/>
              <w:jc w:val="center"/>
            </w:pPr>
            <w:r>
              <w:t>CI</w:t>
            </w:r>
          </w:p>
        </w:tc>
      </w:tr>
      <w:tr w:rsidR="00AC7E02" w14:paraId="152309CB" w14:textId="77777777" w:rsidTr="004D43C6">
        <w:trPr>
          <w:trHeight w:val="459"/>
        </w:trPr>
        <w:tc>
          <w:tcPr>
            <w:tcW w:w="556" w:type="dxa"/>
            <w:vAlign w:val="center"/>
          </w:tcPr>
          <w:p w14:paraId="44D18C03" w14:textId="77777777" w:rsidR="00AC7E02" w:rsidRDefault="00AC7E02" w:rsidP="00AC7E02">
            <w:pPr>
              <w:spacing w:line="240" w:lineRule="auto"/>
              <w:jc w:val="center"/>
            </w:pPr>
            <w:r>
              <w:t>CI</w:t>
            </w:r>
          </w:p>
        </w:tc>
        <w:tc>
          <w:tcPr>
            <w:tcW w:w="6847" w:type="dxa"/>
            <w:vAlign w:val="center"/>
          </w:tcPr>
          <w:p w14:paraId="35F52FC0" w14:textId="77777777" w:rsidR="00AC7E02" w:rsidRDefault="00AC7E02" w:rsidP="00AC7E02">
            <w:pPr>
              <w:spacing w:line="240" w:lineRule="auto"/>
              <w:jc w:val="left"/>
            </w:pPr>
            <w:r>
              <w:t>Alineación a los ODS</w:t>
            </w:r>
          </w:p>
        </w:tc>
        <w:tc>
          <w:tcPr>
            <w:tcW w:w="1425" w:type="dxa"/>
            <w:vAlign w:val="center"/>
          </w:tcPr>
          <w:p w14:paraId="1A35985E" w14:textId="77777777" w:rsidR="00AC7E02" w:rsidRDefault="00AC7E02" w:rsidP="00AC7E02">
            <w:pPr>
              <w:spacing w:line="240" w:lineRule="auto"/>
              <w:jc w:val="center"/>
            </w:pPr>
            <w:r>
              <w:t>CI</w:t>
            </w:r>
          </w:p>
        </w:tc>
      </w:tr>
      <w:tr w:rsidR="00AC7E02" w14:paraId="4E117549" w14:textId="77777777" w:rsidTr="004D43C6">
        <w:trPr>
          <w:trHeight w:val="459"/>
        </w:trPr>
        <w:tc>
          <w:tcPr>
            <w:tcW w:w="556" w:type="dxa"/>
            <w:vAlign w:val="center"/>
          </w:tcPr>
          <w:p w14:paraId="7C3B7AB2" w14:textId="77777777" w:rsidR="00AC7E02" w:rsidRDefault="00AC7E02" w:rsidP="00AC7E02">
            <w:pPr>
              <w:spacing w:line="240" w:lineRule="auto"/>
              <w:jc w:val="center"/>
            </w:pPr>
            <w:r>
              <w:t>3</w:t>
            </w:r>
          </w:p>
        </w:tc>
        <w:tc>
          <w:tcPr>
            <w:tcW w:w="6847" w:type="dxa"/>
            <w:vAlign w:val="center"/>
          </w:tcPr>
          <w:p w14:paraId="10DF0996" w14:textId="77777777" w:rsidR="00AC7E02" w:rsidRDefault="00AC7E02" w:rsidP="00AC7E02">
            <w:pPr>
              <w:spacing w:line="240" w:lineRule="auto"/>
              <w:jc w:val="left"/>
            </w:pPr>
            <w:r>
              <w:t>Procedimiento de actualización de población atendida</w:t>
            </w:r>
          </w:p>
        </w:tc>
        <w:tc>
          <w:tcPr>
            <w:tcW w:w="1425" w:type="dxa"/>
            <w:vAlign w:val="center"/>
          </w:tcPr>
          <w:p w14:paraId="577F69FA" w14:textId="77777777" w:rsidR="00AC7E02" w:rsidRDefault="00AC7E02" w:rsidP="00AC7E02">
            <w:pPr>
              <w:spacing w:line="240" w:lineRule="auto"/>
              <w:jc w:val="center"/>
            </w:pPr>
            <w:r>
              <w:t>CI</w:t>
            </w:r>
          </w:p>
        </w:tc>
      </w:tr>
      <w:tr w:rsidR="00AC7E02" w14:paraId="236827E7" w14:textId="77777777" w:rsidTr="004D43C6">
        <w:trPr>
          <w:trHeight w:val="459"/>
        </w:trPr>
        <w:tc>
          <w:tcPr>
            <w:tcW w:w="556" w:type="dxa"/>
            <w:vAlign w:val="center"/>
          </w:tcPr>
          <w:p w14:paraId="0ECD46B7" w14:textId="77777777" w:rsidR="00AC7E02" w:rsidRDefault="00AC7E02" w:rsidP="00AC7E02">
            <w:pPr>
              <w:spacing w:line="240" w:lineRule="auto"/>
              <w:jc w:val="center"/>
            </w:pPr>
            <w:r>
              <w:t>3.1</w:t>
            </w:r>
          </w:p>
        </w:tc>
        <w:tc>
          <w:tcPr>
            <w:tcW w:w="6847" w:type="dxa"/>
            <w:vAlign w:val="center"/>
          </w:tcPr>
          <w:p w14:paraId="741EA21C" w14:textId="77777777" w:rsidR="00AC7E02" w:rsidRDefault="00AC7E02" w:rsidP="00AC7E02">
            <w:pPr>
              <w:spacing w:line="240" w:lineRule="auto"/>
              <w:jc w:val="left"/>
            </w:pPr>
            <w:r>
              <w:t>Identificación de la Perspectiva de Género</w:t>
            </w:r>
          </w:p>
        </w:tc>
        <w:tc>
          <w:tcPr>
            <w:tcW w:w="1425" w:type="dxa"/>
            <w:vAlign w:val="center"/>
          </w:tcPr>
          <w:p w14:paraId="563DFEE3" w14:textId="77777777" w:rsidR="00AC7E02" w:rsidRDefault="00AC7E02" w:rsidP="00AC7E02">
            <w:pPr>
              <w:spacing w:line="240" w:lineRule="auto"/>
              <w:jc w:val="center"/>
            </w:pPr>
            <w:r>
              <w:t>CI</w:t>
            </w:r>
          </w:p>
        </w:tc>
      </w:tr>
      <w:tr w:rsidR="00AC7E02" w14:paraId="2DE095F6" w14:textId="77777777" w:rsidTr="004D43C6">
        <w:trPr>
          <w:trHeight w:val="459"/>
        </w:trPr>
        <w:tc>
          <w:tcPr>
            <w:tcW w:w="556" w:type="dxa"/>
            <w:vAlign w:val="center"/>
          </w:tcPr>
          <w:p w14:paraId="6DCF8FCC" w14:textId="77777777" w:rsidR="00AC7E02" w:rsidRDefault="00AC7E02" w:rsidP="00AC7E02">
            <w:pPr>
              <w:spacing w:line="240" w:lineRule="auto"/>
              <w:jc w:val="center"/>
            </w:pPr>
            <w:r>
              <w:t>4</w:t>
            </w:r>
          </w:p>
        </w:tc>
        <w:tc>
          <w:tcPr>
            <w:tcW w:w="6847" w:type="dxa"/>
            <w:vAlign w:val="center"/>
          </w:tcPr>
          <w:p w14:paraId="4ECC7EDE" w14:textId="77777777" w:rsidR="00AC7E02" w:rsidRDefault="00AC7E02" w:rsidP="00AC7E02">
            <w:pPr>
              <w:spacing w:line="240" w:lineRule="auto"/>
              <w:jc w:val="left"/>
            </w:pPr>
            <w:r>
              <w:t>Instrumento de Seguimiento del Desempeño</w:t>
            </w:r>
          </w:p>
        </w:tc>
        <w:tc>
          <w:tcPr>
            <w:tcW w:w="1425" w:type="dxa"/>
            <w:vAlign w:val="center"/>
          </w:tcPr>
          <w:p w14:paraId="162BEAEF" w14:textId="77777777" w:rsidR="00AC7E02" w:rsidRDefault="00AC7E02" w:rsidP="00AC7E02">
            <w:pPr>
              <w:spacing w:line="240" w:lineRule="auto"/>
              <w:jc w:val="center"/>
            </w:pPr>
            <w:r>
              <w:t>CI</w:t>
            </w:r>
          </w:p>
        </w:tc>
      </w:tr>
      <w:tr w:rsidR="00AC7E02" w14:paraId="7C1AC2AE" w14:textId="77777777" w:rsidTr="004D43C6">
        <w:trPr>
          <w:trHeight w:val="459"/>
        </w:trPr>
        <w:tc>
          <w:tcPr>
            <w:tcW w:w="556" w:type="dxa"/>
            <w:vAlign w:val="center"/>
          </w:tcPr>
          <w:p w14:paraId="1BE5CE9E" w14:textId="77777777" w:rsidR="00AC7E02" w:rsidRDefault="00AC7E02" w:rsidP="00AC7E02">
            <w:pPr>
              <w:spacing w:line="240" w:lineRule="auto"/>
              <w:jc w:val="center"/>
            </w:pPr>
            <w:r>
              <w:t>5</w:t>
            </w:r>
          </w:p>
        </w:tc>
        <w:tc>
          <w:tcPr>
            <w:tcW w:w="6847" w:type="dxa"/>
            <w:vAlign w:val="center"/>
          </w:tcPr>
          <w:p w14:paraId="5A344B7A" w14:textId="77777777" w:rsidR="00AC7E02" w:rsidRDefault="00AC7E02" w:rsidP="00AC7E02">
            <w:pPr>
              <w:spacing w:line="240" w:lineRule="auto"/>
              <w:jc w:val="left"/>
            </w:pPr>
            <w:r>
              <w:t>Avance en la implementación de los ASM</w:t>
            </w:r>
          </w:p>
        </w:tc>
        <w:tc>
          <w:tcPr>
            <w:tcW w:w="1425" w:type="dxa"/>
            <w:vAlign w:val="center"/>
          </w:tcPr>
          <w:p w14:paraId="23407D7C" w14:textId="77777777" w:rsidR="00AC7E02" w:rsidRDefault="00AC7E02" w:rsidP="00AC7E02">
            <w:pPr>
              <w:spacing w:line="240" w:lineRule="auto"/>
              <w:jc w:val="center"/>
            </w:pPr>
            <w:r>
              <w:t>CI</w:t>
            </w:r>
          </w:p>
        </w:tc>
      </w:tr>
      <w:tr w:rsidR="00AC7E02" w14:paraId="0F73387D" w14:textId="77777777" w:rsidTr="004D43C6">
        <w:trPr>
          <w:trHeight w:val="459"/>
        </w:trPr>
        <w:tc>
          <w:tcPr>
            <w:tcW w:w="556" w:type="dxa"/>
            <w:vAlign w:val="center"/>
          </w:tcPr>
          <w:p w14:paraId="29AB75BD" w14:textId="77777777" w:rsidR="00AC7E02" w:rsidRDefault="00AC7E02" w:rsidP="00AC7E02">
            <w:pPr>
              <w:spacing w:line="240" w:lineRule="auto"/>
              <w:jc w:val="center"/>
            </w:pPr>
            <w:r>
              <w:t>6</w:t>
            </w:r>
          </w:p>
        </w:tc>
        <w:tc>
          <w:tcPr>
            <w:tcW w:w="6847" w:type="dxa"/>
            <w:vAlign w:val="center"/>
          </w:tcPr>
          <w:p w14:paraId="31D0961F" w14:textId="77777777" w:rsidR="00AC7E02" w:rsidRDefault="00AC7E02" w:rsidP="00AC7E02">
            <w:pPr>
              <w:spacing w:line="240" w:lineRule="auto"/>
              <w:jc w:val="left"/>
            </w:pPr>
            <w:r>
              <w:t>Resultados de las acciones para atender los ASM</w:t>
            </w:r>
          </w:p>
        </w:tc>
        <w:tc>
          <w:tcPr>
            <w:tcW w:w="1425" w:type="dxa"/>
            <w:vAlign w:val="center"/>
          </w:tcPr>
          <w:p w14:paraId="2A1C0186" w14:textId="77777777" w:rsidR="00AC7E02" w:rsidRDefault="00AC7E02" w:rsidP="00AC7E02">
            <w:pPr>
              <w:spacing w:line="240" w:lineRule="auto"/>
              <w:jc w:val="center"/>
            </w:pPr>
            <w:r>
              <w:t>CI</w:t>
            </w:r>
          </w:p>
        </w:tc>
      </w:tr>
      <w:tr w:rsidR="00AC7E02" w14:paraId="3861C98E" w14:textId="77777777" w:rsidTr="004D43C6">
        <w:trPr>
          <w:trHeight w:val="459"/>
        </w:trPr>
        <w:tc>
          <w:tcPr>
            <w:tcW w:w="556" w:type="dxa"/>
            <w:vAlign w:val="center"/>
          </w:tcPr>
          <w:p w14:paraId="524ADFD6" w14:textId="77777777" w:rsidR="00AC7E02" w:rsidRDefault="00AC7E02" w:rsidP="00AC7E02">
            <w:pPr>
              <w:spacing w:line="240" w:lineRule="auto"/>
              <w:jc w:val="center"/>
            </w:pPr>
            <w:r>
              <w:t>7</w:t>
            </w:r>
          </w:p>
        </w:tc>
        <w:tc>
          <w:tcPr>
            <w:tcW w:w="6847" w:type="dxa"/>
            <w:vAlign w:val="center"/>
          </w:tcPr>
          <w:p w14:paraId="1D79F913" w14:textId="77777777" w:rsidR="00AC7E02" w:rsidRDefault="00AC7E02" w:rsidP="00AC7E02">
            <w:pPr>
              <w:spacing w:line="240" w:lineRule="auto"/>
              <w:jc w:val="left"/>
            </w:pPr>
            <w:r>
              <w:t>Análisis de los ASM no atendidos</w:t>
            </w:r>
          </w:p>
        </w:tc>
        <w:tc>
          <w:tcPr>
            <w:tcW w:w="1425" w:type="dxa"/>
            <w:vAlign w:val="center"/>
          </w:tcPr>
          <w:p w14:paraId="6B5509B1" w14:textId="77777777" w:rsidR="00AC7E02" w:rsidRDefault="00AC7E02" w:rsidP="00AC7E02">
            <w:pPr>
              <w:spacing w:line="240" w:lineRule="auto"/>
              <w:jc w:val="center"/>
            </w:pPr>
            <w:r>
              <w:t>CI</w:t>
            </w:r>
          </w:p>
        </w:tc>
      </w:tr>
      <w:tr w:rsidR="00AC7E02" w14:paraId="20A2CAB3" w14:textId="77777777" w:rsidTr="004D43C6">
        <w:trPr>
          <w:trHeight w:val="459"/>
        </w:trPr>
        <w:tc>
          <w:tcPr>
            <w:tcW w:w="556" w:type="dxa"/>
            <w:vAlign w:val="center"/>
          </w:tcPr>
          <w:p w14:paraId="1A7E28FA" w14:textId="77777777" w:rsidR="00AC7E02" w:rsidRDefault="00AC7E02" w:rsidP="00AC7E02">
            <w:pPr>
              <w:spacing w:line="240" w:lineRule="auto"/>
              <w:jc w:val="center"/>
            </w:pPr>
            <w:r>
              <w:t>8</w:t>
            </w:r>
          </w:p>
        </w:tc>
        <w:tc>
          <w:tcPr>
            <w:tcW w:w="6847" w:type="dxa"/>
            <w:vAlign w:val="center"/>
          </w:tcPr>
          <w:p w14:paraId="74F6B0DF" w14:textId="77777777" w:rsidR="00AC7E02" w:rsidRDefault="00AC7E02" w:rsidP="00AC7E02">
            <w:pPr>
              <w:spacing w:line="240" w:lineRule="auto"/>
              <w:jc w:val="left"/>
            </w:pPr>
            <w:r>
              <w:t>Estrategia de Cobertura</w:t>
            </w:r>
          </w:p>
        </w:tc>
        <w:tc>
          <w:tcPr>
            <w:tcW w:w="1425" w:type="dxa"/>
            <w:vAlign w:val="center"/>
          </w:tcPr>
          <w:p w14:paraId="36EC41BD" w14:textId="77777777" w:rsidR="00AC7E02" w:rsidRDefault="00AC7E02" w:rsidP="00AC7E02">
            <w:pPr>
              <w:spacing w:line="240" w:lineRule="auto"/>
              <w:jc w:val="center"/>
            </w:pPr>
            <w:r>
              <w:t>CI</w:t>
            </w:r>
          </w:p>
        </w:tc>
      </w:tr>
      <w:tr w:rsidR="00AC7E02" w14:paraId="1E5AC61B" w14:textId="77777777" w:rsidTr="004D43C6">
        <w:trPr>
          <w:trHeight w:val="459"/>
        </w:trPr>
        <w:tc>
          <w:tcPr>
            <w:tcW w:w="556" w:type="dxa"/>
            <w:vAlign w:val="center"/>
          </w:tcPr>
          <w:p w14:paraId="2047031B" w14:textId="77777777" w:rsidR="00AC7E02" w:rsidRDefault="00AC7E02" w:rsidP="00AC7E02">
            <w:pPr>
              <w:spacing w:line="240" w:lineRule="auto"/>
              <w:jc w:val="center"/>
            </w:pPr>
            <w:r>
              <w:t>9</w:t>
            </w:r>
          </w:p>
        </w:tc>
        <w:tc>
          <w:tcPr>
            <w:tcW w:w="6847" w:type="dxa"/>
            <w:vAlign w:val="center"/>
          </w:tcPr>
          <w:p w14:paraId="5F4EE09F" w14:textId="77777777" w:rsidR="00AC7E02" w:rsidRDefault="00AC7E02" w:rsidP="00AC7E02">
            <w:pPr>
              <w:spacing w:line="240" w:lineRule="auto"/>
              <w:jc w:val="left"/>
            </w:pPr>
            <w:r>
              <w:t>Diagramas de flujo de los procesos clave</w:t>
            </w:r>
          </w:p>
        </w:tc>
        <w:tc>
          <w:tcPr>
            <w:tcW w:w="1425" w:type="dxa"/>
            <w:vAlign w:val="center"/>
          </w:tcPr>
          <w:p w14:paraId="700C2E57" w14:textId="77777777" w:rsidR="00AC7E02" w:rsidRDefault="00AC7E02" w:rsidP="00AC7E02">
            <w:pPr>
              <w:spacing w:line="240" w:lineRule="auto"/>
              <w:jc w:val="center"/>
            </w:pPr>
            <w:r>
              <w:t>CI</w:t>
            </w:r>
          </w:p>
        </w:tc>
      </w:tr>
      <w:tr w:rsidR="00AC7E02" w14:paraId="650A2AE4" w14:textId="77777777" w:rsidTr="004D43C6">
        <w:trPr>
          <w:trHeight w:val="459"/>
        </w:trPr>
        <w:tc>
          <w:tcPr>
            <w:tcW w:w="556" w:type="dxa"/>
            <w:vAlign w:val="center"/>
          </w:tcPr>
          <w:p w14:paraId="1B6EAF16" w14:textId="77777777" w:rsidR="00AC7E02" w:rsidRDefault="00AC7E02" w:rsidP="00AC7E02">
            <w:pPr>
              <w:spacing w:line="240" w:lineRule="auto"/>
              <w:jc w:val="center"/>
            </w:pPr>
            <w:r>
              <w:t>10</w:t>
            </w:r>
          </w:p>
        </w:tc>
        <w:tc>
          <w:tcPr>
            <w:tcW w:w="6847" w:type="dxa"/>
            <w:vAlign w:val="center"/>
          </w:tcPr>
          <w:p w14:paraId="003F9817" w14:textId="77777777" w:rsidR="00AC7E02" w:rsidRDefault="00AC7E02" w:rsidP="00AC7E02">
            <w:pPr>
              <w:spacing w:line="240" w:lineRule="auto"/>
              <w:jc w:val="left"/>
            </w:pPr>
            <w:r>
              <w:t>Presupuesto</w:t>
            </w:r>
          </w:p>
        </w:tc>
        <w:tc>
          <w:tcPr>
            <w:tcW w:w="1425" w:type="dxa"/>
            <w:vAlign w:val="center"/>
          </w:tcPr>
          <w:p w14:paraId="22BA6D91" w14:textId="77777777" w:rsidR="00AC7E02" w:rsidRDefault="00AC7E02" w:rsidP="00AC7E02">
            <w:pPr>
              <w:spacing w:line="240" w:lineRule="auto"/>
              <w:jc w:val="center"/>
            </w:pPr>
            <w:r>
              <w:t>CI</w:t>
            </w:r>
          </w:p>
        </w:tc>
      </w:tr>
      <w:tr w:rsidR="00AC7E02" w14:paraId="19B2487B" w14:textId="77777777" w:rsidTr="004D43C6">
        <w:trPr>
          <w:trHeight w:val="459"/>
        </w:trPr>
        <w:tc>
          <w:tcPr>
            <w:tcW w:w="556" w:type="dxa"/>
            <w:vAlign w:val="center"/>
          </w:tcPr>
          <w:p w14:paraId="521C6589" w14:textId="77777777" w:rsidR="00AC7E02" w:rsidRDefault="00AC7E02" w:rsidP="00AC7E02">
            <w:pPr>
              <w:spacing w:line="240" w:lineRule="auto"/>
            </w:pPr>
            <w:r>
              <w:t xml:space="preserve"> 11</w:t>
            </w:r>
          </w:p>
        </w:tc>
        <w:tc>
          <w:tcPr>
            <w:tcW w:w="6847" w:type="dxa"/>
            <w:vAlign w:val="center"/>
          </w:tcPr>
          <w:p w14:paraId="26702A83" w14:textId="77777777" w:rsidR="00AC7E02" w:rsidRDefault="00AC7E02" w:rsidP="00AC7E02">
            <w:pPr>
              <w:spacing w:line="240" w:lineRule="auto"/>
              <w:jc w:val="left"/>
            </w:pPr>
            <w:r>
              <w:t>Instrumentos de medición del grado de satisfacción de la PA</w:t>
            </w:r>
          </w:p>
        </w:tc>
        <w:tc>
          <w:tcPr>
            <w:tcW w:w="1425" w:type="dxa"/>
            <w:vAlign w:val="center"/>
          </w:tcPr>
          <w:p w14:paraId="381BB317" w14:textId="77777777" w:rsidR="00AC7E02" w:rsidRDefault="00AC7E02" w:rsidP="00AC7E02">
            <w:pPr>
              <w:spacing w:line="240" w:lineRule="auto"/>
              <w:jc w:val="center"/>
            </w:pPr>
            <w:r>
              <w:t>CI</w:t>
            </w:r>
          </w:p>
        </w:tc>
      </w:tr>
      <w:tr w:rsidR="00AC7E02" w14:paraId="55CB0AC0" w14:textId="77777777" w:rsidTr="004D43C6">
        <w:trPr>
          <w:trHeight w:val="459"/>
        </w:trPr>
        <w:tc>
          <w:tcPr>
            <w:tcW w:w="556" w:type="dxa"/>
            <w:vAlign w:val="center"/>
          </w:tcPr>
          <w:p w14:paraId="67936954" w14:textId="77777777" w:rsidR="00AC7E02" w:rsidRDefault="00AC7E02" w:rsidP="00AC7E02">
            <w:pPr>
              <w:spacing w:line="240" w:lineRule="auto"/>
              <w:jc w:val="center"/>
            </w:pPr>
            <w:r>
              <w:t>12</w:t>
            </w:r>
          </w:p>
        </w:tc>
        <w:tc>
          <w:tcPr>
            <w:tcW w:w="6847" w:type="dxa"/>
            <w:vAlign w:val="center"/>
          </w:tcPr>
          <w:p w14:paraId="1D3CA2C5" w14:textId="77777777" w:rsidR="00AC7E02" w:rsidRDefault="00AC7E02" w:rsidP="00AC7E02">
            <w:pPr>
              <w:spacing w:line="240" w:lineRule="auto"/>
              <w:jc w:val="left"/>
            </w:pPr>
            <w:r>
              <w:t>Avance de los Indicadores respecto de sus metas</w:t>
            </w:r>
          </w:p>
        </w:tc>
        <w:tc>
          <w:tcPr>
            <w:tcW w:w="1425" w:type="dxa"/>
            <w:vAlign w:val="center"/>
          </w:tcPr>
          <w:p w14:paraId="3A3D1E95" w14:textId="77777777" w:rsidR="00AC7E02" w:rsidRDefault="00AC7E02" w:rsidP="00AC7E02">
            <w:pPr>
              <w:spacing w:line="240" w:lineRule="auto"/>
              <w:jc w:val="center"/>
            </w:pPr>
            <w:r>
              <w:t>CI</w:t>
            </w:r>
          </w:p>
        </w:tc>
      </w:tr>
      <w:tr w:rsidR="00AC7E02" w14:paraId="6BE0E9C7" w14:textId="77777777" w:rsidTr="004D43C6">
        <w:trPr>
          <w:trHeight w:val="459"/>
        </w:trPr>
        <w:tc>
          <w:tcPr>
            <w:tcW w:w="556" w:type="dxa"/>
            <w:vAlign w:val="center"/>
          </w:tcPr>
          <w:p w14:paraId="696852AC" w14:textId="77777777" w:rsidR="00AC7E02" w:rsidRDefault="00AC7E02" w:rsidP="00AC7E02">
            <w:pPr>
              <w:spacing w:line="240" w:lineRule="auto"/>
              <w:jc w:val="center"/>
            </w:pPr>
            <w:r>
              <w:t>13</w:t>
            </w:r>
          </w:p>
        </w:tc>
        <w:tc>
          <w:tcPr>
            <w:tcW w:w="6847" w:type="dxa"/>
            <w:vAlign w:val="center"/>
          </w:tcPr>
          <w:p w14:paraId="6238720A" w14:textId="77777777" w:rsidR="00AC7E02" w:rsidRDefault="00AC7E02" w:rsidP="00AC7E02">
            <w:pPr>
              <w:spacing w:line="240" w:lineRule="auto"/>
              <w:jc w:val="left"/>
            </w:pPr>
            <w:r>
              <w:t>Análisis FODA</w:t>
            </w:r>
          </w:p>
        </w:tc>
        <w:tc>
          <w:tcPr>
            <w:tcW w:w="1425" w:type="dxa"/>
            <w:vAlign w:val="center"/>
          </w:tcPr>
          <w:p w14:paraId="2A7BD681" w14:textId="77777777" w:rsidR="00AC7E02" w:rsidRDefault="00AC7E02" w:rsidP="00AC7E02">
            <w:pPr>
              <w:spacing w:line="240" w:lineRule="auto"/>
              <w:jc w:val="center"/>
            </w:pPr>
            <w:r>
              <w:t>CI</w:t>
            </w:r>
          </w:p>
        </w:tc>
      </w:tr>
      <w:tr w:rsidR="00AC7E02" w14:paraId="6E779426" w14:textId="77777777" w:rsidTr="004D43C6">
        <w:trPr>
          <w:trHeight w:val="459"/>
        </w:trPr>
        <w:tc>
          <w:tcPr>
            <w:tcW w:w="556" w:type="dxa"/>
            <w:vAlign w:val="center"/>
          </w:tcPr>
          <w:p w14:paraId="2E756C1C" w14:textId="77777777" w:rsidR="00AC7E02" w:rsidRDefault="00AC7E02" w:rsidP="00AC7E02">
            <w:pPr>
              <w:spacing w:line="240" w:lineRule="auto"/>
              <w:jc w:val="center"/>
            </w:pPr>
            <w:r>
              <w:t>14</w:t>
            </w:r>
          </w:p>
        </w:tc>
        <w:tc>
          <w:tcPr>
            <w:tcW w:w="6847" w:type="dxa"/>
            <w:vAlign w:val="center"/>
          </w:tcPr>
          <w:p w14:paraId="69C1288A" w14:textId="77777777" w:rsidR="00AC7E02" w:rsidRDefault="00AC7E02" w:rsidP="00AC7E02">
            <w:pPr>
              <w:spacing w:line="240" w:lineRule="auto"/>
              <w:jc w:val="left"/>
            </w:pPr>
            <w:r>
              <w:t>Ficha Técnica con los datos generales de la evaluación</w:t>
            </w:r>
          </w:p>
        </w:tc>
        <w:tc>
          <w:tcPr>
            <w:tcW w:w="1425" w:type="dxa"/>
            <w:vAlign w:val="center"/>
          </w:tcPr>
          <w:p w14:paraId="323D2314" w14:textId="77777777" w:rsidR="00AC7E02" w:rsidRDefault="00AC7E02" w:rsidP="00AC7E02">
            <w:pPr>
              <w:spacing w:line="240" w:lineRule="auto"/>
              <w:jc w:val="center"/>
            </w:pPr>
            <w:r>
              <w:t>CI</w:t>
            </w:r>
          </w:p>
        </w:tc>
      </w:tr>
      <w:tr w:rsidR="00AC7E02" w14:paraId="69BC1F89" w14:textId="77777777" w:rsidTr="004D43C6">
        <w:trPr>
          <w:trHeight w:val="459"/>
        </w:trPr>
        <w:tc>
          <w:tcPr>
            <w:tcW w:w="556" w:type="dxa"/>
            <w:vAlign w:val="center"/>
          </w:tcPr>
          <w:p w14:paraId="7C7B667E" w14:textId="77777777" w:rsidR="00AC7E02" w:rsidRDefault="00AC7E02" w:rsidP="00AC7E02">
            <w:pPr>
              <w:spacing w:line="240" w:lineRule="auto"/>
              <w:jc w:val="center"/>
            </w:pPr>
            <w:r>
              <w:t>15</w:t>
            </w:r>
          </w:p>
        </w:tc>
        <w:tc>
          <w:tcPr>
            <w:tcW w:w="6847" w:type="dxa"/>
            <w:vAlign w:val="center"/>
          </w:tcPr>
          <w:p w14:paraId="2517F72C" w14:textId="77777777" w:rsidR="00AC7E02" w:rsidRDefault="00AC7E02" w:rsidP="00AC7E02">
            <w:pPr>
              <w:spacing w:line="240" w:lineRule="auto"/>
              <w:jc w:val="left"/>
            </w:pPr>
            <w:r>
              <w:t>Fuentes de información</w:t>
            </w:r>
          </w:p>
        </w:tc>
        <w:tc>
          <w:tcPr>
            <w:tcW w:w="1425" w:type="dxa"/>
            <w:vAlign w:val="center"/>
          </w:tcPr>
          <w:p w14:paraId="23720F27" w14:textId="77777777" w:rsidR="00AC7E02" w:rsidRDefault="00AC7E02" w:rsidP="00AC7E02">
            <w:pPr>
              <w:spacing w:line="240" w:lineRule="auto"/>
              <w:jc w:val="center"/>
            </w:pPr>
            <w:r>
              <w:t>CI</w:t>
            </w:r>
          </w:p>
        </w:tc>
      </w:tr>
    </w:tbl>
    <w:p w14:paraId="655ED42B" w14:textId="77777777" w:rsidR="00AD325A" w:rsidRDefault="00AD325A">
      <w:pPr>
        <w:spacing w:line="276" w:lineRule="auto"/>
        <w:jc w:val="left"/>
        <w:rPr>
          <w:lang w:val="es-ES"/>
        </w:rPr>
      </w:pPr>
    </w:p>
    <w:p w14:paraId="61E2955A" w14:textId="77777777" w:rsidR="00AD325A" w:rsidRDefault="00AD325A">
      <w:pPr>
        <w:spacing w:line="276" w:lineRule="auto"/>
        <w:jc w:val="left"/>
        <w:rPr>
          <w:lang w:val="es-ES"/>
        </w:rPr>
      </w:pPr>
      <w:r>
        <w:rPr>
          <w:lang w:val="es-ES"/>
        </w:rPr>
        <w:br w:type="page"/>
      </w:r>
    </w:p>
    <w:tbl>
      <w:tblPr>
        <w:tblStyle w:val="TableNormal0"/>
        <w:tblpPr w:leftFromText="141" w:rightFromText="141" w:vertAnchor="page" w:horzAnchor="margin" w:tblpXSpec="center" w:tblpY="1508"/>
        <w:tblW w:w="1048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848"/>
        <w:gridCol w:w="1985"/>
        <w:gridCol w:w="1361"/>
        <w:gridCol w:w="2686"/>
        <w:gridCol w:w="2605"/>
      </w:tblGrid>
      <w:tr w:rsidR="00AC7E02" w14:paraId="2DC6B6F7" w14:textId="77777777" w:rsidTr="00AC7E02">
        <w:trPr>
          <w:trHeight w:val="431"/>
        </w:trPr>
        <w:tc>
          <w:tcPr>
            <w:tcW w:w="10485" w:type="dxa"/>
            <w:gridSpan w:val="5"/>
            <w:shd w:val="clear" w:color="auto" w:fill="404040"/>
          </w:tcPr>
          <w:p w14:paraId="6789D53F" w14:textId="77777777" w:rsidR="00AC7E02" w:rsidRDefault="00AC7E02" w:rsidP="00AC7E02">
            <w:pPr>
              <w:pStyle w:val="TableParagraph"/>
              <w:spacing w:before="83"/>
              <w:ind w:left="5" w:right="6"/>
              <w:jc w:val="center"/>
              <w:rPr>
                <w:b/>
                <w:sz w:val="20"/>
              </w:rPr>
            </w:pPr>
            <w:r>
              <w:rPr>
                <w:b/>
                <w:color w:val="FFFFFF"/>
                <w:sz w:val="20"/>
              </w:rPr>
              <w:lastRenderedPageBreak/>
              <w:t>Anexo</w:t>
            </w:r>
            <w:r>
              <w:rPr>
                <w:b/>
                <w:color w:val="FFFFFF"/>
                <w:spacing w:val="-6"/>
                <w:sz w:val="20"/>
              </w:rPr>
              <w:t xml:space="preserve"> </w:t>
            </w:r>
            <w:r>
              <w:rPr>
                <w:b/>
                <w:color w:val="FFFFFF"/>
                <w:sz w:val="20"/>
              </w:rPr>
              <w:t>1.</w:t>
            </w:r>
            <w:r>
              <w:rPr>
                <w:b/>
                <w:color w:val="FFFFFF"/>
                <w:spacing w:val="-5"/>
                <w:sz w:val="20"/>
              </w:rPr>
              <w:t xml:space="preserve"> </w:t>
            </w:r>
            <w:r>
              <w:rPr>
                <w:b/>
                <w:color w:val="FFFFFF"/>
                <w:sz w:val="20"/>
              </w:rPr>
              <w:t>Alineación</w:t>
            </w:r>
            <w:r>
              <w:rPr>
                <w:b/>
                <w:color w:val="FFFFFF"/>
                <w:spacing w:val="-5"/>
                <w:sz w:val="20"/>
              </w:rPr>
              <w:t xml:space="preserve"> </w:t>
            </w:r>
            <w:r>
              <w:rPr>
                <w:b/>
                <w:color w:val="FFFFFF"/>
                <w:sz w:val="20"/>
              </w:rPr>
              <w:t>a</w:t>
            </w:r>
            <w:r>
              <w:rPr>
                <w:b/>
                <w:color w:val="FFFFFF"/>
                <w:spacing w:val="-5"/>
                <w:sz w:val="20"/>
              </w:rPr>
              <w:t xml:space="preserve"> </w:t>
            </w:r>
            <w:r>
              <w:rPr>
                <w:b/>
                <w:color w:val="FFFFFF"/>
                <w:sz w:val="20"/>
              </w:rPr>
              <w:t>objetivos</w:t>
            </w:r>
            <w:r>
              <w:rPr>
                <w:b/>
                <w:color w:val="FFFFFF"/>
                <w:spacing w:val="-6"/>
                <w:sz w:val="20"/>
              </w:rPr>
              <w:t xml:space="preserve"> </w:t>
            </w:r>
            <w:r>
              <w:rPr>
                <w:b/>
                <w:color w:val="FFFFFF"/>
                <w:sz w:val="20"/>
              </w:rPr>
              <w:t>de</w:t>
            </w:r>
            <w:r>
              <w:rPr>
                <w:b/>
                <w:color w:val="FFFFFF"/>
                <w:spacing w:val="-5"/>
                <w:sz w:val="20"/>
              </w:rPr>
              <w:t xml:space="preserve"> </w:t>
            </w:r>
            <w:r>
              <w:rPr>
                <w:b/>
                <w:color w:val="FFFFFF"/>
                <w:sz w:val="20"/>
              </w:rPr>
              <w:t>la</w:t>
            </w:r>
            <w:r>
              <w:rPr>
                <w:b/>
                <w:color w:val="FFFFFF"/>
                <w:spacing w:val="-7"/>
                <w:sz w:val="20"/>
              </w:rPr>
              <w:t xml:space="preserve"> </w:t>
            </w:r>
            <w:r>
              <w:rPr>
                <w:b/>
                <w:color w:val="FFFFFF"/>
                <w:sz w:val="20"/>
              </w:rPr>
              <w:t>planeación</w:t>
            </w:r>
            <w:r>
              <w:rPr>
                <w:b/>
                <w:color w:val="FFFFFF"/>
                <w:spacing w:val="-6"/>
                <w:sz w:val="20"/>
              </w:rPr>
              <w:t xml:space="preserve"> </w:t>
            </w:r>
            <w:r>
              <w:rPr>
                <w:b/>
                <w:color w:val="FFFFFF"/>
                <w:spacing w:val="-2"/>
                <w:sz w:val="20"/>
              </w:rPr>
              <w:t>estatal</w:t>
            </w:r>
          </w:p>
        </w:tc>
      </w:tr>
      <w:tr w:rsidR="00AC7E02" w14:paraId="223CE4A6" w14:textId="77777777" w:rsidTr="00AC7E02">
        <w:trPr>
          <w:trHeight w:val="459"/>
        </w:trPr>
        <w:tc>
          <w:tcPr>
            <w:tcW w:w="5194" w:type="dxa"/>
            <w:gridSpan w:val="3"/>
            <w:shd w:val="clear" w:color="auto" w:fill="D9D9D9"/>
          </w:tcPr>
          <w:p w14:paraId="3B65FCD8" w14:textId="77777777" w:rsidR="00AC7E02" w:rsidRDefault="00AC7E02" w:rsidP="00AC7E02">
            <w:pPr>
              <w:pStyle w:val="TableParagraph"/>
              <w:spacing w:before="107"/>
              <w:ind w:left="69"/>
              <w:rPr>
                <w:b/>
                <w:sz w:val="18"/>
              </w:rPr>
            </w:pPr>
            <w:r>
              <w:rPr>
                <w:b/>
                <w:sz w:val="18"/>
              </w:rPr>
              <w:t>Clave</w:t>
            </w:r>
            <w:r>
              <w:rPr>
                <w:b/>
                <w:spacing w:val="-2"/>
                <w:sz w:val="18"/>
              </w:rPr>
              <w:t xml:space="preserve"> </w:t>
            </w:r>
            <w:r>
              <w:rPr>
                <w:b/>
                <w:sz w:val="18"/>
              </w:rPr>
              <w:t>y</w:t>
            </w:r>
            <w:r>
              <w:rPr>
                <w:b/>
                <w:spacing w:val="-2"/>
                <w:sz w:val="18"/>
              </w:rPr>
              <w:t xml:space="preserve"> </w:t>
            </w:r>
            <w:r>
              <w:rPr>
                <w:b/>
                <w:sz w:val="18"/>
              </w:rPr>
              <w:t>nombre</w:t>
            </w:r>
            <w:r>
              <w:rPr>
                <w:b/>
                <w:spacing w:val="-3"/>
                <w:sz w:val="18"/>
              </w:rPr>
              <w:t xml:space="preserve"> </w:t>
            </w:r>
            <w:r>
              <w:rPr>
                <w:b/>
                <w:sz w:val="18"/>
              </w:rPr>
              <w:t>del</w:t>
            </w:r>
            <w:r>
              <w:rPr>
                <w:b/>
                <w:spacing w:val="-1"/>
                <w:sz w:val="18"/>
              </w:rPr>
              <w:t xml:space="preserve"> </w:t>
            </w:r>
            <w:r>
              <w:rPr>
                <w:b/>
                <w:spacing w:val="-5"/>
                <w:sz w:val="18"/>
              </w:rPr>
              <w:t>Pp:</w:t>
            </w:r>
          </w:p>
        </w:tc>
        <w:tc>
          <w:tcPr>
            <w:tcW w:w="5291" w:type="dxa"/>
            <w:gridSpan w:val="2"/>
          </w:tcPr>
          <w:p w14:paraId="52A1BF83" w14:textId="77777777" w:rsidR="00AC7E02" w:rsidRDefault="00AC7E02" w:rsidP="00AC7E02">
            <w:pPr>
              <w:pStyle w:val="TableParagraph"/>
              <w:rPr>
                <w:rFonts w:ascii="Times New Roman"/>
                <w:sz w:val="16"/>
              </w:rPr>
            </w:pPr>
            <w:r>
              <w:rPr>
                <w:rFonts w:ascii="Times New Roman"/>
                <w:sz w:val="16"/>
              </w:rPr>
              <w:t xml:space="preserve">P019 </w:t>
            </w:r>
            <w:r>
              <w:rPr>
                <w:rFonts w:ascii="Times New Roman"/>
                <w:sz w:val="16"/>
              </w:rPr>
              <w:t>–</w:t>
            </w:r>
            <w:r>
              <w:rPr>
                <w:rFonts w:ascii="Times New Roman"/>
                <w:sz w:val="16"/>
              </w:rPr>
              <w:t xml:space="preserve"> Protecci</w:t>
            </w:r>
            <w:r>
              <w:rPr>
                <w:rFonts w:ascii="Times New Roman"/>
                <w:sz w:val="16"/>
              </w:rPr>
              <w:t>ó</w:t>
            </w:r>
            <w:r>
              <w:rPr>
                <w:rFonts w:ascii="Times New Roman"/>
                <w:sz w:val="16"/>
              </w:rPr>
              <w:t>n y Desarrollo Integral de la Infancia</w:t>
            </w:r>
          </w:p>
        </w:tc>
      </w:tr>
      <w:tr w:rsidR="00AC7E02" w:rsidRPr="00662E9A" w14:paraId="1D8B8495" w14:textId="77777777" w:rsidTr="00AC7E02">
        <w:trPr>
          <w:trHeight w:val="448"/>
        </w:trPr>
        <w:tc>
          <w:tcPr>
            <w:tcW w:w="5194" w:type="dxa"/>
            <w:gridSpan w:val="3"/>
            <w:shd w:val="clear" w:color="auto" w:fill="D9D9D9"/>
          </w:tcPr>
          <w:p w14:paraId="151C88E7" w14:textId="77777777" w:rsidR="00AC7E02" w:rsidRDefault="00AC7E02" w:rsidP="00AC7E02">
            <w:pPr>
              <w:pStyle w:val="TableParagraph"/>
              <w:spacing w:before="102"/>
              <w:ind w:left="69"/>
              <w:rPr>
                <w:b/>
                <w:sz w:val="18"/>
              </w:rPr>
            </w:pPr>
            <w:r>
              <w:rPr>
                <w:b/>
                <w:sz w:val="18"/>
              </w:rPr>
              <w:t>Objetivo</w:t>
            </w:r>
            <w:r>
              <w:rPr>
                <w:b/>
                <w:spacing w:val="-3"/>
                <w:sz w:val="18"/>
              </w:rPr>
              <w:t xml:space="preserve"> </w:t>
            </w:r>
            <w:r>
              <w:rPr>
                <w:b/>
                <w:sz w:val="18"/>
              </w:rPr>
              <w:t>central</w:t>
            </w:r>
            <w:r>
              <w:rPr>
                <w:b/>
                <w:spacing w:val="-3"/>
                <w:sz w:val="18"/>
              </w:rPr>
              <w:t xml:space="preserve"> </w:t>
            </w:r>
            <w:r>
              <w:rPr>
                <w:b/>
                <w:sz w:val="18"/>
              </w:rPr>
              <w:t>del</w:t>
            </w:r>
            <w:r>
              <w:rPr>
                <w:b/>
                <w:spacing w:val="-2"/>
                <w:sz w:val="18"/>
              </w:rPr>
              <w:t xml:space="preserve"> </w:t>
            </w:r>
            <w:r>
              <w:rPr>
                <w:b/>
                <w:sz w:val="18"/>
              </w:rPr>
              <w:t>Pp</w:t>
            </w:r>
            <w:r>
              <w:rPr>
                <w:b/>
                <w:spacing w:val="-4"/>
                <w:sz w:val="18"/>
              </w:rPr>
              <w:t xml:space="preserve"> </w:t>
            </w:r>
            <w:r>
              <w:rPr>
                <w:b/>
                <w:spacing w:val="-2"/>
                <w:sz w:val="18"/>
              </w:rPr>
              <w:t>evaluado:</w:t>
            </w:r>
          </w:p>
        </w:tc>
        <w:tc>
          <w:tcPr>
            <w:tcW w:w="5291" w:type="dxa"/>
            <w:gridSpan w:val="2"/>
          </w:tcPr>
          <w:p w14:paraId="02BCBC2C" w14:textId="77777777" w:rsidR="00AC7E02" w:rsidRPr="00662E9A" w:rsidRDefault="00AC7E02" w:rsidP="00AC7E02">
            <w:pPr>
              <w:pStyle w:val="TableParagraph"/>
              <w:rPr>
                <w:rFonts w:ascii="Times New Roman" w:hAnsi="Times New Roman" w:cs="Times New Roman"/>
                <w:sz w:val="16"/>
                <w:szCs w:val="16"/>
              </w:rPr>
            </w:pPr>
            <w:r w:rsidRPr="00662E9A">
              <w:rPr>
                <w:rFonts w:ascii="Times New Roman" w:hAnsi="Times New Roman" w:cs="Times New Roman"/>
                <w:bCs/>
                <w:color w:val="000000"/>
                <w:sz w:val="16"/>
                <w:szCs w:val="16"/>
                <w:shd w:val="clear" w:color="auto" w:fill="FFFFFF"/>
              </w:rPr>
              <w:t>Coordinación interinstitucional en todas  las acciones conjuntas</w:t>
            </w:r>
          </w:p>
        </w:tc>
      </w:tr>
      <w:tr w:rsidR="00AC7E02" w14:paraId="58FA7114" w14:textId="77777777" w:rsidTr="00AC7E02">
        <w:trPr>
          <w:trHeight w:val="400"/>
        </w:trPr>
        <w:tc>
          <w:tcPr>
            <w:tcW w:w="10485" w:type="dxa"/>
            <w:gridSpan w:val="5"/>
            <w:shd w:val="clear" w:color="auto" w:fill="7E7E7E"/>
          </w:tcPr>
          <w:p w14:paraId="0C69FC23" w14:textId="77777777" w:rsidR="00AC7E02" w:rsidRDefault="00AC7E02" w:rsidP="00AC7E02">
            <w:pPr>
              <w:pStyle w:val="TableParagraph"/>
              <w:spacing w:before="80"/>
              <w:ind w:left="6" w:right="1"/>
              <w:jc w:val="center"/>
              <w:rPr>
                <w:sz w:val="18"/>
              </w:rPr>
            </w:pPr>
            <w:r>
              <w:rPr>
                <w:color w:val="FFFFFF"/>
                <w:spacing w:val="-2"/>
                <w:sz w:val="18"/>
              </w:rPr>
              <w:t>Instrucciones:</w:t>
            </w:r>
          </w:p>
        </w:tc>
      </w:tr>
      <w:tr w:rsidR="00AC7E02" w14:paraId="5B186B7B" w14:textId="77777777" w:rsidTr="00AC7E02">
        <w:trPr>
          <w:trHeight w:val="383"/>
        </w:trPr>
        <w:tc>
          <w:tcPr>
            <w:tcW w:w="10485" w:type="dxa"/>
            <w:gridSpan w:val="5"/>
            <w:shd w:val="clear" w:color="auto" w:fill="7E7E7E"/>
          </w:tcPr>
          <w:p w14:paraId="1AD0E61B" w14:textId="77777777" w:rsidR="00AC7E02" w:rsidRDefault="00AC7E02" w:rsidP="00AC7E02">
            <w:pPr>
              <w:pStyle w:val="TableParagraph"/>
              <w:spacing w:before="85"/>
              <w:ind w:left="357"/>
              <w:rPr>
                <w:b/>
                <w:sz w:val="16"/>
              </w:rPr>
            </w:pPr>
            <w:r>
              <w:rPr>
                <w:b/>
                <w:color w:val="FFFFFF"/>
                <w:sz w:val="16"/>
              </w:rPr>
              <w:t>a)</w:t>
            </w:r>
            <w:r>
              <w:rPr>
                <w:b/>
                <w:color w:val="FFFFFF"/>
                <w:spacing w:val="-5"/>
                <w:sz w:val="16"/>
              </w:rPr>
              <w:t xml:space="preserve"> </w:t>
            </w:r>
            <w:r>
              <w:rPr>
                <w:b/>
                <w:color w:val="FFFFFF"/>
                <w:sz w:val="16"/>
              </w:rPr>
              <w:t>Valoración</w:t>
            </w:r>
            <w:r>
              <w:rPr>
                <w:b/>
                <w:color w:val="FFFFFF"/>
                <w:spacing w:val="-6"/>
                <w:sz w:val="16"/>
              </w:rPr>
              <w:t xml:space="preserve"> </w:t>
            </w:r>
            <w:r>
              <w:rPr>
                <w:b/>
                <w:color w:val="FFFFFF"/>
                <w:sz w:val="16"/>
              </w:rPr>
              <w:t>de</w:t>
            </w:r>
            <w:r>
              <w:rPr>
                <w:b/>
                <w:color w:val="FFFFFF"/>
                <w:spacing w:val="-7"/>
                <w:sz w:val="16"/>
              </w:rPr>
              <w:t xml:space="preserve"> </w:t>
            </w:r>
            <w:r>
              <w:rPr>
                <w:b/>
                <w:color w:val="FFFFFF"/>
                <w:sz w:val="16"/>
              </w:rPr>
              <w:t>la</w:t>
            </w:r>
            <w:r>
              <w:rPr>
                <w:b/>
                <w:color w:val="FFFFFF"/>
                <w:spacing w:val="-4"/>
                <w:sz w:val="16"/>
              </w:rPr>
              <w:t xml:space="preserve"> </w:t>
            </w:r>
            <w:r>
              <w:rPr>
                <w:b/>
                <w:color w:val="FFFFFF"/>
                <w:sz w:val="16"/>
              </w:rPr>
              <w:t>alineación</w:t>
            </w:r>
            <w:r>
              <w:rPr>
                <w:b/>
                <w:color w:val="FFFFFF"/>
                <w:spacing w:val="-7"/>
                <w:sz w:val="16"/>
              </w:rPr>
              <w:t xml:space="preserve"> </w:t>
            </w:r>
            <w:r>
              <w:rPr>
                <w:b/>
                <w:color w:val="FFFFFF"/>
                <w:sz w:val="16"/>
              </w:rPr>
              <w:t>establecida</w:t>
            </w:r>
            <w:r>
              <w:rPr>
                <w:b/>
                <w:color w:val="FFFFFF"/>
                <w:spacing w:val="-4"/>
                <w:sz w:val="16"/>
              </w:rPr>
              <w:t xml:space="preserve"> </w:t>
            </w:r>
            <w:r>
              <w:rPr>
                <w:b/>
                <w:color w:val="FFFFFF"/>
                <w:sz w:val="16"/>
              </w:rPr>
              <w:t>PED</w:t>
            </w:r>
            <w:r>
              <w:rPr>
                <w:b/>
                <w:color w:val="FFFFFF"/>
                <w:spacing w:val="-7"/>
                <w:sz w:val="16"/>
              </w:rPr>
              <w:t xml:space="preserve"> </w:t>
            </w:r>
            <w:r>
              <w:rPr>
                <w:b/>
                <w:color w:val="FFFFFF"/>
                <w:spacing w:val="-2"/>
                <w:sz w:val="16"/>
              </w:rPr>
              <w:t>vigente</w:t>
            </w:r>
          </w:p>
        </w:tc>
      </w:tr>
      <w:tr w:rsidR="00AC7E02" w14:paraId="153950C2" w14:textId="77777777" w:rsidTr="00AC7E02">
        <w:trPr>
          <w:trHeight w:val="526"/>
        </w:trPr>
        <w:tc>
          <w:tcPr>
            <w:tcW w:w="1848" w:type="dxa"/>
            <w:shd w:val="clear" w:color="auto" w:fill="D9D9D9"/>
          </w:tcPr>
          <w:p w14:paraId="52E02712" w14:textId="77777777" w:rsidR="00AC7E02" w:rsidRDefault="00AC7E02" w:rsidP="00AC7E02">
            <w:pPr>
              <w:pStyle w:val="TableParagraph"/>
              <w:spacing w:before="149"/>
              <w:ind w:right="142"/>
              <w:rPr>
                <w:b/>
                <w:sz w:val="16"/>
              </w:rPr>
            </w:pPr>
            <w:r>
              <w:rPr>
                <w:b/>
                <w:sz w:val="16"/>
              </w:rPr>
              <w:t>Programa</w:t>
            </w:r>
            <w:r>
              <w:rPr>
                <w:b/>
                <w:spacing w:val="-10"/>
                <w:sz w:val="16"/>
              </w:rPr>
              <w:t xml:space="preserve"> </w:t>
            </w:r>
            <w:r>
              <w:rPr>
                <w:b/>
                <w:spacing w:val="-2"/>
                <w:sz w:val="16"/>
              </w:rPr>
              <w:t>derivado</w:t>
            </w:r>
          </w:p>
        </w:tc>
        <w:tc>
          <w:tcPr>
            <w:tcW w:w="1985" w:type="dxa"/>
            <w:shd w:val="clear" w:color="auto" w:fill="D9D9D9"/>
          </w:tcPr>
          <w:p w14:paraId="7C47D220" w14:textId="77777777" w:rsidR="00AC7E02" w:rsidRDefault="00AC7E02" w:rsidP="00AC7E02">
            <w:pPr>
              <w:pStyle w:val="TableParagraph"/>
              <w:spacing w:before="58"/>
              <w:ind w:left="215" w:firstLine="58"/>
              <w:rPr>
                <w:b/>
                <w:sz w:val="16"/>
              </w:rPr>
            </w:pPr>
            <w:r>
              <w:rPr>
                <w:b/>
                <w:spacing w:val="-2"/>
                <w:sz w:val="16"/>
              </w:rPr>
              <w:t>Objetivo prioritario</w:t>
            </w:r>
          </w:p>
        </w:tc>
        <w:tc>
          <w:tcPr>
            <w:tcW w:w="4047" w:type="dxa"/>
            <w:gridSpan w:val="2"/>
            <w:shd w:val="clear" w:color="auto" w:fill="D9D9D9"/>
          </w:tcPr>
          <w:p w14:paraId="6A5507BD" w14:textId="77777777" w:rsidR="00AC7E02" w:rsidRDefault="00AC7E02" w:rsidP="00AC7E02">
            <w:pPr>
              <w:pStyle w:val="TableParagraph"/>
              <w:spacing w:before="58"/>
              <w:ind w:left="219" w:hanging="15"/>
              <w:rPr>
                <w:b/>
                <w:sz w:val="16"/>
              </w:rPr>
            </w:pPr>
            <w:r>
              <w:rPr>
                <w:b/>
                <w:spacing w:val="-2"/>
                <w:sz w:val="16"/>
              </w:rPr>
              <w:t>Estrategia prioritaria</w:t>
            </w:r>
          </w:p>
        </w:tc>
        <w:tc>
          <w:tcPr>
            <w:tcW w:w="2605" w:type="dxa"/>
            <w:shd w:val="clear" w:color="auto" w:fill="D9D9D9"/>
          </w:tcPr>
          <w:p w14:paraId="5B16D013" w14:textId="77777777" w:rsidR="00AC7E02" w:rsidRDefault="00AC7E02" w:rsidP="00AC7E02">
            <w:pPr>
              <w:pStyle w:val="TableParagraph"/>
              <w:spacing w:before="58"/>
              <w:ind w:left="352" w:hanging="260"/>
              <w:rPr>
                <w:b/>
                <w:sz w:val="16"/>
              </w:rPr>
            </w:pPr>
            <w:r>
              <w:rPr>
                <w:b/>
                <w:spacing w:val="-2"/>
                <w:sz w:val="16"/>
              </w:rPr>
              <w:t xml:space="preserve">Contribución </w:t>
            </w:r>
            <w:r>
              <w:rPr>
                <w:b/>
                <w:sz w:val="16"/>
              </w:rPr>
              <w:t>del Pp</w:t>
            </w:r>
          </w:p>
        </w:tc>
      </w:tr>
      <w:tr w:rsidR="00AC7E02" w14:paraId="76ED1859" w14:textId="77777777" w:rsidTr="00AC7E02">
        <w:trPr>
          <w:trHeight w:val="1213"/>
        </w:trPr>
        <w:tc>
          <w:tcPr>
            <w:tcW w:w="1848" w:type="dxa"/>
          </w:tcPr>
          <w:p w14:paraId="52DBCC83" w14:textId="77777777" w:rsidR="00AC7E02" w:rsidRPr="001A2E87" w:rsidRDefault="00AC7E02" w:rsidP="00AC7E02">
            <w:pPr>
              <w:pStyle w:val="TableParagraph"/>
              <w:spacing w:line="276" w:lineRule="auto"/>
              <w:rPr>
                <w:rFonts w:ascii="Times New Roman"/>
                <w:sz w:val="24"/>
              </w:rPr>
            </w:pPr>
            <w:r w:rsidRPr="001A2E87">
              <w:rPr>
                <w:rFonts w:ascii="Times New Roman"/>
                <w:sz w:val="24"/>
              </w:rPr>
              <w:t>PROESPINNA 2022-2027</w:t>
            </w:r>
          </w:p>
        </w:tc>
        <w:tc>
          <w:tcPr>
            <w:tcW w:w="1985" w:type="dxa"/>
          </w:tcPr>
          <w:p w14:paraId="5541939B" w14:textId="77777777" w:rsidR="00AC7E02" w:rsidRPr="001A2E87" w:rsidRDefault="00AC7E02" w:rsidP="00AC7E02">
            <w:pPr>
              <w:pStyle w:val="TableParagraph"/>
              <w:spacing w:line="276" w:lineRule="auto"/>
              <w:rPr>
                <w:rFonts w:ascii="Times New Roman" w:hAnsi="Times New Roman" w:cs="Times New Roman"/>
                <w:sz w:val="24"/>
                <w:szCs w:val="16"/>
              </w:rPr>
            </w:pPr>
            <w:r w:rsidRPr="001A2E87">
              <w:rPr>
                <w:rFonts w:ascii="Times New Roman" w:hAnsi="Times New Roman" w:cs="Times New Roman"/>
                <w:color w:val="1A171B"/>
                <w:sz w:val="24"/>
                <w:szCs w:val="16"/>
              </w:rPr>
              <w:t>Generar un cambio cultural en el que</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se</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reconozca</w:t>
            </w:r>
            <w:r w:rsidRPr="001A2E87">
              <w:rPr>
                <w:rFonts w:ascii="Times New Roman" w:hAnsi="Times New Roman" w:cs="Times New Roman"/>
                <w:color w:val="1A171B"/>
                <w:spacing w:val="-31"/>
                <w:sz w:val="24"/>
                <w:szCs w:val="16"/>
              </w:rPr>
              <w:t xml:space="preserve"> </w:t>
            </w:r>
            <w:r w:rsidRPr="001A2E87">
              <w:rPr>
                <w:rFonts w:ascii="Times New Roman" w:hAnsi="Times New Roman" w:cs="Times New Roman"/>
                <w:color w:val="1A171B"/>
                <w:sz w:val="24"/>
                <w:szCs w:val="16"/>
              </w:rPr>
              <w:t>a</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niñas,</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niños</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y</w:t>
            </w:r>
            <w:r w:rsidRPr="001A2E87">
              <w:rPr>
                <w:rFonts w:ascii="Times New Roman" w:hAnsi="Times New Roman" w:cs="Times New Roman"/>
                <w:color w:val="1A171B"/>
                <w:spacing w:val="-31"/>
                <w:sz w:val="24"/>
                <w:szCs w:val="16"/>
              </w:rPr>
              <w:t xml:space="preserve"> </w:t>
            </w:r>
            <w:r w:rsidRPr="001A2E87">
              <w:rPr>
                <w:rFonts w:ascii="Times New Roman" w:hAnsi="Times New Roman" w:cs="Times New Roman"/>
                <w:color w:val="1A171B"/>
                <w:sz w:val="24"/>
                <w:szCs w:val="16"/>
              </w:rPr>
              <w:t>adolescentes</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como</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titulares de</w:t>
            </w:r>
            <w:r w:rsidRPr="001A2E87">
              <w:rPr>
                <w:rFonts w:ascii="Times New Roman" w:hAnsi="Times New Roman" w:cs="Times New Roman"/>
                <w:color w:val="1A171B"/>
                <w:spacing w:val="-24"/>
                <w:sz w:val="24"/>
                <w:szCs w:val="16"/>
              </w:rPr>
              <w:t xml:space="preserve"> </w:t>
            </w:r>
            <w:r w:rsidRPr="001A2E87">
              <w:rPr>
                <w:rFonts w:ascii="Times New Roman" w:hAnsi="Times New Roman" w:cs="Times New Roman"/>
                <w:color w:val="1A171B"/>
                <w:sz w:val="24"/>
                <w:szCs w:val="16"/>
              </w:rPr>
              <w:t>derechos</w:t>
            </w:r>
            <w:r w:rsidRPr="001A2E87">
              <w:rPr>
                <w:rFonts w:ascii="Times New Roman" w:hAnsi="Times New Roman" w:cs="Times New Roman"/>
                <w:color w:val="1A171B"/>
                <w:spacing w:val="-24"/>
                <w:sz w:val="24"/>
                <w:szCs w:val="16"/>
              </w:rPr>
              <w:t xml:space="preserve"> </w:t>
            </w:r>
            <w:r w:rsidRPr="001A2E87">
              <w:rPr>
                <w:rFonts w:ascii="Times New Roman" w:hAnsi="Times New Roman" w:cs="Times New Roman"/>
                <w:color w:val="1A171B"/>
                <w:sz w:val="24"/>
                <w:szCs w:val="16"/>
              </w:rPr>
              <w:t>y</w:t>
            </w:r>
            <w:r w:rsidRPr="001A2E87">
              <w:rPr>
                <w:rFonts w:ascii="Times New Roman" w:hAnsi="Times New Roman" w:cs="Times New Roman"/>
                <w:color w:val="1A171B"/>
                <w:spacing w:val="-24"/>
                <w:sz w:val="24"/>
                <w:szCs w:val="16"/>
              </w:rPr>
              <w:t xml:space="preserve"> </w:t>
            </w:r>
            <w:r w:rsidRPr="001A2E87">
              <w:rPr>
                <w:rFonts w:ascii="Times New Roman" w:hAnsi="Times New Roman" w:cs="Times New Roman"/>
                <w:color w:val="1A171B"/>
                <w:sz w:val="24"/>
                <w:szCs w:val="16"/>
              </w:rPr>
              <w:t>se</w:t>
            </w:r>
            <w:r w:rsidRPr="001A2E87">
              <w:rPr>
                <w:rFonts w:ascii="Times New Roman" w:hAnsi="Times New Roman" w:cs="Times New Roman"/>
                <w:color w:val="1A171B"/>
                <w:spacing w:val="-26"/>
                <w:sz w:val="24"/>
                <w:szCs w:val="16"/>
              </w:rPr>
              <w:t xml:space="preserve"> </w:t>
            </w:r>
            <w:r w:rsidRPr="001A2E87">
              <w:rPr>
                <w:rFonts w:ascii="Times New Roman" w:hAnsi="Times New Roman" w:cs="Times New Roman"/>
                <w:color w:val="1A171B"/>
                <w:sz w:val="24"/>
                <w:szCs w:val="16"/>
              </w:rPr>
              <w:t>les</w:t>
            </w:r>
            <w:r w:rsidRPr="001A2E87">
              <w:rPr>
                <w:rFonts w:ascii="Times New Roman" w:hAnsi="Times New Roman" w:cs="Times New Roman"/>
                <w:color w:val="1A171B"/>
                <w:spacing w:val="-24"/>
                <w:sz w:val="24"/>
                <w:szCs w:val="16"/>
              </w:rPr>
              <w:t xml:space="preserve"> </w:t>
            </w:r>
            <w:r w:rsidRPr="001A2E87">
              <w:rPr>
                <w:rFonts w:ascii="Times New Roman" w:hAnsi="Times New Roman" w:cs="Times New Roman"/>
                <w:color w:val="1A171B"/>
                <w:sz w:val="24"/>
                <w:szCs w:val="16"/>
              </w:rPr>
              <w:t>coloque</w:t>
            </w:r>
            <w:r w:rsidRPr="001A2E87">
              <w:rPr>
                <w:rFonts w:ascii="Times New Roman" w:hAnsi="Times New Roman" w:cs="Times New Roman"/>
                <w:color w:val="1A171B"/>
                <w:spacing w:val="-24"/>
                <w:sz w:val="24"/>
                <w:szCs w:val="16"/>
              </w:rPr>
              <w:t xml:space="preserve"> </w:t>
            </w:r>
            <w:r w:rsidRPr="001A2E87">
              <w:rPr>
                <w:rFonts w:ascii="Times New Roman" w:hAnsi="Times New Roman" w:cs="Times New Roman"/>
                <w:color w:val="1A171B"/>
                <w:sz w:val="24"/>
                <w:szCs w:val="16"/>
              </w:rPr>
              <w:t>al</w:t>
            </w:r>
            <w:r w:rsidRPr="001A2E87">
              <w:rPr>
                <w:rFonts w:ascii="Times New Roman" w:hAnsi="Times New Roman" w:cs="Times New Roman"/>
                <w:color w:val="1A171B"/>
                <w:spacing w:val="-24"/>
                <w:sz w:val="24"/>
                <w:szCs w:val="16"/>
              </w:rPr>
              <w:t xml:space="preserve"> </w:t>
            </w:r>
            <w:r w:rsidRPr="001A2E87">
              <w:rPr>
                <w:rFonts w:ascii="Times New Roman" w:hAnsi="Times New Roman" w:cs="Times New Roman"/>
                <w:color w:val="1A171B"/>
                <w:sz w:val="24"/>
                <w:szCs w:val="16"/>
              </w:rPr>
              <w:t>centro</w:t>
            </w:r>
            <w:r w:rsidRPr="001A2E87">
              <w:rPr>
                <w:rFonts w:ascii="Times New Roman" w:hAnsi="Times New Roman" w:cs="Times New Roman"/>
                <w:color w:val="1A171B"/>
                <w:spacing w:val="-24"/>
                <w:sz w:val="24"/>
                <w:szCs w:val="16"/>
              </w:rPr>
              <w:t xml:space="preserve"> </w:t>
            </w:r>
            <w:r w:rsidRPr="001A2E87">
              <w:rPr>
                <w:rFonts w:ascii="Times New Roman" w:hAnsi="Times New Roman" w:cs="Times New Roman"/>
                <w:color w:val="1A171B"/>
                <w:sz w:val="24"/>
                <w:szCs w:val="16"/>
              </w:rPr>
              <w:t>del</w:t>
            </w:r>
            <w:r w:rsidRPr="001A2E87">
              <w:rPr>
                <w:rFonts w:ascii="Times New Roman" w:hAnsi="Times New Roman" w:cs="Times New Roman"/>
                <w:color w:val="1A171B"/>
                <w:spacing w:val="-24"/>
                <w:sz w:val="24"/>
                <w:szCs w:val="16"/>
              </w:rPr>
              <w:t xml:space="preserve"> </w:t>
            </w:r>
            <w:r w:rsidRPr="001A2E87">
              <w:rPr>
                <w:rFonts w:ascii="Times New Roman" w:hAnsi="Times New Roman" w:cs="Times New Roman"/>
                <w:color w:val="1A171B"/>
                <w:sz w:val="24"/>
                <w:szCs w:val="16"/>
              </w:rPr>
              <w:t>diseño</w:t>
            </w:r>
            <w:r w:rsidRPr="001A2E87">
              <w:rPr>
                <w:rFonts w:ascii="Times New Roman" w:hAnsi="Times New Roman" w:cs="Times New Roman"/>
                <w:color w:val="1A171B"/>
                <w:spacing w:val="-24"/>
                <w:sz w:val="24"/>
                <w:szCs w:val="16"/>
              </w:rPr>
              <w:t xml:space="preserve"> </w:t>
            </w:r>
            <w:r w:rsidRPr="001A2E87">
              <w:rPr>
                <w:rFonts w:ascii="Times New Roman" w:hAnsi="Times New Roman" w:cs="Times New Roman"/>
                <w:color w:val="1A171B"/>
                <w:sz w:val="24"/>
                <w:szCs w:val="16"/>
              </w:rPr>
              <w:t>y</w:t>
            </w:r>
            <w:r w:rsidRPr="001A2E87">
              <w:rPr>
                <w:rFonts w:ascii="Times New Roman" w:hAnsi="Times New Roman" w:cs="Times New Roman"/>
                <w:color w:val="1A171B"/>
                <w:spacing w:val="-26"/>
                <w:sz w:val="24"/>
                <w:szCs w:val="16"/>
              </w:rPr>
              <w:t xml:space="preserve"> </w:t>
            </w:r>
            <w:r w:rsidRPr="001A2E87">
              <w:rPr>
                <w:rFonts w:ascii="Times New Roman" w:hAnsi="Times New Roman" w:cs="Times New Roman"/>
                <w:color w:val="1A171B"/>
                <w:sz w:val="24"/>
                <w:szCs w:val="16"/>
              </w:rPr>
              <w:t>ejecución de</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las</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acciones</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necesarias</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para</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la</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protección</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de</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sus</w:t>
            </w:r>
            <w:r w:rsidRPr="001A2E87">
              <w:rPr>
                <w:rFonts w:ascii="Times New Roman" w:hAnsi="Times New Roman" w:cs="Times New Roman"/>
                <w:color w:val="1A171B"/>
                <w:spacing w:val="-29"/>
                <w:sz w:val="24"/>
                <w:szCs w:val="16"/>
              </w:rPr>
              <w:t xml:space="preserve"> </w:t>
            </w:r>
            <w:r w:rsidRPr="001A2E87">
              <w:rPr>
                <w:rFonts w:ascii="Times New Roman" w:hAnsi="Times New Roman" w:cs="Times New Roman"/>
                <w:color w:val="1A171B"/>
                <w:sz w:val="24"/>
                <w:szCs w:val="16"/>
              </w:rPr>
              <w:t>derechos humanos y su interés superior.</w:t>
            </w:r>
          </w:p>
        </w:tc>
        <w:tc>
          <w:tcPr>
            <w:tcW w:w="4047" w:type="dxa"/>
            <w:gridSpan w:val="2"/>
          </w:tcPr>
          <w:p w14:paraId="4FC88F3A" w14:textId="77777777" w:rsidR="00AC7E02" w:rsidRPr="001A2E87" w:rsidRDefault="00AC7E02" w:rsidP="00AC7E02">
            <w:pPr>
              <w:pStyle w:val="TableParagraph"/>
              <w:spacing w:line="276" w:lineRule="auto"/>
              <w:rPr>
                <w:rFonts w:ascii="Times New Roman" w:hAnsi="Times New Roman" w:cs="Times New Roman"/>
                <w:color w:val="1A171B"/>
                <w:spacing w:val="-2"/>
                <w:sz w:val="24"/>
                <w:szCs w:val="16"/>
              </w:rPr>
            </w:pPr>
            <w:r w:rsidRPr="001A2E87">
              <w:rPr>
                <w:rFonts w:ascii="Times New Roman" w:hAnsi="Times New Roman" w:cs="Times New Roman"/>
                <w:color w:val="1A171B"/>
                <w:sz w:val="24"/>
                <w:szCs w:val="16"/>
              </w:rPr>
              <w:t xml:space="preserve">1. Implementar mecanismos de participación efectiva, equitativa y sistemática de niñas, niños y adolescentes en todos los ámbitos en que se desarrollan para garantizar su intervención en la toma de decisiones de las acciones y políticas dirigidas a ellas y </w:t>
            </w:r>
            <w:r w:rsidRPr="001A2E87">
              <w:rPr>
                <w:rFonts w:ascii="Times New Roman" w:hAnsi="Times New Roman" w:cs="Times New Roman"/>
                <w:color w:val="1A171B"/>
                <w:spacing w:val="-2"/>
                <w:sz w:val="24"/>
                <w:szCs w:val="16"/>
              </w:rPr>
              <w:t>ellos.</w:t>
            </w:r>
          </w:p>
          <w:p w14:paraId="5C2B8FD1" w14:textId="77777777" w:rsidR="00AC7E02" w:rsidRPr="001A2E87" w:rsidRDefault="00AC7E02" w:rsidP="00AC7E02">
            <w:pPr>
              <w:pStyle w:val="TableParagraph"/>
              <w:spacing w:line="276" w:lineRule="auto"/>
              <w:rPr>
                <w:rFonts w:ascii="Times New Roman" w:hAnsi="Times New Roman" w:cs="Times New Roman"/>
                <w:color w:val="1A171B"/>
                <w:spacing w:val="-2"/>
                <w:sz w:val="24"/>
                <w:szCs w:val="16"/>
              </w:rPr>
            </w:pPr>
          </w:p>
          <w:p w14:paraId="0E392669" w14:textId="77777777" w:rsidR="00AC7E02" w:rsidRPr="001A2E87" w:rsidRDefault="00AC7E02" w:rsidP="00AC7E02">
            <w:pPr>
              <w:pStyle w:val="TableParagraph"/>
              <w:spacing w:line="276" w:lineRule="auto"/>
              <w:rPr>
                <w:rFonts w:ascii="Times New Roman" w:hAnsi="Times New Roman" w:cs="Times New Roman"/>
                <w:color w:val="1A171B"/>
                <w:spacing w:val="-2"/>
                <w:sz w:val="24"/>
                <w:szCs w:val="16"/>
              </w:rPr>
            </w:pPr>
            <w:r w:rsidRPr="001A2E87">
              <w:rPr>
                <w:rFonts w:ascii="Times New Roman" w:hAnsi="Times New Roman" w:cs="Times New Roman"/>
                <w:color w:val="1A171B"/>
                <w:spacing w:val="-2"/>
                <w:sz w:val="24"/>
                <w:szCs w:val="16"/>
              </w:rPr>
              <w:t>2.</w:t>
            </w:r>
            <w:r w:rsidRPr="001A2E87">
              <w:rPr>
                <w:rFonts w:ascii="Times New Roman" w:hAnsi="Times New Roman" w:cs="Times New Roman"/>
                <w:color w:val="1A171B"/>
                <w:sz w:val="24"/>
                <w:szCs w:val="16"/>
              </w:rPr>
              <w:t xml:space="preserve"> Garantizar la participación de niñas,</w:t>
            </w:r>
            <w:r w:rsidRPr="001A2E87">
              <w:rPr>
                <w:rFonts w:ascii="Times New Roman" w:hAnsi="Times New Roman" w:cs="Times New Roman"/>
                <w:color w:val="1A171B"/>
                <w:spacing w:val="-12"/>
                <w:sz w:val="24"/>
                <w:szCs w:val="16"/>
              </w:rPr>
              <w:t xml:space="preserve"> </w:t>
            </w:r>
            <w:r w:rsidRPr="001A2E87">
              <w:rPr>
                <w:rFonts w:ascii="Times New Roman" w:hAnsi="Times New Roman" w:cs="Times New Roman"/>
                <w:color w:val="1A171B"/>
                <w:sz w:val="24"/>
                <w:szCs w:val="16"/>
              </w:rPr>
              <w:t>niños</w:t>
            </w:r>
            <w:r w:rsidRPr="001A2E87">
              <w:rPr>
                <w:rFonts w:ascii="Times New Roman" w:hAnsi="Times New Roman" w:cs="Times New Roman"/>
                <w:color w:val="1A171B"/>
                <w:spacing w:val="-12"/>
                <w:sz w:val="24"/>
                <w:szCs w:val="16"/>
              </w:rPr>
              <w:t xml:space="preserve"> </w:t>
            </w:r>
            <w:r w:rsidRPr="001A2E87">
              <w:rPr>
                <w:rFonts w:ascii="Times New Roman" w:hAnsi="Times New Roman" w:cs="Times New Roman"/>
                <w:color w:val="1A171B"/>
                <w:sz w:val="24"/>
                <w:szCs w:val="16"/>
              </w:rPr>
              <w:t>y</w:t>
            </w:r>
            <w:r w:rsidRPr="001A2E87">
              <w:rPr>
                <w:rFonts w:ascii="Times New Roman" w:hAnsi="Times New Roman" w:cs="Times New Roman"/>
                <w:color w:val="1A171B"/>
                <w:spacing w:val="-12"/>
                <w:sz w:val="24"/>
                <w:szCs w:val="16"/>
              </w:rPr>
              <w:t xml:space="preserve"> </w:t>
            </w:r>
            <w:r w:rsidRPr="001A2E87">
              <w:rPr>
                <w:rFonts w:ascii="Times New Roman" w:hAnsi="Times New Roman" w:cs="Times New Roman"/>
                <w:color w:val="1A171B"/>
                <w:sz w:val="24"/>
                <w:szCs w:val="16"/>
              </w:rPr>
              <w:t>adolescentes</w:t>
            </w:r>
            <w:r w:rsidRPr="001A2E87">
              <w:rPr>
                <w:rFonts w:ascii="Times New Roman" w:hAnsi="Times New Roman" w:cs="Times New Roman"/>
                <w:color w:val="1A171B"/>
                <w:spacing w:val="-12"/>
                <w:sz w:val="24"/>
                <w:szCs w:val="16"/>
              </w:rPr>
              <w:t xml:space="preserve"> </w:t>
            </w:r>
            <w:r w:rsidRPr="001A2E87">
              <w:rPr>
                <w:rFonts w:ascii="Times New Roman" w:hAnsi="Times New Roman" w:cs="Times New Roman"/>
                <w:color w:val="1A171B"/>
                <w:sz w:val="24"/>
                <w:szCs w:val="16"/>
              </w:rPr>
              <w:t>en</w:t>
            </w:r>
            <w:r w:rsidRPr="001A2E87">
              <w:rPr>
                <w:rFonts w:ascii="Times New Roman" w:hAnsi="Times New Roman" w:cs="Times New Roman"/>
                <w:color w:val="1A171B"/>
                <w:spacing w:val="-12"/>
                <w:sz w:val="24"/>
                <w:szCs w:val="16"/>
              </w:rPr>
              <w:t xml:space="preserve"> </w:t>
            </w:r>
            <w:r w:rsidRPr="001A2E87">
              <w:rPr>
                <w:rFonts w:ascii="Times New Roman" w:hAnsi="Times New Roman" w:cs="Times New Roman"/>
                <w:color w:val="1A171B"/>
                <w:sz w:val="24"/>
                <w:szCs w:val="16"/>
              </w:rPr>
              <w:t>la</w:t>
            </w:r>
            <w:r w:rsidRPr="001A2E87">
              <w:rPr>
                <w:rFonts w:ascii="Times New Roman" w:hAnsi="Times New Roman" w:cs="Times New Roman"/>
                <w:color w:val="1A171B"/>
                <w:spacing w:val="-14"/>
                <w:sz w:val="24"/>
                <w:szCs w:val="16"/>
              </w:rPr>
              <w:t xml:space="preserve"> </w:t>
            </w:r>
            <w:r w:rsidRPr="001A2E87">
              <w:rPr>
                <w:rFonts w:ascii="Times New Roman" w:hAnsi="Times New Roman" w:cs="Times New Roman"/>
                <w:color w:val="1A171B"/>
                <w:sz w:val="24"/>
                <w:szCs w:val="16"/>
              </w:rPr>
              <w:t>vida</w:t>
            </w:r>
            <w:r w:rsidRPr="001A2E87">
              <w:rPr>
                <w:rFonts w:ascii="Times New Roman" w:hAnsi="Times New Roman" w:cs="Times New Roman"/>
                <w:color w:val="1A171B"/>
                <w:spacing w:val="-12"/>
                <w:sz w:val="24"/>
                <w:szCs w:val="16"/>
              </w:rPr>
              <w:t xml:space="preserve"> </w:t>
            </w:r>
            <w:r w:rsidRPr="001A2E87">
              <w:rPr>
                <w:rFonts w:ascii="Times New Roman" w:hAnsi="Times New Roman" w:cs="Times New Roman"/>
                <w:color w:val="1A171B"/>
                <w:sz w:val="24"/>
                <w:szCs w:val="16"/>
              </w:rPr>
              <w:t>cultural,</w:t>
            </w:r>
            <w:r w:rsidRPr="001A2E87">
              <w:rPr>
                <w:rFonts w:ascii="Times New Roman" w:hAnsi="Times New Roman" w:cs="Times New Roman"/>
                <w:color w:val="1A171B"/>
                <w:spacing w:val="-12"/>
                <w:sz w:val="24"/>
                <w:szCs w:val="16"/>
              </w:rPr>
              <w:t xml:space="preserve"> </w:t>
            </w:r>
            <w:r w:rsidRPr="001A2E87">
              <w:rPr>
                <w:rFonts w:ascii="Times New Roman" w:hAnsi="Times New Roman" w:cs="Times New Roman"/>
                <w:color w:val="1A171B"/>
                <w:sz w:val="24"/>
                <w:szCs w:val="16"/>
              </w:rPr>
              <w:t>así</w:t>
            </w:r>
            <w:r w:rsidRPr="001A2E87">
              <w:rPr>
                <w:rFonts w:ascii="Times New Roman" w:hAnsi="Times New Roman" w:cs="Times New Roman"/>
                <w:color w:val="1A171B"/>
                <w:spacing w:val="-12"/>
                <w:sz w:val="24"/>
                <w:szCs w:val="16"/>
              </w:rPr>
              <w:t xml:space="preserve"> </w:t>
            </w:r>
            <w:r w:rsidRPr="001A2E87">
              <w:rPr>
                <w:rFonts w:ascii="Times New Roman" w:hAnsi="Times New Roman" w:cs="Times New Roman"/>
                <w:color w:val="1A171B"/>
                <w:sz w:val="24"/>
                <w:szCs w:val="16"/>
              </w:rPr>
              <w:t>como</w:t>
            </w:r>
            <w:r w:rsidRPr="001A2E87">
              <w:rPr>
                <w:rFonts w:ascii="Times New Roman" w:hAnsi="Times New Roman" w:cs="Times New Roman"/>
                <w:color w:val="1A171B"/>
                <w:spacing w:val="-12"/>
                <w:sz w:val="24"/>
                <w:szCs w:val="16"/>
              </w:rPr>
              <w:t xml:space="preserve"> </w:t>
            </w:r>
            <w:r w:rsidRPr="001A2E87">
              <w:rPr>
                <w:rFonts w:ascii="Times New Roman" w:hAnsi="Times New Roman" w:cs="Times New Roman"/>
                <w:color w:val="1A171B"/>
                <w:sz w:val="24"/>
                <w:szCs w:val="16"/>
              </w:rPr>
              <w:t xml:space="preserve">el acceso a actividades artísticas, físicas, deportivas y de esparcimiento en condiciones de igualdad para su desarrollo </w:t>
            </w:r>
            <w:r w:rsidRPr="001A2E87">
              <w:rPr>
                <w:rFonts w:ascii="Times New Roman" w:hAnsi="Times New Roman" w:cs="Times New Roman"/>
                <w:color w:val="1A171B"/>
                <w:spacing w:val="-2"/>
                <w:sz w:val="24"/>
                <w:szCs w:val="16"/>
              </w:rPr>
              <w:t>integral.</w:t>
            </w:r>
          </w:p>
          <w:p w14:paraId="418349AF" w14:textId="77777777" w:rsidR="00AC7E02" w:rsidRPr="001A2E87" w:rsidRDefault="00AC7E02" w:rsidP="00AC7E02">
            <w:pPr>
              <w:pStyle w:val="TableParagraph"/>
              <w:spacing w:line="276" w:lineRule="auto"/>
              <w:rPr>
                <w:rFonts w:ascii="Times New Roman" w:hAnsi="Times New Roman" w:cs="Times New Roman"/>
                <w:color w:val="1A171B"/>
                <w:spacing w:val="-2"/>
                <w:sz w:val="24"/>
                <w:szCs w:val="16"/>
              </w:rPr>
            </w:pPr>
          </w:p>
          <w:p w14:paraId="64AE999C" w14:textId="77777777" w:rsidR="00AC7E02" w:rsidRPr="001A2E87" w:rsidRDefault="00AC7E02" w:rsidP="00AC7E02">
            <w:pPr>
              <w:pStyle w:val="TableParagraph"/>
              <w:spacing w:line="276" w:lineRule="auto"/>
              <w:rPr>
                <w:rFonts w:ascii="Times New Roman" w:hAnsi="Times New Roman" w:cs="Times New Roman"/>
                <w:color w:val="1A171B"/>
                <w:sz w:val="24"/>
                <w:szCs w:val="16"/>
              </w:rPr>
            </w:pPr>
            <w:r w:rsidRPr="001A2E87">
              <w:rPr>
                <w:rFonts w:ascii="Times New Roman" w:hAnsi="Times New Roman" w:cs="Times New Roman"/>
                <w:sz w:val="24"/>
                <w:szCs w:val="16"/>
              </w:rPr>
              <w:t xml:space="preserve">3. </w:t>
            </w:r>
            <w:r w:rsidRPr="001A2E87">
              <w:rPr>
                <w:color w:val="1A171B"/>
                <w:sz w:val="24"/>
              </w:rPr>
              <w:t xml:space="preserve"> </w:t>
            </w:r>
            <w:r w:rsidRPr="001A2E87">
              <w:rPr>
                <w:rFonts w:ascii="Times New Roman" w:hAnsi="Times New Roman" w:cs="Times New Roman"/>
                <w:color w:val="1A171B"/>
                <w:sz w:val="24"/>
                <w:szCs w:val="16"/>
              </w:rPr>
              <w:t>Garantizar que la difusión y comunicación social del sector público, así como los contenidos</w:t>
            </w:r>
            <w:r w:rsidRPr="001A2E87">
              <w:rPr>
                <w:rFonts w:ascii="Times New Roman" w:hAnsi="Times New Roman" w:cs="Times New Roman"/>
                <w:color w:val="1A171B"/>
                <w:spacing w:val="-34"/>
                <w:sz w:val="24"/>
                <w:szCs w:val="16"/>
              </w:rPr>
              <w:t xml:space="preserve"> </w:t>
            </w:r>
            <w:r w:rsidRPr="001A2E87">
              <w:rPr>
                <w:rFonts w:ascii="Times New Roman" w:hAnsi="Times New Roman" w:cs="Times New Roman"/>
                <w:color w:val="1A171B"/>
                <w:sz w:val="24"/>
                <w:szCs w:val="16"/>
              </w:rPr>
              <w:t>de</w:t>
            </w:r>
            <w:r w:rsidRPr="001A2E87">
              <w:rPr>
                <w:rFonts w:ascii="Times New Roman" w:hAnsi="Times New Roman" w:cs="Times New Roman"/>
                <w:color w:val="1A171B"/>
                <w:spacing w:val="-34"/>
                <w:sz w:val="24"/>
                <w:szCs w:val="16"/>
              </w:rPr>
              <w:t xml:space="preserve"> </w:t>
            </w:r>
            <w:r w:rsidRPr="001A2E87">
              <w:rPr>
                <w:rFonts w:ascii="Times New Roman" w:hAnsi="Times New Roman" w:cs="Times New Roman"/>
                <w:color w:val="1A171B"/>
                <w:sz w:val="24"/>
                <w:szCs w:val="16"/>
              </w:rPr>
              <w:t>los</w:t>
            </w:r>
            <w:r w:rsidRPr="001A2E87">
              <w:rPr>
                <w:rFonts w:ascii="Times New Roman" w:hAnsi="Times New Roman" w:cs="Times New Roman"/>
                <w:color w:val="1A171B"/>
                <w:spacing w:val="-32"/>
                <w:sz w:val="24"/>
                <w:szCs w:val="16"/>
              </w:rPr>
              <w:t xml:space="preserve"> </w:t>
            </w:r>
            <w:r w:rsidRPr="001A2E87">
              <w:rPr>
                <w:rFonts w:ascii="Times New Roman" w:hAnsi="Times New Roman" w:cs="Times New Roman"/>
                <w:color w:val="1A171B"/>
                <w:sz w:val="24"/>
                <w:szCs w:val="16"/>
              </w:rPr>
              <w:t>medios</w:t>
            </w:r>
            <w:r w:rsidRPr="001A2E87">
              <w:rPr>
                <w:rFonts w:ascii="Times New Roman" w:hAnsi="Times New Roman" w:cs="Times New Roman"/>
                <w:color w:val="1A171B"/>
                <w:spacing w:val="-34"/>
                <w:sz w:val="24"/>
                <w:szCs w:val="16"/>
              </w:rPr>
              <w:t xml:space="preserve"> </w:t>
            </w:r>
            <w:r w:rsidRPr="001A2E87">
              <w:rPr>
                <w:rFonts w:ascii="Times New Roman" w:hAnsi="Times New Roman" w:cs="Times New Roman"/>
                <w:color w:val="1A171B"/>
                <w:sz w:val="24"/>
                <w:szCs w:val="16"/>
              </w:rPr>
              <w:t>de</w:t>
            </w:r>
            <w:r w:rsidRPr="001A2E87">
              <w:rPr>
                <w:rFonts w:ascii="Times New Roman" w:hAnsi="Times New Roman" w:cs="Times New Roman"/>
                <w:color w:val="1A171B"/>
                <w:spacing w:val="-32"/>
                <w:sz w:val="24"/>
                <w:szCs w:val="16"/>
              </w:rPr>
              <w:t xml:space="preserve"> </w:t>
            </w:r>
            <w:r w:rsidRPr="001A2E87">
              <w:rPr>
                <w:rFonts w:ascii="Times New Roman" w:hAnsi="Times New Roman" w:cs="Times New Roman"/>
                <w:color w:val="1A171B"/>
                <w:sz w:val="24"/>
                <w:szCs w:val="16"/>
              </w:rPr>
              <w:t>comunicación</w:t>
            </w:r>
            <w:r w:rsidRPr="001A2E87">
              <w:rPr>
                <w:rFonts w:ascii="Times New Roman" w:hAnsi="Times New Roman" w:cs="Times New Roman"/>
                <w:color w:val="1A171B"/>
                <w:spacing w:val="-34"/>
                <w:sz w:val="24"/>
                <w:szCs w:val="16"/>
              </w:rPr>
              <w:t xml:space="preserve"> </w:t>
            </w:r>
            <w:r w:rsidRPr="001A2E87">
              <w:rPr>
                <w:rFonts w:ascii="Times New Roman" w:hAnsi="Times New Roman" w:cs="Times New Roman"/>
                <w:color w:val="1A171B"/>
                <w:sz w:val="24"/>
                <w:szCs w:val="16"/>
              </w:rPr>
              <w:t>públicos</w:t>
            </w:r>
            <w:r w:rsidRPr="001A2E87">
              <w:rPr>
                <w:rFonts w:ascii="Times New Roman" w:hAnsi="Times New Roman" w:cs="Times New Roman"/>
                <w:color w:val="1A171B"/>
                <w:spacing w:val="-34"/>
                <w:sz w:val="24"/>
                <w:szCs w:val="16"/>
              </w:rPr>
              <w:t xml:space="preserve"> </w:t>
            </w:r>
            <w:r w:rsidRPr="001A2E87">
              <w:rPr>
                <w:rFonts w:ascii="Times New Roman" w:hAnsi="Times New Roman" w:cs="Times New Roman"/>
                <w:color w:val="1A171B"/>
                <w:sz w:val="24"/>
                <w:szCs w:val="16"/>
              </w:rPr>
              <w:t>y</w:t>
            </w:r>
            <w:r w:rsidRPr="001A2E87">
              <w:rPr>
                <w:rFonts w:ascii="Times New Roman" w:hAnsi="Times New Roman" w:cs="Times New Roman"/>
                <w:color w:val="1A171B"/>
                <w:spacing w:val="-32"/>
                <w:sz w:val="24"/>
                <w:szCs w:val="16"/>
              </w:rPr>
              <w:t xml:space="preserve"> </w:t>
            </w:r>
            <w:r w:rsidRPr="001A2E87">
              <w:rPr>
                <w:rFonts w:ascii="Times New Roman" w:hAnsi="Times New Roman" w:cs="Times New Roman"/>
                <w:color w:val="1A171B"/>
                <w:sz w:val="24"/>
                <w:szCs w:val="16"/>
              </w:rPr>
              <w:t>privados, incorporen el enfoque de derechos de niñas, niños y adolescentes con perspectiva de género e interculturalidad.</w:t>
            </w:r>
          </w:p>
        </w:tc>
        <w:tc>
          <w:tcPr>
            <w:tcW w:w="2605" w:type="dxa"/>
          </w:tcPr>
          <w:p w14:paraId="1947EA1D" w14:textId="77777777" w:rsidR="00AC7E02" w:rsidRPr="001A2E87" w:rsidRDefault="00AC7E02" w:rsidP="00AC7E02">
            <w:pPr>
              <w:pStyle w:val="TableParagraph"/>
              <w:spacing w:line="276" w:lineRule="auto"/>
              <w:rPr>
                <w:rFonts w:ascii="Times New Roman" w:hAnsi="Times New Roman" w:cs="Times New Roman"/>
                <w:sz w:val="24"/>
                <w:szCs w:val="16"/>
              </w:rPr>
            </w:pPr>
            <w:r w:rsidRPr="001A2E87">
              <w:rPr>
                <w:rFonts w:ascii="Times New Roman" w:hAnsi="Times New Roman" w:cs="Times New Roman"/>
                <w:bCs/>
                <w:color w:val="000000"/>
                <w:sz w:val="24"/>
                <w:szCs w:val="16"/>
                <w:shd w:val="clear" w:color="auto" w:fill="FFFFFF"/>
              </w:rPr>
              <w:t>Establece la alineación a los elementos del Plan Nacional de Desarrollo (PND) 2019 – 2024 y al Plan Estatal de Desarrollo (PED) 2022 - 2027 y, en su caso, a los objetivos de los programas derivados del PED, vigentes, es decir el Programa Sectorial, especial e institucional (según sea el caso).</w:t>
            </w:r>
          </w:p>
        </w:tc>
      </w:tr>
    </w:tbl>
    <w:p w14:paraId="74ED7903" w14:textId="77777777" w:rsidR="00AC7E02" w:rsidRDefault="00AC7E02" w:rsidP="004D43C6">
      <w:pPr>
        <w:spacing w:line="276" w:lineRule="auto"/>
        <w:jc w:val="left"/>
      </w:pPr>
    </w:p>
    <w:p w14:paraId="7AEB67EE" w14:textId="77777777" w:rsidR="00AC7E02" w:rsidRDefault="00AC7E02" w:rsidP="004D43C6">
      <w:pPr>
        <w:spacing w:line="276" w:lineRule="auto"/>
        <w:jc w:val="left"/>
      </w:pPr>
    </w:p>
    <w:p w14:paraId="33FEFDB0" w14:textId="77777777" w:rsidR="00AC7E02" w:rsidRDefault="00AC7E02" w:rsidP="004D43C6">
      <w:pPr>
        <w:spacing w:line="276" w:lineRule="auto"/>
        <w:jc w:val="left"/>
      </w:pPr>
    </w:p>
    <w:p w14:paraId="585715E3" w14:textId="77777777" w:rsidR="00AC7E02" w:rsidRDefault="00AC7E02" w:rsidP="004D43C6">
      <w:pPr>
        <w:spacing w:line="276" w:lineRule="auto"/>
        <w:jc w:val="left"/>
      </w:pPr>
    </w:p>
    <w:p w14:paraId="1FEF9436" w14:textId="77777777" w:rsidR="00AC7E02" w:rsidRDefault="00AC7E02" w:rsidP="004D43C6">
      <w:pPr>
        <w:spacing w:line="276" w:lineRule="auto"/>
        <w:jc w:val="left"/>
      </w:pPr>
    </w:p>
    <w:p w14:paraId="4515A0ED" w14:textId="77777777" w:rsidR="00AC7E02" w:rsidRDefault="00AC7E02" w:rsidP="004D43C6">
      <w:pPr>
        <w:spacing w:line="276" w:lineRule="auto"/>
        <w:jc w:val="left"/>
      </w:pPr>
    </w:p>
    <w:tbl>
      <w:tblPr>
        <w:tblStyle w:val="TableNormal0"/>
        <w:tblpPr w:leftFromText="141" w:rightFromText="141" w:vertAnchor="page" w:horzAnchor="margin" w:tblpXSpec="center" w:tblpY="1742"/>
        <w:tblW w:w="105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36"/>
        <w:gridCol w:w="648"/>
        <w:gridCol w:w="554"/>
        <w:gridCol w:w="92"/>
        <w:gridCol w:w="619"/>
        <w:gridCol w:w="609"/>
        <w:gridCol w:w="611"/>
        <w:gridCol w:w="621"/>
        <w:gridCol w:w="595"/>
        <w:gridCol w:w="609"/>
        <w:gridCol w:w="365"/>
        <w:gridCol w:w="244"/>
        <w:gridCol w:w="611"/>
        <w:gridCol w:w="608"/>
        <w:gridCol w:w="380"/>
        <w:gridCol w:w="229"/>
        <w:gridCol w:w="581"/>
        <w:gridCol w:w="638"/>
        <w:gridCol w:w="609"/>
        <w:gridCol w:w="626"/>
        <w:gridCol w:w="23"/>
      </w:tblGrid>
      <w:tr w:rsidR="00AC7E02" w14:paraId="3EC510B2" w14:textId="77777777" w:rsidTr="00AC7E02">
        <w:trPr>
          <w:trHeight w:val="435"/>
        </w:trPr>
        <w:tc>
          <w:tcPr>
            <w:tcW w:w="10508" w:type="dxa"/>
            <w:gridSpan w:val="21"/>
            <w:shd w:val="clear" w:color="auto" w:fill="404040"/>
          </w:tcPr>
          <w:p w14:paraId="69CB7E9C" w14:textId="77777777" w:rsidR="00AC7E02" w:rsidRDefault="00AC7E02" w:rsidP="00AC7E02">
            <w:pPr>
              <w:pStyle w:val="TableParagraph"/>
              <w:spacing w:before="83"/>
              <w:ind w:right="72"/>
              <w:jc w:val="center"/>
              <w:rPr>
                <w:b/>
                <w:sz w:val="20"/>
              </w:rPr>
            </w:pPr>
            <w:r>
              <w:rPr>
                <w:b/>
                <w:color w:val="FFFFFF"/>
                <w:sz w:val="20"/>
              </w:rPr>
              <w:lastRenderedPageBreak/>
              <w:t>Anexo</w:t>
            </w:r>
            <w:r>
              <w:rPr>
                <w:b/>
                <w:color w:val="FFFFFF"/>
                <w:spacing w:val="-7"/>
                <w:sz w:val="20"/>
              </w:rPr>
              <w:t xml:space="preserve"> </w:t>
            </w:r>
            <w:r>
              <w:rPr>
                <w:b/>
                <w:color w:val="FFFFFF"/>
                <w:sz w:val="20"/>
              </w:rPr>
              <w:t>2.</w:t>
            </w:r>
            <w:r>
              <w:rPr>
                <w:b/>
                <w:color w:val="FFFFFF"/>
                <w:spacing w:val="-5"/>
                <w:sz w:val="20"/>
              </w:rPr>
              <w:t xml:space="preserve"> </w:t>
            </w:r>
            <w:r>
              <w:rPr>
                <w:b/>
                <w:color w:val="FFFFFF"/>
                <w:sz w:val="20"/>
              </w:rPr>
              <w:t>Alineación</w:t>
            </w:r>
            <w:r>
              <w:rPr>
                <w:b/>
                <w:color w:val="FFFFFF"/>
                <w:spacing w:val="-6"/>
                <w:sz w:val="20"/>
              </w:rPr>
              <w:t xml:space="preserve"> </w:t>
            </w:r>
            <w:r>
              <w:rPr>
                <w:b/>
                <w:color w:val="FFFFFF"/>
                <w:sz w:val="20"/>
              </w:rPr>
              <w:t>a</w:t>
            </w:r>
            <w:r>
              <w:rPr>
                <w:b/>
                <w:color w:val="FFFFFF"/>
                <w:spacing w:val="-5"/>
                <w:sz w:val="20"/>
              </w:rPr>
              <w:t xml:space="preserve"> </w:t>
            </w:r>
            <w:r>
              <w:rPr>
                <w:b/>
                <w:color w:val="FFFFFF"/>
                <w:sz w:val="20"/>
              </w:rPr>
              <w:t>los</w:t>
            </w:r>
            <w:r>
              <w:rPr>
                <w:b/>
                <w:color w:val="FFFFFF"/>
                <w:spacing w:val="-3"/>
                <w:sz w:val="20"/>
              </w:rPr>
              <w:t xml:space="preserve"> </w:t>
            </w:r>
            <w:r>
              <w:rPr>
                <w:b/>
                <w:color w:val="FFFFFF"/>
                <w:spacing w:val="-5"/>
                <w:sz w:val="20"/>
              </w:rPr>
              <w:t>ODS</w:t>
            </w:r>
          </w:p>
        </w:tc>
      </w:tr>
      <w:tr w:rsidR="00AC7E02" w14:paraId="58701612" w14:textId="77777777" w:rsidTr="00AC7E02">
        <w:trPr>
          <w:trHeight w:val="390"/>
        </w:trPr>
        <w:tc>
          <w:tcPr>
            <w:tcW w:w="1838" w:type="dxa"/>
            <w:gridSpan w:val="3"/>
            <w:shd w:val="clear" w:color="auto" w:fill="D9D9D9"/>
          </w:tcPr>
          <w:p w14:paraId="291E5754" w14:textId="77777777" w:rsidR="00AC7E02" w:rsidRDefault="00AC7E02" w:rsidP="00AC7E02">
            <w:pPr>
              <w:pStyle w:val="TableParagraph"/>
              <w:spacing w:before="75"/>
              <w:ind w:left="69"/>
              <w:rPr>
                <w:b/>
                <w:sz w:val="18"/>
              </w:rPr>
            </w:pPr>
            <w:r>
              <w:rPr>
                <w:b/>
                <w:sz w:val="18"/>
              </w:rPr>
              <w:t>Nombre</w:t>
            </w:r>
            <w:r>
              <w:rPr>
                <w:b/>
                <w:spacing w:val="-5"/>
                <w:sz w:val="18"/>
              </w:rPr>
              <w:t xml:space="preserve"> </w:t>
            </w:r>
            <w:r>
              <w:rPr>
                <w:b/>
                <w:sz w:val="18"/>
              </w:rPr>
              <w:t>del</w:t>
            </w:r>
            <w:r>
              <w:rPr>
                <w:b/>
                <w:spacing w:val="-3"/>
                <w:sz w:val="18"/>
              </w:rPr>
              <w:t xml:space="preserve"> </w:t>
            </w:r>
            <w:r>
              <w:rPr>
                <w:b/>
                <w:spacing w:val="-5"/>
                <w:sz w:val="18"/>
              </w:rPr>
              <w:t>Pp:</w:t>
            </w:r>
          </w:p>
        </w:tc>
        <w:tc>
          <w:tcPr>
            <w:tcW w:w="4121" w:type="dxa"/>
            <w:gridSpan w:val="8"/>
          </w:tcPr>
          <w:p w14:paraId="0C09031E" w14:textId="77777777" w:rsidR="00AC7E02" w:rsidRDefault="00AC7E02" w:rsidP="00AC7E02">
            <w:pPr>
              <w:pStyle w:val="TableParagraph"/>
              <w:rPr>
                <w:rFonts w:ascii="Times New Roman"/>
                <w:sz w:val="18"/>
              </w:rPr>
            </w:pPr>
            <w:r>
              <w:rPr>
                <w:rFonts w:ascii="Times New Roman"/>
                <w:sz w:val="18"/>
              </w:rPr>
              <w:t>P019 Protecci</w:t>
            </w:r>
            <w:r>
              <w:rPr>
                <w:rFonts w:ascii="Times New Roman"/>
                <w:sz w:val="18"/>
              </w:rPr>
              <w:t>ó</w:t>
            </w:r>
            <w:r>
              <w:rPr>
                <w:rFonts w:ascii="Times New Roman"/>
                <w:sz w:val="18"/>
              </w:rPr>
              <w:t>n y Desarrollo Integral de la Infancia</w:t>
            </w:r>
          </w:p>
        </w:tc>
        <w:tc>
          <w:tcPr>
            <w:tcW w:w="1843" w:type="dxa"/>
            <w:gridSpan w:val="4"/>
            <w:shd w:val="clear" w:color="auto" w:fill="D9D9D9"/>
          </w:tcPr>
          <w:p w14:paraId="50C941F5" w14:textId="77777777" w:rsidR="00AC7E02" w:rsidRDefault="00AC7E02" w:rsidP="00AC7E02">
            <w:pPr>
              <w:pStyle w:val="TableParagraph"/>
              <w:spacing w:before="75"/>
              <w:ind w:left="175"/>
              <w:rPr>
                <w:b/>
                <w:sz w:val="18"/>
              </w:rPr>
            </w:pPr>
            <w:r>
              <w:rPr>
                <w:b/>
                <w:sz w:val="18"/>
              </w:rPr>
              <w:t>Modalidad</w:t>
            </w:r>
            <w:r>
              <w:rPr>
                <w:b/>
                <w:spacing w:val="-3"/>
                <w:sz w:val="18"/>
              </w:rPr>
              <w:t xml:space="preserve"> </w:t>
            </w:r>
            <w:r>
              <w:rPr>
                <w:b/>
                <w:sz w:val="18"/>
              </w:rPr>
              <w:t>y</w:t>
            </w:r>
            <w:r>
              <w:rPr>
                <w:b/>
                <w:spacing w:val="-1"/>
                <w:sz w:val="18"/>
              </w:rPr>
              <w:t xml:space="preserve"> </w:t>
            </w:r>
            <w:r>
              <w:rPr>
                <w:b/>
                <w:spacing w:val="-2"/>
                <w:sz w:val="18"/>
              </w:rPr>
              <w:t>clave:</w:t>
            </w:r>
          </w:p>
        </w:tc>
        <w:tc>
          <w:tcPr>
            <w:tcW w:w="2706" w:type="dxa"/>
            <w:gridSpan w:val="6"/>
          </w:tcPr>
          <w:p w14:paraId="53F42659" w14:textId="77777777" w:rsidR="00AC7E02" w:rsidRDefault="00AC7E02" w:rsidP="00AC7E02">
            <w:pPr>
              <w:pStyle w:val="TableParagraph"/>
              <w:jc w:val="both"/>
              <w:rPr>
                <w:rFonts w:ascii="Times New Roman"/>
                <w:sz w:val="18"/>
              </w:rPr>
            </w:pPr>
            <w:r>
              <w:rPr>
                <w:rFonts w:ascii="Times New Roman"/>
                <w:sz w:val="18"/>
              </w:rPr>
              <w:t xml:space="preserve">P </w:t>
            </w:r>
            <w:r>
              <w:rPr>
                <w:rFonts w:ascii="Times New Roman"/>
                <w:sz w:val="18"/>
              </w:rPr>
              <w:t>–</w:t>
            </w:r>
            <w:r>
              <w:rPr>
                <w:rFonts w:ascii="Times New Roman"/>
                <w:sz w:val="18"/>
              </w:rPr>
              <w:t xml:space="preserve"> Articulaci</w:t>
            </w:r>
            <w:r>
              <w:rPr>
                <w:rFonts w:ascii="Times New Roman"/>
                <w:sz w:val="18"/>
              </w:rPr>
              <w:t>ó</w:t>
            </w:r>
            <w:r>
              <w:rPr>
                <w:rFonts w:ascii="Times New Roman"/>
                <w:sz w:val="18"/>
              </w:rPr>
              <w:t>n, coordinaci</w:t>
            </w:r>
            <w:r>
              <w:rPr>
                <w:rFonts w:ascii="Times New Roman"/>
                <w:sz w:val="18"/>
              </w:rPr>
              <w:t>ó</w:t>
            </w:r>
            <w:r>
              <w:rPr>
                <w:rFonts w:ascii="Times New Roman"/>
                <w:sz w:val="18"/>
              </w:rPr>
              <w:t>n e instrumentaci</w:t>
            </w:r>
            <w:r>
              <w:rPr>
                <w:rFonts w:ascii="Times New Roman"/>
                <w:sz w:val="18"/>
              </w:rPr>
              <w:t>ó</w:t>
            </w:r>
            <w:r>
              <w:rPr>
                <w:rFonts w:ascii="Times New Roman"/>
                <w:sz w:val="18"/>
              </w:rPr>
              <w:t>n de pol</w:t>
            </w:r>
            <w:r>
              <w:rPr>
                <w:rFonts w:ascii="Times New Roman"/>
                <w:sz w:val="18"/>
              </w:rPr>
              <w:t>í</w:t>
            </w:r>
            <w:r>
              <w:rPr>
                <w:rFonts w:ascii="Times New Roman"/>
                <w:sz w:val="18"/>
              </w:rPr>
              <w:t>ticas p</w:t>
            </w:r>
            <w:r>
              <w:rPr>
                <w:rFonts w:ascii="Times New Roman"/>
                <w:sz w:val="18"/>
              </w:rPr>
              <w:t>ú</w:t>
            </w:r>
            <w:r>
              <w:rPr>
                <w:rFonts w:ascii="Times New Roman"/>
                <w:sz w:val="18"/>
              </w:rPr>
              <w:t>blicas.</w:t>
            </w:r>
          </w:p>
        </w:tc>
      </w:tr>
      <w:tr w:rsidR="00AC7E02" w14:paraId="394B8325" w14:textId="77777777" w:rsidTr="00AC7E02">
        <w:trPr>
          <w:trHeight w:val="671"/>
        </w:trPr>
        <w:tc>
          <w:tcPr>
            <w:tcW w:w="1838" w:type="dxa"/>
            <w:gridSpan w:val="3"/>
            <w:shd w:val="clear" w:color="auto" w:fill="D9D9D9"/>
          </w:tcPr>
          <w:p w14:paraId="5F0BA666" w14:textId="77777777" w:rsidR="00AC7E02" w:rsidRDefault="00AC7E02" w:rsidP="00AC7E02">
            <w:pPr>
              <w:pStyle w:val="TableParagraph"/>
              <w:spacing w:before="99"/>
              <w:ind w:left="69"/>
              <w:rPr>
                <w:b/>
                <w:sz w:val="18"/>
              </w:rPr>
            </w:pPr>
            <w:r>
              <w:rPr>
                <w:b/>
                <w:sz w:val="18"/>
              </w:rPr>
              <w:t>Objetivo</w:t>
            </w:r>
            <w:r>
              <w:rPr>
                <w:b/>
                <w:spacing w:val="-4"/>
                <w:sz w:val="18"/>
              </w:rPr>
              <w:t xml:space="preserve"> </w:t>
            </w:r>
            <w:r>
              <w:rPr>
                <w:b/>
                <w:sz w:val="18"/>
              </w:rPr>
              <w:t>central</w:t>
            </w:r>
            <w:r>
              <w:rPr>
                <w:b/>
                <w:spacing w:val="-3"/>
                <w:sz w:val="18"/>
              </w:rPr>
              <w:t xml:space="preserve"> </w:t>
            </w:r>
            <w:r>
              <w:rPr>
                <w:b/>
                <w:sz w:val="18"/>
              </w:rPr>
              <w:t>del Pp evaluado:</w:t>
            </w:r>
          </w:p>
        </w:tc>
        <w:tc>
          <w:tcPr>
            <w:tcW w:w="8670" w:type="dxa"/>
            <w:gridSpan w:val="18"/>
          </w:tcPr>
          <w:p w14:paraId="5CFB8C8A" w14:textId="77777777" w:rsidR="00AC7E02" w:rsidRDefault="00AC7E02" w:rsidP="00AC7E02">
            <w:pPr>
              <w:pStyle w:val="TableParagraph"/>
              <w:spacing w:line="360" w:lineRule="auto"/>
              <w:rPr>
                <w:rFonts w:ascii="Times New Roman"/>
                <w:sz w:val="18"/>
              </w:rPr>
            </w:pPr>
            <w:r w:rsidRPr="00797BB7">
              <w:rPr>
                <w:rFonts w:ascii="Times New Roman" w:hAnsi="Times New Roman" w:cs="Times New Roman"/>
                <w:color w:val="1A171B"/>
                <w:sz w:val="16"/>
                <w:szCs w:val="16"/>
              </w:rPr>
              <w:t>Generar</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un</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cambio</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cultural</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en</w:t>
            </w:r>
            <w:r w:rsidRPr="00797BB7">
              <w:rPr>
                <w:rFonts w:ascii="Times New Roman" w:hAnsi="Times New Roman" w:cs="Times New Roman"/>
                <w:color w:val="1A171B"/>
                <w:spacing w:val="-28"/>
                <w:sz w:val="16"/>
                <w:szCs w:val="16"/>
              </w:rPr>
              <w:t xml:space="preserve"> </w:t>
            </w:r>
            <w:r w:rsidRPr="00797BB7">
              <w:rPr>
                <w:rFonts w:ascii="Times New Roman" w:hAnsi="Times New Roman" w:cs="Times New Roman"/>
                <w:color w:val="1A171B"/>
                <w:sz w:val="16"/>
                <w:szCs w:val="16"/>
              </w:rPr>
              <w:t>el</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que</w:t>
            </w:r>
            <w:r>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se</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reconozca</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a</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niñas, niños y adolescentes como titulares de derechos y se les coloque al centro del diseño y ejecución de las acciones necesarias para la protección de sus derechos humanos y su Interés Superior.</w:t>
            </w:r>
          </w:p>
        </w:tc>
      </w:tr>
      <w:tr w:rsidR="00AC7E02" w14:paraId="2107F2E5" w14:textId="77777777" w:rsidTr="00AC7E02">
        <w:trPr>
          <w:trHeight w:val="392"/>
        </w:trPr>
        <w:tc>
          <w:tcPr>
            <w:tcW w:w="10508" w:type="dxa"/>
            <w:gridSpan w:val="21"/>
            <w:shd w:val="clear" w:color="auto" w:fill="7E7E7E"/>
          </w:tcPr>
          <w:p w14:paraId="20F2E355" w14:textId="77777777" w:rsidR="00AC7E02" w:rsidRDefault="00AC7E02" w:rsidP="00AC7E02">
            <w:pPr>
              <w:pStyle w:val="TableParagraph"/>
              <w:spacing w:before="75"/>
              <w:ind w:left="57" w:right="72"/>
              <w:jc w:val="center"/>
              <w:rPr>
                <w:b/>
                <w:sz w:val="18"/>
              </w:rPr>
            </w:pPr>
            <w:r>
              <w:rPr>
                <w:b/>
                <w:color w:val="FFFFFF"/>
                <w:sz w:val="18"/>
              </w:rPr>
              <w:t>Vinculación</w:t>
            </w:r>
            <w:r>
              <w:rPr>
                <w:b/>
                <w:color w:val="FFFFFF"/>
                <w:spacing w:val="-3"/>
                <w:sz w:val="18"/>
              </w:rPr>
              <w:t xml:space="preserve"> </w:t>
            </w:r>
            <w:r>
              <w:rPr>
                <w:b/>
                <w:color w:val="FFFFFF"/>
                <w:sz w:val="18"/>
              </w:rPr>
              <w:t>establecida</w:t>
            </w:r>
            <w:r>
              <w:rPr>
                <w:b/>
                <w:color w:val="FFFFFF"/>
                <w:spacing w:val="-3"/>
                <w:sz w:val="18"/>
              </w:rPr>
              <w:t xml:space="preserve"> </w:t>
            </w:r>
            <w:r>
              <w:rPr>
                <w:b/>
                <w:color w:val="FFFFFF"/>
                <w:sz w:val="18"/>
              </w:rPr>
              <w:t>por</w:t>
            </w:r>
            <w:r>
              <w:rPr>
                <w:b/>
                <w:color w:val="FFFFFF"/>
                <w:spacing w:val="-4"/>
                <w:sz w:val="18"/>
              </w:rPr>
              <w:t xml:space="preserve"> </w:t>
            </w:r>
            <w:r>
              <w:rPr>
                <w:b/>
                <w:color w:val="FFFFFF"/>
                <w:sz w:val="18"/>
              </w:rPr>
              <w:t>el</w:t>
            </w:r>
            <w:r>
              <w:rPr>
                <w:b/>
                <w:color w:val="FFFFFF"/>
                <w:spacing w:val="-2"/>
                <w:sz w:val="18"/>
              </w:rPr>
              <w:t xml:space="preserve"> </w:t>
            </w:r>
            <w:r>
              <w:rPr>
                <w:b/>
                <w:color w:val="FFFFFF"/>
                <w:spacing w:val="-5"/>
                <w:sz w:val="18"/>
              </w:rPr>
              <w:t>Pp</w:t>
            </w:r>
          </w:p>
        </w:tc>
      </w:tr>
      <w:tr w:rsidR="00AC7E02" w14:paraId="5518157C" w14:textId="77777777" w:rsidTr="00AC7E02">
        <w:trPr>
          <w:trHeight w:val="512"/>
        </w:trPr>
        <w:tc>
          <w:tcPr>
            <w:tcW w:w="10508" w:type="dxa"/>
            <w:gridSpan w:val="21"/>
            <w:tcBorders>
              <w:top w:val="nil"/>
              <w:bottom w:val="nil"/>
            </w:tcBorders>
          </w:tcPr>
          <w:p w14:paraId="48FE0BD0" w14:textId="77777777" w:rsidR="00AC7E02" w:rsidRDefault="00AC7E02" w:rsidP="00AC7E02">
            <w:pPr>
              <w:pStyle w:val="TableParagraph"/>
              <w:rPr>
                <w:rFonts w:ascii="Times New Roman"/>
                <w:sz w:val="18"/>
              </w:rPr>
            </w:pPr>
            <w:r>
              <w:rPr>
                <w:i/>
                <w:noProof/>
                <w:sz w:val="18"/>
                <w:lang w:val="es-MX" w:eastAsia="es-MX"/>
              </w:rPr>
              <mc:AlternateContent>
                <mc:Choice Requires="wpg">
                  <w:drawing>
                    <wp:anchor distT="0" distB="0" distL="114300" distR="114300" simplePos="0" relativeHeight="251732480" behindDoc="1" locked="0" layoutInCell="1" allowOverlap="1" wp14:anchorId="155F2CB3" wp14:editId="7F428FE9">
                      <wp:simplePos x="0" y="0"/>
                      <wp:positionH relativeFrom="column">
                        <wp:posOffset>33571</wp:posOffset>
                      </wp:positionH>
                      <wp:positionV relativeFrom="paragraph">
                        <wp:posOffset>8255</wp:posOffset>
                      </wp:positionV>
                      <wp:extent cx="6652895" cy="295275"/>
                      <wp:effectExtent l="0" t="0" r="0" b="0"/>
                      <wp:wrapNone/>
                      <wp:docPr id="1462271968" name="Grupo 1462271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2895" cy="295275"/>
                                <a:chOff x="122" y="385"/>
                                <a:chExt cx="9253" cy="585"/>
                              </a:xfrm>
                            </wpg:grpSpPr>
                            <pic:pic xmlns:pic="http://schemas.openxmlformats.org/drawingml/2006/picture">
                              <pic:nvPicPr>
                                <pic:cNvPr id="11832704" name="docshape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1" y="385"/>
                                  <a:ext cx="9197" cy="5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E58AD6" id="Grupo 1462271968" o:spid="_x0000_s1026" style="position:absolute;margin-left:2.65pt;margin-top:.65pt;width:523.85pt;height:23.25pt;z-index:-251584000" coordorigin="122,385" coordsize="9253,5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0" o:spid="_x0000_s1027" type="#_x0000_t75" style="position:absolute;left:121;top:385;width:9197;height: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">
                        <v:imagedata r:id="rId21" o:title=""/>
                      </v:shape>
                    </v:group>
                  </w:pict>
                </mc:Fallback>
              </mc:AlternateContent>
            </w:r>
          </w:p>
        </w:tc>
      </w:tr>
      <w:tr w:rsidR="00AC7E02" w14:paraId="1B7651B7" w14:textId="77777777" w:rsidTr="00AC7E02">
        <w:trPr>
          <w:trHeight w:val="620"/>
        </w:trPr>
        <w:tc>
          <w:tcPr>
            <w:tcW w:w="636" w:type="dxa"/>
            <w:tcBorders>
              <w:top w:val="nil"/>
              <w:bottom w:val="single" w:sz="4" w:space="0" w:color="7E7E7E"/>
            </w:tcBorders>
          </w:tcPr>
          <w:p w14:paraId="17FD179B" w14:textId="77777777" w:rsidR="00AC7E02" w:rsidRDefault="00AC7E02" w:rsidP="00AC7E02">
            <w:pPr>
              <w:pStyle w:val="TableParagraph"/>
              <w:rPr>
                <w:rFonts w:ascii="Times New Roman"/>
                <w:sz w:val="18"/>
              </w:rPr>
            </w:pPr>
            <w:r>
              <w:rPr>
                <w:rFonts w:ascii="Times New Roman"/>
                <w:sz w:val="18"/>
              </w:rPr>
              <w:t>X</w:t>
            </w:r>
          </w:p>
        </w:tc>
        <w:tc>
          <w:tcPr>
            <w:tcW w:w="648" w:type="dxa"/>
          </w:tcPr>
          <w:p w14:paraId="637F5BD0" w14:textId="77777777" w:rsidR="00AC7E02" w:rsidRDefault="00AC7E02" w:rsidP="00AC7E02">
            <w:pPr>
              <w:pStyle w:val="TableParagraph"/>
              <w:rPr>
                <w:rFonts w:ascii="Times New Roman"/>
                <w:sz w:val="18"/>
              </w:rPr>
            </w:pPr>
            <w:r>
              <w:rPr>
                <w:rFonts w:ascii="Times New Roman"/>
                <w:sz w:val="18"/>
              </w:rPr>
              <w:t>X</w:t>
            </w:r>
          </w:p>
        </w:tc>
        <w:tc>
          <w:tcPr>
            <w:tcW w:w="646" w:type="dxa"/>
            <w:gridSpan w:val="2"/>
          </w:tcPr>
          <w:p w14:paraId="27F237D8" w14:textId="77777777" w:rsidR="00AC7E02" w:rsidRDefault="00AC7E02" w:rsidP="00AC7E02">
            <w:pPr>
              <w:pStyle w:val="TableParagraph"/>
              <w:rPr>
                <w:rFonts w:ascii="Times New Roman"/>
                <w:sz w:val="18"/>
              </w:rPr>
            </w:pPr>
            <w:r>
              <w:rPr>
                <w:rFonts w:ascii="Times New Roman"/>
                <w:sz w:val="18"/>
              </w:rPr>
              <w:t>X</w:t>
            </w:r>
          </w:p>
        </w:tc>
        <w:tc>
          <w:tcPr>
            <w:tcW w:w="619" w:type="dxa"/>
          </w:tcPr>
          <w:p w14:paraId="125527EC" w14:textId="77777777" w:rsidR="00AC7E02" w:rsidRDefault="00AC7E02" w:rsidP="00AC7E02">
            <w:pPr>
              <w:pStyle w:val="TableParagraph"/>
              <w:rPr>
                <w:rFonts w:ascii="Times New Roman"/>
                <w:sz w:val="18"/>
              </w:rPr>
            </w:pPr>
            <w:r>
              <w:rPr>
                <w:rFonts w:ascii="Times New Roman"/>
                <w:sz w:val="18"/>
              </w:rPr>
              <w:t>X</w:t>
            </w:r>
          </w:p>
        </w:tc>
        <w:tc>
          <w:tcPr>
            <w:tcW w:w="609" w:type="dxa"/>
          </w:tcPr>
          <w:p w14:paraId="67E94307" w14:textId="77777777" w:rsidR="00AC7E02" w:rsidRDefault="00AC7E02" w:rsidP="00AC7E02">
            <w:pPr>
              <w:pStyle w:val="TableParagraph"/>
              <w:rPr>
                <w:rFonts w:ascii="Times New Roman"/>
                <w:sz w:val="18"/>
              </w:rPr>
            </w:pPr>
            <w:r>
              <w:rPr>
                <w:rFonts w:ascii="Times New Roman"/>
                <w:sz w:val="18"/>
              </w:rPr>
              <w:t>X</w:t>
            </w:r>
          </w:p>
        </w:tc>
        <w:tc>
          <w:tcPr>
            <w:tcW w:w="611" w:type="dxa"/>
          </w:tcPr>
          <w:p w14:paraId="7ABD4984" w14:textId="77777777" w:rsidR="00AC7E02" w:rsidRDefault="00AC7E02" w:rsidP="00AC7E02">
            <w:pPr>
              <w:pStyle w:val="TableParagraph"/>
              <w:rPr>
                <w:rFonts w:ascii="Times New Roman"/>
                <w:sz w:val="18"/>
              </w:rPr>
            </w:pPr>
          </w:p>
        </w:tc>
        <w:tc>
          <w:tcPr>
            <w:tcW w:w="621" w:type="dxa"/>
          </w:tcPr>
          <w:p w14:paraId="4ABA5553" w14:textId="77777777" w:rsidR="00AC7E02" w:rsidRDefault="00AC7E02" w:rsidP="00AC7E02">
            <w:pPr>
              <w:pStyle w:val="TableParagraph"/>
              <w:rPr>
                <w:rFonts w:ascii="Times New Roman"/>
                <w:sz w:val="18"/>
              </w:rPr>
            </w:pPr>
          </w:p>
        </w:tc>
        <w:tc>
          <w:tcPr>
            <w:tcW w:w="595" w:type="dxa"/>
          </w:tcPr>
          <w:p w14:paraId="69681B1B" w14:textId="77777777" w:rsidR="00AC7E02" w:rsidRDefault="00AC7E02" w:rsidP="00AC7E02">
            <w:pPr>
              <w:pStyle w:val="TableParagraph"/>
              <w:rPr>
                <w:rFonts w:ascii="Times New Roman"/>
                <w:sz w:val="18"/>
              </w:rPr>
            </w:pPr>
          </w:p>
        </w:tc>
        <w:tc>
          <w:tcPr>
            <w:tcW w:w="609" w:type="dxa"/>
          </w:tcPr>
          <w:p w14:paraId="59E4BF5C" w14:textId="77777777" w:rsidR="00AC7E02" w:rsidRDefault="00AC7E02" w:rsidP="00AC7E02">
            <w:pPr>
              <w:pStyle w:val="TableParagraph"/>
              <w:rPr>
                <w:rFonts w:ascii="Times New Roman"/>
                <w:sz w:val="18"/>
              </w:rPr>
            </w:pPr>
          </w:p>
        </w:tc>
        <w:tc>
          <w:tcPr>
            <w:tcW w:w="609" w:type="dxa"/>
            <w:gridSpan w:val="2"/>
          </w:tcPr>
          <w:p w14:paraId="378E237C" w14:textId="77777777" w:rsidR="00AC7E02" w:rsidRDefault="00AC7E02" w:rsidP="00AC7E02">
            <w:pPr>
              <w:pStyle w:val="TableParagraph"/>
              <w:rPr>
                <w:rFonts w:ascii="Times New Roman"/>
                <w:sz w:val="18"/>
              </w:rPr>
            </w:pPr>
          </w:p>
        </w:tc>
        <w:tc>
          <w:tcPr>
            <w:tcW w:w="611" w:type="dxa"/>
          </w:tcPr>
          <w:p w14:paraId="62F41793" w14:textId="77777777" w:rsidR="00AC7E02" w:rsidRDefault="00AC7E02" w:rsidP="00AC7E02">
            <w:pPr>
              <w:pStyle w:val="TableParagraph"/>
              <w:rPr>
                <w:rFonts w:ascii="Times New Roman"/>
                <w:sz w:val="18"/>
              </w:rPr>
            </w:pPr>
            <w:r>
              <w:rPr>
                <w:rFonts w:ascii="Times New Roman"/>
                <w:sz w:val="18"/>
              </w:rPr>
              <w:t>X</w:t>
            </w:r>
          </w:p>
        </w:tc>
        <w:tc>
          <w:tcPr>
            <w:tcW w:w="608" w:type="dxa"/>
          </w:tcPr>
          <w:p w14:paraId="49393FD6" w14:textId="77777777" w:rsidR="00AC7E02" w:rsidRDefault="00AC7E02" w:rsidP="00AC7E02">
            <w:pPr>
              <w:pStyle w:val="TableParagraph"/>
              <w:rPr>
                <w:rFonts w:ascii="Times New Roman"/>
                <w:sz w:val="18"/>
              </w:rPr>
            </w:pPr>
          </w:p>
        </w:tc>
        <w:tc>
          <w:tcPr>
            <w:tcW w:w="609" w:type="dxa"/>
            <w:gridSpan w:val="2"/>
          </w:tcPr>
          <w:p w14:paraId="3452E1FD" w14:textId="77777777" w:rsidR="00AC7E02" w:rsidRDefault="00AC7E02" w:rsidP="00AC7E02">
            <w:pPr>
              <w:pStyle w:val="TableParagraph"/>
              <w:rPr>
                <w:rFonts w:ascii="Times New Roman"/>
                <w:sz w:val="18"/>
              </w:rPr>
            </w:pPr>
          </w:p>
        </w:tc>
        <w:tc>
          <w:tcPr>
            <w:tcW w:w="581" w:type="dxa"/>
          </w:tcPr>
          <w:p w14:paraId="6AB47A4E" w14:textId="77777777" w:rsidR="00AC7E02" w:rsidRDefault="00AC7E02" w:rsidP="00AC7E02">
            <w:pPr>
              <w:pStyle w:val="TableParagraph"/>
              <w:rPr>
                <w:rFonts w:ascii="Times New Roman"/>
                <w:sz w:val="18"/>
              </w:rPr>
            </w:pPr>
          </w:p>
        </w:tc>
        <w:tc>
          <w:tcPr>
            <w:tcW w:w="638" w:type="dxa"/>
          </w:tcPr>
          <w:p w14:paraId="28C4E28C" w14:textId="77777777" w:rsidR="00AC7E02" w:rsidRDefault="00AC7E02" w:rsidP="00AC7E02">
            <w:pPr>
              <w:pStyle w:val="TableParagraph"/>
              <w:rPr>
                <w:rFonts w:ascii="Times New Roman"/>
                <w:sz w:val="18"/>
              </w:rPr>
            </w:pPr>
          </w:p>
        </w:tc>
        <w:tc>
          <w:tcPr>
            <w:tcW w:w="609" w:type="dxa"/>
          </w:tcPr>
          <w:p w14:paraId="2433D107" w14:textId="77777777" w:rsidR="00AC7E02" w:rsidRDefault="00AC7E02" w:rsidP="00AC7E02">
            <w:pPr>
              <w:pStyle w:val="TableParagraph"/>
              <w:rPr>
                <w:rFonts w:ascii="Times New Roman"/>
                <w:sz w:val="18"/>
              </w:rPr>
            </w:pPr>
            <w:r>
              <w:rPr>
                <w:rFonts w:ascii="Times New Roman"/>
                <w:sz w:val="18"/>
              </w:rPr>
              <w:t>X</w:t>
            </w:r>
          </w:p>
        </w:tc>
        <w:tc>
          <w:tcPr>
            <w:tcW w:w="649" w:type="dxa"/>
            <w:gridSpan w:val="2"/>
          </w:tcPr>
          <w:p w14:paraId="72E6CDE9" w14:textId="77777777" w:rsidR="00AC7E02" w:rsidRDefault="00AC7E02" w:rsidP="00AC7E02">
            <w:pPr>
              <w:pStyle w:val="TableParagraph"/>
              <w:rPr>
                <w:rFonts w:ascii="Times New Roman"/>
                <w:sz w:val="18"/>
              </w:rPr>
            </w:pPr>
            <w:r>
              <w:rPr>
                <w:rFonts w:ascii="Times New Roman"/>
                <w:sz w:val="18"/>
              </w:rPr>
              <w:t>X</w:t>
            </w:r>
          </w:p>
        </w:tc>
      </w:tr>
      <w:tr w:rsidR="00AC7E02" w14:paraId="47BD58E9" w14:textId="77777777" w:rsidTr="00AC7E02">
        <w:trPr>
          <w:gridAfter w:val="1"/>
          <w:wAfter w:w="23" w:type="dxa"/>
          <w:trHeight w:val="474"/>
        </w:trPr>
        <w:tc>
          <w:tcPr>
            <w:tcW w:w="1838" w:type="dxa"/>
            <w:gridSpan w:val="3"/>
            <w:shd w:val="clear" w:color="auto" w:fill="D9D9D9"/>
          </w:tcPr>
          <w:p w14:paraId="2529ACE1" w14:textId="77777777" w:rsidR="00AC7E02" w:rsidRDefault="00AC7E02" w:rsidP="00AC7E02">
            <w:pPr>
              <w:pStyle w:val="TableParagraph"/>
              <w:spacing w:before="111"/>
              <w:ind w:left="8" w:right="4"/>
              <w:jc w:val="center"/>
              <w:rPr>
                <w:b/>
                <w:sz w:val="18"/>
              </w:rPr>
            </w:pPr>
            <w:r>
              <w:rPr>
                <w:b/>
                <w:spacing w:val="-5"/>
                <w:sz w:val="18"/>
              </w:rPr>
              <w:t>ODS</w:t>
            </w:r>
          </w:p>
        </w:tc>
        <w:tc>
          <w:tcPr>
            <w:tcW w:w="2552" w:type="dxa"/>
            <w:gridSpan w:val="5"/>
            <w:shd w:val="clear" w:color="auto" w:fill="D9D9D9"/>
          </w:tcPr>
          <w:p w14:paraId="4AD9ED95" w14:textId="77777777" w:rsidR="00AC7E02" w:rsidRDefault="00AC7E02" w:rsidP="00AC7E02">
            <w:pPr>
              <w:pStyle w:val="TableParagraph"/>
              <w:spacing w:before="111"/>
              <w:jc w:val="center"/>
              <w:rPr>
                <w:b/>
                <w:sz w:val="18"/>
              </w:rPr>
            </w:pPr>
            <w:r>
              <w:rPr>
                <w:b/>
                <w:spacing w:val="-4"/>
                <w:sz w:val="18"/>
              </w:rPr>
              <w:t>Meta</w:t>
            </w:r>
          </w:p>
        </w:tc>
        <w:tc>
          <w:tcPr>
            <w:tcW w:w="6095" w:type="dxa"/>
            <w:gridSpan w:val="12"/>
            <w:shd w:val="clear" w:color="auto" w:fill="D9D9D9"/>
          </w:tcPr>
          <w:p w14:paraId="257C4FA9" w14:textId="77777777" w:rsidR="00AC7E02" w:rsidRDefault="00AC7E02" w:rsidP="00AC7E02">
            <w:pPr>
              <w:pStyle w:val="TableParagraph"/>
              <w:spacing w:before="111"/>
              <w:ind w:left="788"/>
              <w:rPr>
                <w:b/>
                <w:spacing w:val="-2"/>
                <w:sz w:val="18"/>
              </w:rPr>
            </w:pPr>
          </w:p>
          <w:p w14:paraId="2D08DAC4" w14:textId="77777777" w:rsidR="00AC7E02" w:rsidRDefault="00AC7E02" w:rsidP="00AC7E02">
            <w:pPr>
              <w:pStyle w:val="TableParagraph"/>
              <w:spacing w:before="111"/>
              <w:ind w:left="788"/>
              <w:rPr>
                <w:b/>
                <w:sz w:val="18"/>
              </w:rPr>
            </w:pPr>
            <w:r>
              <w:rPr>
                <w:b/>
                <w:spacing w:val="-2"/>
                <w:sz w:val="18"/>
              </w:rPr>
              <w:t>Vinculación</w:t>
            </w:r>
          </w:p>
        </w:tc>
      </w:tr>
      <w:tr w:rsidR="00AC7E02" w14:paraId="08155BB2" w14:textId="77777777" w:rsidTr="00AC7E02">
        <w:trPr>
          <w:gridAfter w:val="1"/>
          <w:wAfter w:w="23" w:type="dxa"/>
          <w:trHeight w:val="473"/>
        </w:trPr>
        <w:tc>
          <w:tcPr>
            <w:tcW w:w="1838" w:type="dxa"/>
            <w:gridSpan w:val="3"/>
          </w:tcPr>
          <w:p w14:paraId="4608B5F7" w14:textId="77777777" w:rsidR="00AC7E02" w:rsidRPr="00552C80" w:rsidRDefault="00AC7E02" w:rsidP="00AC7E02">
            <w:pPr>
              <w:pStyle w:val="TableParagraph"/>
              <w:rPr>
                <w:rFonts w:ascii="Times New Roman"/>
                <w:sz w:val="16"/>
                <w:szCs w:val="16"/>
              </w:rPr>
            </w:pPr>
            <w:r w:rsidRPr="00552C80">
              <w:rPr>
                <w:rFonts w:ascii="Times New Roman"/>
                <w:sz w:val="16"/>
                <w:szCs w:val="16"/>
              </w:rPr>
              <w:t>1. Fin de la Pobreza</w:t>
            </w:r>
          </w:p>
          <w:p w14:paraId="57399DF8" w14:textId="77777777" w:rsidR="00AC7E02" w:rsidRPr="00552C80" w:rsidRDefault="00AC7E02" w:rsidP="00AC7E02">
            <w:pPr>
              <w:pStyle w:val="TableParagraph"/>
              <w:rPr>
                <w:rFonts w:ascii="Times New Roman"/>
                <w:sz w:val="16"/>
                <w:szCs w:val="16"/>
              </w:rPr>
            </w:pPr>
            <w:r w:rsidRPr="00552C80">
              <w:rPr>
                <w:rFonts w:ascii="Times New Roman"/>
                <w:sz w:val="16"/>
                <w:szCs w:val="16"/>
              </w:rPr>
              <w:t>2. Hambre cero</w:t>
            </w:r>
          </w:p>
          <w:p w14:paraId="586E19BF" w14:textId="77777777" w:rsidR="00AC7E02" w:rsidRPr="00552C80" w:rsidRDefault="00AC7E02" w:rsidP="00AC7E02">
            <w:pPr>
              <w:pStyle w:val="TableParagraph"/>
              <w:rPr>
                <w:rFonts w:ascii="Times New Roman"/>
                <w:sz w:val="16"/>
                <w:szCs w:val="16"/>
              </w:rPr>
            </w:pPr>
            <w:r w:rsidRPr="00552C80">
              <w:rPr>
                <w:rFonts w:ascii="Times New Roman"/>
                <w:sz w:val="16"/>
                <w:szCs w:val="16"/>
              </w:rPr>
              <w:t>3. Salud y Bienestar</w:t>
            </w:r>
          </w:p>
          <w:p w14:paraId="12DE8862" w14:textId="77777777" w:rsidR="00AC7E02" w:rsidRPr="00552C80" w:rsidRDefault="00AC7E02" w:rsidP="00AC7E02">
            <w:pPr>
              <w:pStyle w:val="TableParagraph"/>
              <w:rPr>
                <w:rFonts w:ascii="Times New Roman"/>
                <w:sz w:val="16"/>
                <w:szCs w:val="16"/>
              </w:rPr>
            </w:pPr>
            <w:r w:rsidRPr="00552C80">
              <w:rPr>
                <w:rFonts w:ascii="Times New Roman"/>
                <w:sz w:val="16"/>
                <w:szCs w:val="16"/>
              </w:rPr>
              <w:t>4. Educaci</w:t>
            </w:r>
            <w:r w:rsidRPr="00552C80">
              <w:rPr>
                <w:rFonts w:ascii="Times New Roman"/>
                <w:sz w:val="16"/>
                <w:szCs w:val="16"/>
              </w:rPr>
              <w:t>ó</w:t>
            </w:r>
            <w:r w:rsidRPr="00552C80">
              <w:rPr>
                <w:rFonts w:ascii="Times New Roman"/>
                <w:sz w:val="16"/>
                <w:szCs w:val="16"/>
              </w:rPr>
              <w:t>n de calidad</w:t>
            </w:r>
          </w:p>
          <w:p w14:paraId="7E22E2D3" w14:textId="77777777" w:rsidR="00AC7E02" w:rsidRPr="00552C80" w:rsidRDefault="00AC7E02" w:rsidP="00AC7E02">
            <w:pPr>
              <w:pStyle w:val="TableParagraph"/>
              <w:rPr>
                <w:rFonts w:ascii="Times New Roman"/>
                <w:sz w:val="16"/>
                <w:szCs w:val="16"/>
              </w:rPr>
            </w:pPr>
            <w:r w:rsidRPr="00552C80">
              <w:rPr>
                <w:rFonts w:ascii="Times New Roman"/>
                <w:sz w:val="16"/>
                <w:szCs w:val="16"/>
              </w:rPr>
              <w:t>5. Igualdad de Genero</w:t>
            </w:r>
          </w:p>
          <w:p w14:paraId="1B64C6F2" w14:textId="77777777" w:rsidR="00AC7E02" w:rsidRPr="00552C80" w:rsidRDefault="00AC7E02" w:rsidP="00AC7E02">
            <w:pPr>
              <w:pStyle w:val="TableParagraph"/>
              <w:rPr>
                <w:rFonts w:ascii="Times New Roman"/>
                <w:sz w:val="16"/>
                <w:szCs w:val="16"/>
              </w:rPr>
            </w:pPr>
            <w:r w:rsidRPr="00552C80">
              <w:rPr>
                <w:rFonts w:ascii="Times New Roman"/>
                <w:sz w:val="16"/>
                <w:szCs w:val="16"/>
              </w:rPr>
              <w:t>11. Ciudades y comunidades Sostenibles</w:t>
            </w:r>
          </w:p>
          <w:p w14:paraId="0430E2FF" w14:textId="77777777" w:rsidR="00AC7E02" w:rsidRPr="00552C80" w:rsidRDefault="00AC7E02" w:rsidP="00AC7E02">
            <w:pPr>
              <w:pStyle w:val="TableParagraph"/>
              <w:rPr>
                <w:rFonts w:ascii="Times New Roman"/>
                <w:sz w:val="16"/>
                <w:szCs w:val="16"/>
              </w:rPr>
            </w:pPr>
            <w:r>
              <w:rPr>
                <w:rFonts w:ascii="Times New Roman"/>
                <w:sz w:val="16"/>
                <w:szCs w:val="16"/>
              </w:rPr>
              <w:t xml:space="preserve">16. Paz, </w:t>
            </w:r>
            <w:r w:rsidRPr="00552C80">
              <w:rPr>
                <w:rFonts w:ascii="Times New Roman"/>
                <w:sz w:val="16"/>
                <w:szCs w:val="16"/>
              </w:rPr>
              <w:t>Justicia e Instituciones Solidas</w:t>
            </w:r>
          </w:p>
          <w:p w14:paraId="62810323" w14:textId="77777777" w:rsidR="00AC7E02" w:rsidRDefault="00AC7E02" w:rsidP="00AC7E02">
            <w:pPr>
              <w:pStyle w:val="TableParagraph"/>
              <w:rPr>
                <w:rFonts w:ascii="Times New Roman"/>
                <w:sz w:val="18"/>
              </w:rPr>
            </w:pPr>
            <w:r w:rsidRPr="00552C80">
              <w:rPr>
                <w:rFonts w:ascii="Times New Roman"/>
                <w:sz w:val="16"/>
                <w:szCs w:val="16"/>
              </w:rPr>
              <w:t>17. Alianzas para lograr los objetivos</w:t>
            </w:r>
          </w:p>
        </w:tc>
        <w:tc>
          <w:tcPr>
            <w:tcW w:w="2552" w:type="dxa"/>
            <w:gridSpan w:val="5"/>
          </w:tcPr>
          <w:p w14:paraId="0A623FE4" w14:textId="77777777" w:rsidR="00AC7E02"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shd w:val="clear" w:color="auto" w:fill="FFFFFF"/>
              </w:rPr>
              <w:t>1.2</w:t>
            </w:r>
            <w:r w:rsidRPr="00782485">
              <w:rPr>
                <w:rFonts w:ascii="Times New Roman" w:hAnsi="Times New Roman" w:cs="Times New Roman"/>
                <w:sz w:val="16"/>
                <w:szCs w:val="16"/>
                <w:shd w:val="clear" w:color="auto" w:fill="FFFFFF"/>
              </w:rPr>
              <w:t>  Para 2030, reducir al menos a la mitad la proporción de hombres, mujeres y niños y niñas de todas las edades que viven en la pobreza en todas sus dimensiones con arreglo a las definiciones nacionales.</w:t>
            </w:r>
          </w:p>
          <w:p w14:paraId="7639D010"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p>
          <w:p w14:paraId="22EFE588"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rPr>
              <w:t>2.1</w:t>
            </w:r>
            <w:r w:rsidRPr="00782485">
              <w:rPr>
                <w:rFonts w:ascii="Times New Roman" w:hAnsi="Times New Roman" w:cs="Times New Roman"/>
                <w:sz w:val="16"/>
                <w:szCs w:val="16"/>
                <w:shd w:val="clear" w:color="auto" w:fill="FFFFFF"/>
              </w:rPr>
              <w:t>  Para 2030, poner fin al hambre y asegurar el acceso de todas las personas, en particular los pobres y las personas en situaciones vulnerables, incluidos los lactantes, a una alimentación sana, nutritiva y suficiente durante todo el año.</w:t>
            </w:r>
          </w:p>
          <w:p w14:paraId="684565A6" w14:textId="77777777" w:rsidR="00AC7E02"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shd w:val="clear" w:color="auto" w:fill="FFFFFF"/>
              </w:rPr>
              <w:t>2.2</w:t>
            </w:r>
            <w:r w:rsidRPr="00782485">
              <w:rPr>
                <w:rFonts w:ascii="Times New Roman" w:hAnsi="Times New Roman" w:cs="Times New Roman"/>
                <w:sz w:val="16"/>
                <w:szCs w:val="16"/>
                <w:shd w:val="clear" w:color="auto" w:fill="FFFFFF"/>
              </w:rPr>
              <w:t>  Para 2030, poner fin a todas las formas de malnutrición, incluso logrando, a más tardar en 2025, las metas convenidas internacionalmente sobre el retraso del crecimiento y la emaciación de los niños menores de 5 años, y abordar las necesidades de nutrición de las adolescentes, las mujeres embarazadas y lactantes y las personas de edad.</w:t>
            </w:r>
          </w:p>
          <w:p w14:paraId="495989F0"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p>
          <w:p w14:paraId="0B0DA6F7"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shd w:val="clear" w:color="auto" w:fill="FFFFFF"/>
              </w:rPr>
              <w:t>3.2</w:t>
            </w:r>
            <w:r w:rsidRPr="00782485">
              <w:rPr>
                <w:rFonts w:ascii="Times New Roman" w:hAnsi="Times New Roman" w:cs="Times New Roman"/>
                <w:sz w:val="16"/>
                <w:szCs w:val="16"/>
                <w:shd w:val="clear" w:color="auto" w:fill="FFFFFF"/>
              </w:rPr>
              <w:t>  Para 2030, poner fin a las muertes evitables de recién nacidos y de niños menores de 5 años, logrando que todos los países intenten reducir la mortalidad neonatal al menos hasta 12 por cada 1.000 nacidos vivos, y la mortalidad de niños menores de 5 años al menos hasta 25 por cada 1.000 nacidos vivos.</w:t>
            </w:r>
          </w:p>
          <w:p w14:paraId="25CAFEFD"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shd w:val="clear" w:color="auto" w:fill="FFFFFF"/>
              </w:rPr>
              <w:t>3.5</w:t>
            </w:r>
            <w:r w:rsidRPr="00782485">
              <w:rPr>
                <w:rFonts w:ascii="Times New Roman" w:hAnsi="Times New Roman" w:cs="Times New Roman"/>
                <w:sz w:val="16"/>
                <w:szCs w:val="16"/>
                <w:shd w:val="clear" w:color="auto" w:fill="FFFFFF"/>
              </w:rPr>
              <w:t>  Fortalecer la prevención y el tratamiento del abuso de sustancias adictivas, incluido el uso indebido de estupefacientes y el consumo nocivo de alcohol.</w:t>
            </w:r>
          </w:p>
          <w:p w14:paraId="77A4FEA8" w14:textId="77777777" w:rsidR="00AC7E02"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shd w:val="clear" w:color="auto" w:fill="FFFFFF"/>
              </w:rPr>
              <w:t>3.7</w:t>
            </w:r>
            <w:r w:rsidRPr="00782485">
              <w:rPr>
                <w:rFonts w:ascii="Times New Roman" w:hAnsi="Times New Roman" w:cs="Times New Roman"/>
                <w:sz w:val="16"/>
                <w:szCs w:val="16"/>
                <w:shd w:val="clear" w:color="auto" w:fill="FFFFFF"/>
              </w:rPr>
              <w:t>  Para 2030, garantizar el acceso universal a los servicios de salud sexual y reproductiva, incluidos los de planificación de la familia, información y educación, y la integración de la salud reproductiva en las estrategias y los programas nacionales.</w:t>
            </w:r>
          </w:p>
          <w:p w14:paraId="0FCA6F91"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p>
          <w:p w14:paraId="6426BCF4"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rPr>
              <w:t>4.1</w:t>
            </w:r>
            <w:r w:rsidRPr="00782485">
              <w:rPr>
                <w:rFonts w:ascii="Times New Roman" w:hAnsi="Times New Roman" w:cs="Times New Roman"/>
                <w:sz w:val="16"/>
                <w:szCs w:val="16"/>
                <w:shd w:val="clear" w:color="auto" w:fill="FFFFFF"/>
              </w:rPr>
              <w:t xml:space="preserve">  De aquí a 2030, asegurar que todas </w:t>
            </w:r>
            <w:r w:rsidRPr="00782485">
              <w:rPr>
                <w:rFonts w:ascii="Times New Roman" w:hAnsi="Times New Roman" w:cs="Times New Roman"/>
                <w:sz w:val="16"/>
                <w:szCs w:val="16"/>
                <w:shd w:val="clear" w:color="auto" w:fill="FFFFFF"/>
              </w:rPr>
              <w:lastRenderedPageBreak/>
              <w:t xml:space="preserve">las niñas y todos los niños terminen la enseñanza primaria y secundaria, que ha de ser gratuita, equitativa y de calidad </w:t>
            </w:r>
            <w:r>
              <w:rPr>
                <w:rFonts w:ascii="Times New Roman" w:hAnsi="Times New Roman" w:cs="Times New Roman"/>
                <w:sz w:val="16"/>
                <w:szCs w:val="16"/>
                <w:shd w:val="clear" w:color="auto" w:fill="FFFFFF"/>
              </w:rPr>
              <w:t xml:space="preserve"> </w:t>
            </w:r>
            <w:r w:rsidRPr="00782485">
              <w:rPr>
                <w:rFonts w:ascii="Times New Roman" w:hAnsi="Times New Roman" w:cs="Times New Roman"/>
                <w:sz w:val="16"/>
                <w:szCs w:val="16"/>
                <w:shd w:val="clear" w:color="auto" w:fill="FFFFFF"/>
              </w:rPr>
              <w:t>y producir resultados de aprendizajes pertinentes y efectivos.</w:t>
            </w:r>
          </w:p>
          <w:p w14:paraId="3D2BCE15"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shd w:val="clear" w:color="auto" w:fill="FFFFFF"/>
              </w:rPr>
              <w:t>4.2</w:t>
            </w:r>
            <w:r w:rsidRPr="00782485">
              <w:rPr>
                <w:rFonts w:ascii="Times New Roman" w:hAnsi="Times New Roman" w:cs="Times New Roman"/>
                <w:sz w:val="16"/>
                <w:szCs w:val="16"/>
                <w:shd w:val="clear" w:color="auto" w:fill="FFFFFF"/>
              </w:rPr>
              <w:t>  De aquí a 2030, asegurar que todas las niñas y todos los niños tengan acceso a servicios de atención y desarrollo en la primera infancia y educación preescolar de calidad, a fin de que estén preparados para la enseñanza primaria.</w:t>
            </w:r>
          </w:p>
          <w:p w14:paraId="548DD59E" w14:textId="77777777" w:rsidR="00AC7E02"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shd w:val="clear" w:color="auto" w:fill="FFFFFF"/>
              </w:rPr>
              <w:t>4.5</w:t>
            </w:r>
            <w:r w:rsidRPr="00782485">
              <w:rPr>
                <w:rFonts w:ascii="Times New Roman" w:hAnsi="Times New Roman" w:cs="Times New Roman"/>
                <w:sz w:val="16"/>
                <w:szCs w:val="16"/>
                <w:shd w:val="clear" w:color="auto" w:fill="FFFFFF"/>
              </w:rPr>
              <w:t>  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p>
          <w:p w14:paraId="6048EE01"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p>
          <w:p w14:paraId="68DF93DF"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rPr>
              <w:t>5.1</w:t>
            </w:r>
            <w:r w:rsidRPr="00782485">
              <w:rPr>
                <w:rFonts w:ascii="Times New Roman" w:hAnsi="Times New Roman" w:cs="Times New Roman"/>
                <w:sz w:val="16"/>
                <w:szCs w:val="16"/>
                <w:shd w:val="clear" w:color="auto" w:fill="FFFFFF"/>
              </w:rPr>
              <w:t>  Poner fin a todas las formas de discriminación contra todas las mujeres y las niñas en todo el mundo.</w:t>
            </w:r>
          </w:p>
          <w:p w14:paraId="6438C759"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shd w:val="clear" w:color="auto" w:fill="FFFFFF"/>
              </w:rPr>
              <w:t>5.2</w:t>
            </w:r>
            <w:r w:rsidRPr="00782485">
              <w:rPr>
                <w:rFonts w:ascii="Times New Roman" w:hAnsi="Times New Roman" w:cs="Times New Roman"/>
                <w:sz w:val="16"/>
                <w:szCs w:val="16"/>
                <w:shd w:val="clear" w:color="auto" w:fill="FFFFFF"/>
              </w:rPr>
              <w:t>  Eliminar todas las formas de violencia contra todas las mujeres y las niñas en los ámbitos público y privado, incluidas la trata y la explotación sexual y otros tipos de explotación.</w:t>
            </w:r>
          </w:p>
          <w:p w14:paraId="71448C67" w14:textId="77777777" w:rsidR="00AC7E02"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shd w:val="clear" w:color="auto" w:fill="FFFFFF"/>
              </w:rPr>
              <w:t>5.6.c</w:t>
            </w:r>
            <w:r w:rsidRPr="00782485">
              <w:rPr>
                <w:rFonts w:ascii="Times New Roman" w:hAnsi="Times New Roman" w:cs="Times New Roman"/>
                <w:sz w:val="16"/>
                <w:szCs w:val="16"/>
                <w:shd w:val="clear" w:color="auto" w:fill="FFFFFF"/>
              </w:rPr>
              <w:t>  Aprobar y fortalecer políticas acertadas y leyes aplicables para promover la igualdad de género y el empoderamiento de todas las mujeres y las niñas a todos los niveles.</w:t>
            </w:r>
          </w:p>
          <w:p w14:paraId="6DCB3AE9"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p>
          <w:p w14:paraId="289FE146" w14:textId="77777777" w:rsidR="00AC7E02" w:rsidRDefault="00AC7E02" w:rsidP="00AC7E02">
            <w:pPr>
              <w:pStyle w:val="TableParagraph"/>
              <w:jc w:val="both"/>
              <w:rPr>
                <w:rFonts w:ascii="Times New Roman" w:hAnsi="Times New Roman" w:cs="Times New Roman"/>
                <w:sz w:val="16"/>
                <w:szCs w:val="16"/>
                <w:shd w:val="clear" w:color="auto" w:fill="FFFFFF"/>
              </w:rPr>
            </w:pPr>
            <w:r w:rsidRPr="00782485">
              <w:rPr>
                <w:rFonts w:ascii="Times New Roman" w:hAnsi="Times New Roman" w:cs="Times New Roman"/>
                <w:b/>
                <w:bCs/>
                <w:sz w:val="16"/>
                <w:szCs w:val="16"/>
              </w:rPr>
              <w:t>11.1</w:t>
            </w:r>
            <w:r w:rsidRPr="00782485">
              <w:rPr>
                <w:rFonts w:ascii="Times New Roman" w:hAnsi="Times New Roman" w:cs="Times New Roman"/>
                <w:sz w:val="16"/>
                <w:szCs w:val="16"/>
                <w:shd w:val="clear" w:color="auto" w:fill="FFFFFF"/>
              </w:rPr>
              <w:t> De aquí a 2030, asegurar el acceso de todas las personas a viviendas y servicios básicos adecuados, seguros y asequibles y mejorar los barrios marginales</w:t>
            </w:r>
          </w:p>
          <w:p w14:paraId="1892122C"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p>
          <w:p w14:paraId="36CFF05C"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r w:rsidRPr="00782485">
              <w:rPr>
                <w:rStyle w:val="Textoennegrita"/>
                <w:rFonts w:ascii="Times New Roman" w:hAnsi="Times New Roman" w:cs="Times New Roman"/>
                <w:sz w:val="16"/>
                <w:szCs w:val="16"/>
                <w:shd w:val="clear" w:color="auto" w:fill="FFFFFF"/>
              </w:rPr>
              <w:t>16.2</w:t>
            </w:r>
            <w:r w:rsidRPr="00782485">
              <w:rPr>
                <w:rFonts w:ascii="Times New Roman" w:hAnsi="Times New Roman" w:cs="Times New Roman"/>
                <w:sz w:val="16"/>
                <w:szCs w:val="16"/>
                <w:shd w:val="clear" w:color="auto" w:fill="FFFFFF"/>
              </w:rPr>
              <w:t> Poner fin al maltrato, la explotación, la trata y todas las formas de violencia y tortura contra los niños.</w:t>
            </w:r>
          </w:p>
          <w:p w14:paraId="6244D31C" w14:textId="77777777" w:rsidR="00AC7E02" w:rsidRDefault="00AC7E02" w:rsidP="00AC7E02">
            <w:pPr>
              <w:pStyle w:val="TableParagraph"/>
              <w:jc w:val="both"/>
              <w:rPr>
                <w:rFonts w:ascii="Times New Roman" w:hAnsi="Times New Roman" w:cs="Times New Roman"/>
                <w:sz w:val="16"/>
                <w:szCs w:val="16"/>
                <w:shd w:val="clear" w:color="auto" w:fill="FFFFFF"/>
              </w:rPr>
            </w:pPr>
            <w:r w:rsidRPr="00782485">
              <w:rPr>
                <w:rStyle w:val="Textoennegrita"/>
                <w:rFonts w:ascii="Times New Roman" w:hAnsi="Times New Roman" w:cs="Times New Roman"/>
                <w:sz w:val="16"/>
                <w:szCs w:val="16"/>
                <w:shd w:val="clear" w:color="auto" w:fill="FFFFFF"/>
              </w:rPr>
              <w:t>16.10.b</w:t>
            </w:r>
            <w:r w:rsidRPr="00782485">
              <w:rPr>
                <w:rFonts w:ascii="Times New Roman" w:hAnsi="Times New Roman" w:cs="Times New Roman"/>
                <w:sz w:val="16"/>
                <w:szCs w:val="16"/>
                <w:shd w:val="clear" w:color="auto" w:fill="FFFFFF"/>
              </w:rPr>
              <w:t> Promover y aplicar leyes y políticas no discriminatorias en favor del desarrollo sostenible.</w:t>
            </w:r>
          </w:p>
          <w:p w14:paraId="0563C346"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p>
          <w:p w14:paraId="5F470FB2" w14:textId="77777777" w:rsidR="00AC7E02" w:rsidRPr="00782485" w:rsidRDefault="00AC7E02" w:rsidP="00AC7E02">
            <w:pPr>
              <w:pStyle w:val="TableParagraph"/>
              <w:jc w:val="both"/>
              <w:rPr>
                <w:rFonts w:ascii="Times New Roman" w:hAnsi="Times New Roman" w:cs="Times New Roman"/>
                <w:sz w:val="16"/>
                <w:szCs w:val="16"/>
                <w:shd w:val="clear" w:color="auto" w:fill="FFFFFF"/>
              </w:rPr>
            </w:pPr>
            <w:r w:rsidRPr="00782485">
              <w:rPr>
                <w:rStyle w:val="Textoennegrita"/>
                <w:rFonts w:ascii="Times New Roman" w:hAnsi="Times New Roman" w:cs="Times New Roman"/>
                <w:sz w:val="16"/>
                <w:szCs w:val="16"/>
                <w:shd w:val="clear" w:color="auto" w:fill="FFFFFF"/>
              </w:rPr>
              <w:t>17.16</w:t>
            </w:r>
            <w:r w:rsidRPr="00782485">
              <w:rPr>
                <w:rFonts w:ascii="Times New Roman" w:hAnsi="Times New Roman" w:cs="Times New Roman"/>
                <w:sz w:val="16"/>
                <w:szCs w:val="16"/>
                <w:shd w:val="clear" w:color="auto" w:fill="FFFFFF"/>
              </w:rPr>
              <w:t> Mejorar la Alianza Mundial para el Desarrollo Sostenible, complementada por alianzas entre múltiples interesados que movilicen e intercambien conocimientos, especialización, tecnología y recursos financieros, a fin de apoyar el logro de los Objetivos de Desarrollo Sostenible en todos los países, particularmente los países en desarrollo.</w:t>
            </w:r>
          </w:p>
          <w:p w14:paraId="44321381" w14:textId="77777777" w:rsidR="00AC7E02" w:rsidRDefault="00AC7E02" w:rsidP="00AC7E02">
            <w:pPr>
              <w:pStyle w:val="TableParagraph"/>
              <w:jc w:val="both"/>
              <w:rPr>
                <w:rFonts w:ascii="Times New Roman"/>
                <w:sz w:val="18"/>
              </w:rPr>
            </w:pPr>
            <w:r w:rsidRPr="00782485">
              <w:rPr>
                <w:rStyle w:val="Textoennegrita"/>
                <w:rFonts w:ascii="Times New Roman" w:hAnsi="Times New Roman" w:cs="Times New Roman"/>
                <w:sz w:val="16"/>
                <w:szCs w:val="16"/>
                <w:shd w:val="clear" w:color="auto" w:fill="FFFFFF"/>
              </w:rPr>
              <w:t>17.17</w:t>
            </w:r>
            <w:r w:rsidRPr="00782485">
              <w:rPr>
                <w:rFonts w:ascii="Times New Roman" w:hAnsi="Times New Roman" w:cs="Times New Roman"/>
                <w:sz w:val="16"/>
                <w:szCs w:val="16"/>
                <w:shd w:val="clear" w:color="auto" w:fill="FFFFFF"/>
              </w:rPr>
              <w:t> Fomentar y promover la constitución de alianzas eficaces en las esferas pública, público-privada y de la sociedad civil, aprovechando la experiencia y las estrategias de obtención de recursos de las alianzas.</w:t>
            </w:r>
          </w:p>
        </w:tc>
        <w:tc>
          <w:tcPr>
            <w:tcW w:w="6095" w:type="dxa"/>
            <w:gridSpan w:val="12"/>
          </w:tcPr>
          <w:p w14:paraId="50230EA9" w14:textId="77777777" w:rsidR="00AC7E02" w:rsidRDefault="00AC7E02" w:rsidP="00AC7E02">
            <w:pPr>
              <w:pStyle w:val="Textoindependiente"/>
              <w:jc w:val="both"/>
              <w:rPr>
                <w:rFonts w:ascii="Times New Roman" w:hAnsi="Times New Roman" w:cs="Times New Roman"/>
                <w:color w:val="1A171B"/>
                <w:sz w:val="16"/>
                <w:szCs w:val="16"/>
              </w:rPr>
            </w:pPr>
            <w:r w:rsidRPr="00552C80">
              <w:rPr>
                <w:rFonts w:ascii="Times New Roman" w:hAnsi="Times New Roman" w:cs="Times New Roman"/>
                <w:color w:val="1A171B"/>
                <w:sz w:val="16"/>
                <w:szCs w:val="16"/>
              </w:rPr>
              <w:lastRenderedPageBreak/>
              <w:t>1.- Garantizar el pleno ejercicio, respeto, protección y promoción de los derechos humanos relacionados con la supervivencia, que incluye el acceso a la protección de la salud y a la seguridad social, alimentación</w:t>
            </w:r>
            <w:r w:rsidRPr="00552C80">
              <w:rPr>
                <w:rFonts w:ascii="Times New Roman" w:hAnsi="Times New Roman" w:cs="Times New Roman"/>
                <w:color w:val="1A171B"/>
                <w:spacing w:val="80"/>
                <w:w w:val="150"/>
                <w:sz w:val="16"/>
                <w:szCs w:val="16"/>
              </w:rPr>
              <w:t xml:space="preserve">  </w:t>
            </w:r>
            <w:r w:rsidRPr="00552C80">
              <w:rPr>
                <w:rFonts w:ascii="Times New Roman" w:hAnsi="Times New Roman" w:cs="Times New Roman"/>
                <w:color w:val="1A171B"/>
                <w:sz w:val="16"/>
                <w:szCs w:val="16"/>
              </w:rPr>
              <w:t>adecuada, salud mental, prevención y atención integral de las adicciones,</w:t>
            </w:r>
            <w:r w:rsidRPr="00552C80">
              <w:rPr>
                <w:rFonts w:ascii="Times New Roman" w:hAnsi="Times New Roman" w:cs="Times New Roman"/>
                <w:color w:val="1A171B"/>
                <w:spacing w:val="-25"/>
                <w:sz w:val="16"/>
                <w:szCs w:val="16"/>
              </w:rPr>
              <w:t xml:space="preserve"> </w:t>
            </w:r>
            <w:r w:rsidRPr="00552C80">
              <w:rPr>
                <w:rFonts w:ascii="Times New Roman" w:hAnsi="Times New Roman" w:cs="Times New Roman"/>
                <w:color w:val="1A171B"/>
                <w:sz w:val="16"/>
                <w:szCs w:val="16"/>
              </w:rPr>
              <w:t>identidad</w:t>
            </w:r>
            <w:r w:rsidRPr="00552C80">
              <w:rPr>
                <w:rFonts w:ascii="Times New Roman" w:hAnsi="Times New Roman" w:cs="Times New Roman"/>
                <w:color w:val="1A171B"/>
                <w:spacing w:val="-25"/>
                <w:sz w:val="16"/>
                <w:szCs w:val="16"/>
              </w:rPr>
              <w:t xml:space="preserve"> </w:t>
            </w:r>
            <w:r w:rsidRPr="00552C80">
              <w:rPr>
                <w:rFonts w:ascii="Times New Roman" w:hAnsi="Times New Roman" w:cs="Times New Roman"/>
                <w:color w:val="1A171B"/>
                <w:sz w:val="16"/>
                <w:szCs w:val="16"/>
              </w:rPr>
              <w:t>y</w:t>
            </w:r>
            <w:r w:rsidRPr="00552C80">
              <w:rPr>
                <w:rFonts w:ascii="Times New Roman" w:hAnsi="Times New Roman" w:cs="Times New Roman"/>
                <w:color w:val="1A171B"/>
                <w:spacing w:val="-25"/>
                <w:sz w:val="16"/>
                <w:szCs w:val="16"/>
              </w:rPr>
              <w:t xml:space="preserve"> </w:t>
            </w:r>
            <w:r w:rsidRPr="00552C80">
              <w:rPr>
                <w:rFonts w:ascii="Times New Roman" w:hAnsi="Times New Roman" w:cs="Times New Roman"/>
                <w:color w:val="1A171B"/>
                <w:sz w:val="16"/>
                <w:szCs w:val="16"/>
              </w:rPr>
              <w:t>derechos</w:t>
            </w:r>
            <w:r w:rsidRPr="00552C80">
              <w:rPr>
                <w:rFonts w:ascii="Times New Roman" w:hAnsi="Times New Roman" w:cs="Times New Roman"/>
                <w:color w:val="1A171B"/>
                <w:spacing w:val="-25"/>
                <w:sz w:val="16"/>
                <w:szCs w:val="16"/>
              </w:rPr>
              <w:t xml:space="preserve"> </w:t>
            </w:r>
            <w:r w:rsidRPr="00552C80">
              <w:rPr>
                <w:rFonts w:ascii="Times New Roman" w:hAnsi="Times New Roman" w:cs="Times New Roman"/>
                <w:color w:val="1A171B"/>
                <w:sz w:val="16"/>
                <w:szCs w:val="16"/>
              </w:rPr>
              <w:t>sexuales</w:t>
            </w:r>
            <w:r w:rsidRPr="00552C80">
              <w:rPr>
                <w:rFonts w:ascii="Times New Roman" w:hAnsi="Times New Roman" w:cs="Times New Roman"/>
                <w:color w:val="1A171B"/>
                <w:spacing w:val="-25"/>
                <w:sz w:val="16"/>
                <w:szCs w:val="16"/>
              </w:rPr>
              <w:t xml:space="preserve"> </w:t>
            </w:r>
            <w:r w:rsidRPr="00552C80">
              <w:rPr>
                <w:rFonts w:ascii="Times New Roman" w:hAnsi="Times New Roman" w:cs="Times New Roman"/>
                <w:color w:val="1A171B"/>
                <w:sz w:val="16"/>
                <w:szCs w:val="16"/>
              </w:rPr>
              <w:t>y</w:t>
            </w:r>
            <w:r w:rsidRPr="00552C80">
              <w:rPr>
                <w:rFonts w:ascii="Times New Roman" w:hAnsi="Times New Roman" w:cs="Times New Roman"/>
                <w:color w:val="1A171B"/>
                <w:spacing w:val="-25"/>
                <w:sz w:val="16"/>
                <w:szCs w:val="16"/>
              </w:rPr>
              <w:t xml:space="preserve"> </w:t>
            </w:r>
            <w:r w:rsidRPr="00552C80">
              <w:rPr>
                <w:rFonts w:ascii="Times New Roman" w:hAnsi="Times New Roman" w:cs="Times New Roman"/>
                <w:color w:val="1A171B"/>
                <w:sz w:val="16"/>
                <w:szCs w:val="16"/>
              </w:rPr>
              <w:t>reproductivos,</w:t>
            </w:r>
            <w:r w:rsidRPr="00552C80">
              <w:rPr>
                <w:rFonts w:ascii="Times New Roman" w:hAnsi="Times New Roman" w:cs="Times New Roman"/>
                <w:color w:val="1A171B"/>
                <w:spacing w:val="-25"/>
                <w:sz w:val="16"/>
                <w:szCs w:val="16"/>
              </w:rPr>
              <w:t xml:space="preserve"> </w:t>
            </w:r>
            <w:r w:rsidRPr="00552C80">
              <w:rPr>
                <w:rFonts w:ascii="Times New Roman" w:hAnsi="Times New Roman" w:cs="Times New Roman"/>
                <w:color w:val="1A171B"/>
                <w:sz w:val="16"/>
                <w:szCs w:val="16"/>
              </w:rPr>
              <w:t>de todas las niñas, niños y adolescentes.</w:t>
            </w:r>
          </w:p>
          <w:p w14:paraId="6BF63837" w14:textId="77777777" w:rsidR="00AC7E02" w:rsidRDefault="00AC7E02" w:rsidP="00AC7E02">
            <w:pPr>
              <w:pStyle w:val="Textoindependiente"/>
              <w:numPr>
                <w:ilvl w:val="0"/>
                <w:numId w:val="78"/>
              </w:numPr>
              <w:jc w:val="both"/>
              <w:rPr>
                <w:rFonts w:ascii="Times New Roman" w:hAnsi="Times New Roman" w:cs="Times New Roman"/>
                <w:color w:val="1A171B"/>
                <w:sz w:val="16"/>
                <w:szCs w:val="16"/>
              </w:rPr>
            </w:pPr>
            <w:r>
              <w:rPr>
                <w:rFonts w:ascii="Times New Roman" w:hAnsi="Times New Roman" w:cs="Times New Roman"/>
                <w:color w:val="1A171B"/>
                <w:sz w:val="16"/>
                <w:szCs w:val="16"/>
              </w:rPr>
              <w:t>1. Fin de la Pobreza</w:t>
            </w:r>
          </w:p>
          <w:p w14:paraId="5FD7997A" w14:textId="77777777" w:rsidR="00AC7E02" w:rsidRDefault="00AC7E02" w:rsidP="00AC7E02">
            <w:pPr>
              <w:pStyle w:val="Textoindependiente"/>
              <w:numPr>
                <w:ilvl w:val="0"/>
                <w:numId w:val="78"/>
              </w:numPr>
              <w:jc w:val="both"/>
              <w:rPr>
                <w:rFonts w:ascii="Times New Roman" w:hAnsi="Times New Roman" w:cs="Times New Roman"/>
                <w:color w:val="1A171B"/>
                <w:sz w:val="16"/>
                <w:szCs w:val="16"/>
              </w:rPr>
            </w:pPr>
            <w:r>
              <w:rPr>
                <w:rFonts w:ascii="Times New Roman" w:hAnsi="Times New Roman" w:cs="Times New Roman"/>
                <w:color w:val="1A171B"/>
                <w:sz w:val="16"/>
                <w:szCs w:val="16"/>
              </w:rPr>
              <w:t>2. Hambre cero</w:t>
            </w:r>
          </w:p>
          <w:p w14:paraId="6D27D521" w14:textId="77777777" w:rsidR="00AC7E02" w:rsidRDefault="00AC7E02" w:rsidP="00AC7E02">
            <w:pPr>
              <w:pStyle w:val="Textoindependiente"/>
              <w:numPr>
                <w:ilvl w:val="0"/>
                <w:numId w:val="78"/>
              </w:numPr>
              <w:jc w:val="both"/>
              <w:rPr>
                <w:rFonts w:ascii="Times New Roman" w:hAnsi="Times New Roman" w:cs="Times New Roman"/>
                <w:color w:val="1A171B"/>
                <w:sz w:val="16"/>
                <w:szCs w:val="16"/>
              </w:rPr>
            </w:pPr>
            <w:r>
              <w:rPr>
                <w:rFonts w:ascii="Times New Roman" w:hAnsi="Times New Roman" w:cs="Times New Roman"/>
                <w:color w:val="1A171B"/>
                <w:sz w:val="16"/>
                <w:szCs w:val="16"/>
              </w:rPr>
              <w:t>3. Salud y Bienestar</w:t>
            </w:r>
          </w:p>
          <w:p w14:paraId="2C283DD6" w14:textId="77777777" w:rsidR="00AC7E02" w:rsidRDefault="00AC7E02" w:rsidP="00AC7E02">
            <w:pPr>
              <w:pStyle w:val="Textoindependiente"/>
              <w:jc w:val="both"/>
              <w:rPr>
                <w:rFonts w:ascii="Times New Roman" w:hAnsi="Times New Roman" w:cs="Times New Roman"/>
                <w:color w:val="1A171B"/>
                <w:sz w:val="16"/>
                <w:szCs w:val="16"/>
              </w:rPr>
            </w:pPr>
          </w:p>
          <w:p w14:paraId="1ED9157C" w14:textId="77777777" w:rsidR="00AC7E02" w:rsidRDefault="00AC7E02" w:rsidP="00AC7E02">
            <w:pPr>
              <w:pStyle w:val="Textoindependiente"/>
              <w:jc w:val="both"/>
              <w:rPr>
                <w:rFonts w:ascii="Times New Roman" w:hAnsi="Times New Roman" w:cs="Times New Roman"/>
                <w:color w:val="1A171B"/>
                <w:sz w:val="16"/>
                <w:szCs w:val="16"/>
              </w:rPr>
            </w:pPr>
            <w:r w:rsidRPr="00552C80">
              <w:rPr>
                <w:rFonts w:ascii="Times New Roman" w:hAnsi="Times New Roman" w:cs="Times New Roman"/>
                <w:color w:val="1A171B"/>
                <w:sz w:val="16"/>
                <w:szCs w:val="16"/>
              </w:rPr>
              <w:t>2.- Garantizar el pleno ejercicio, respeto, protección y promoción de los derechos humanos relacionados con el desarrollo, que incluye el acceso a la educación, vivienda digna, entornos de bienestar y medio ambiente saludable, de todas las niñas, niños y adolescentes.</w:t>
            </w:r>
          </w:p>
          <w:p w14:paraId="0919E841" w14:textId="77777777" w:rsidR="00AC7E02" w:rsidRPr="00797BB7" w:rsidRDefault="00AC7E02" w:rsidP="00AC7E02">
            <w:pPr>
              <w:pStyle w:val="Textoindependiente"/>
              <w:numPr>
                <w:ilvl w:val="0"/>
                <w:numId w:val="79"/>
              </w:numPr>
              <w:jc w:val="both"/>
              <w:rPr>
                <w:rFonts w:ascii="Times New Roman" w:hAnsi="Times New Roman" w:cs="Times New Roman"/>
                <w:color w:val="1A171B"/>
                <w:sz w:val="16"/>
                <w:szCs w:val="16"/>
              </w:rPr>
            </w:pPr>
            <w:r>
              <w:rPr>
                <w:rFonts w:ascii="Times New Roman" w:hAnsi="Times New Roman" w:cs="Times New Roman"/>
                <w:color w:val="1A171B"/>
                <w:sz w:val="16"/>
                <w:szCs w:val="16"/>
              </w:rPr>
              <w:t>1. Fin de la Pobreza</w:t>
            </w:r>
          </w:p>
          <w:p w14:paraId="41EFAD8D" w14:textId="77777777" w:rsidR="00AC7E02" w:rsidRDefault="00AC7E02" w:rsidP="00AC7E02">
            <w:pPr>
              <w:pStyle w:val="Textoindependiente"/>
              <w:numPr>
                <w:ilvl w:val="0"/>
                <w:numId w:val="79"/>
              </w:numPr>
              <w:jc w:val="both"/>
              <w:rPr>
                <w:rFonts w:ascii="Times New Roman" w:hAnsi="Times New Roman" w:cs="Times New Roman"/>
                <w:color w:val="1A171B"/>
                <w:sz w:val="16"/>
                <w:szCs w:val="16"/>
              </w:rPr>
            </w:pPr>
            <w:r>
              <w:rPr>
                <w:rFonts w:ascii="Times New Roman" w:hAnsi="Times New Roman" w:cs="Times New Roman"/>
                <w:color w:val="1A171B"/>
                <w:sz w:val="16"/>
                <w:szCs w:val="16"/>
              </w:rPr>
              <w:t>4.Educacion de calidad</w:t>
            </w:r>
          </w:p>
          <w:p w14:paraId="22E1CCF2" w14:textId="77777777" w:rsidR="00AC7E02" w:rsidRPr="00797BB7" w:rsidRDefault="00AC7E02" w:rsidP="00AC7E02">
            <w:pPr>
              <w:pStyle w:val="Textoindependiente"/>
              <w:numPr>
                <w:ilvl w:val="0"/>
                <w:numId w:val="79"/>
              </w:numPr>
              <w:jc w:val="both"/>
              <w:rPr>
                <w:rFonts w:ascii="Times New Roman" w:hAnsi="Times New Roman" w:cs="Times New Roman"/>
                <w:color w:val="1A171B"/>
                <w:sz w:val="16"/>
                <w:szCs w:val="16"/>
              </w:rPr>
            </w:pPr>
            <w:r>
              <w:rPr>
                <w:rFonts w:ascii="Times New Roman" w:hAnsi="Times New Roman" w:cs="Times New Roman"/>
                <w:color w:val="1A171B"/>
                <w:sz w:val="16"/>
                <w:szCs w:val="16"/>
              </w:rPr>
              <w:t>11. Ciudades y comunidades</w:t>
            </w:r>
          </w:p>
          <w:p w14:paraId="4B8027C5" w14:textId="77777777" w:rsidR="00AC7E02" w:rsidRPr="00552C80" w:rsidRDefault="00AC7E02" w:rsidP="00AC7E02">
            <w:pPr>
              <w:pStyle w:val="Textoindependiente"/>
              <w:rPr>
                <w:rFonts w:ascii="Times New Roman" w:hAnsi="Times New Roman" w:cs="Times New Roman"/>
                <w:sz w:val="16"/>
                <w:szCs w:val="16"/>
              </w:rPr>
            </w:pPr>
          </w:p>
          <w:p w14:paraId="0E8291D4" w14:textId="77777777" w:rsidR="00AC7E02" w:rsidRDefault="00AC7E02" w:rsidP="00AC7E02">
            <w:pPr>
              <w:pStyle w:val="Textoindependiente"/>
              <w:jc w:val="both"/>
              <w:rPr>
                <w:rFonts w:ascii="Times New Roman" w:hAnsi="Times New Roman" w:cs="Times New Roman"/>
                <w:color w:val="1A171B"/>
                <w:sz w:val="16"/>
                <w:szCs w:val="16"/>
              </w:rPr>
            </w:pPr>
            <w:r>
              <w:rPr>
                <w:rFonts w:ascii="Times New Roman" w:hAnsi="Times New Roman" w:cs="Times New Roman"/>
                <w:color w:val="1A171B"/>
                <w:sz w:val="16"/>
                <w:szCs w:val="16"/>
              </w:rPr>
              <w:t xml:space="preserve">3.- </w:t>
            </w:r>
            <w:r w:rsidRPr="00552C80">
              <w:rPr>
                <w:rFonts w:ascii="Times New Roman" w:hAnsi="Times New Roman" w:cs="Times New Roman"/>
                <w:color w:val="1A171B"/>
                <w:sz w:val="16"/>
                <w:szCs w:val="16"/>
              </w:rPr>
              <w:t>Proteger integralmente y restituir los derechos humanos de</w:t>
            </w:r>
            <w:r w:rsidRPr="00552C80">
              <w:rPr>
                <w:rFonts w:ascii="Times New Roman" w:hAnsi="Times New Roman" w:cs="Times New Roman"/>
                <w:color w:val="1A171B"/>
                <w:spacing w:val="-4"/>
                <w:sz w:val="16"/>
                <w:szCs w:val="16"/>
              </w:rPr>
              <w:t xml:space="preserve"> </w:t>
            </w:r>
            <w:r w:rsidRPr="00552C80">
              <w:rPr>
                <w:rFonts w:ascii="Times New Roman" w:hAnsi="Times New Roman" w:cs="Times New Roman"/>
                <w:color w:val="1A171B"/>
                <w:sz w:val="16"/>
                <w:szCs w:val="16"/>
              </w:rPr>
              <w:t>las</w:t>
            </w:r>
            <w:r w:rsidRPr="00552C80">
              <w:rPr>
                <w:rFonts w:ascii="Times New Roman" w:hAnsi="Times New Roman" w:cs="Times New Roman"/>
                <w:color w:val="1A171B"/>
                <w:spacing w:val="-4"/>
                <w:sz w:val="16"/>
                <w:szCs w:val="16"/>
              </w:rPr>
              <w:t xml:space="preserve"> </w:t>
            </w:r>
            <w:r w:rsidRPr="00552C80">
              <w:rPr>
                <w:rFonts w:ascii="Times New Roman" w:hAnsi="Times New Roman" w:cs="Times New Roman"/>
                <w:color w:val="1A171B"/>
                <w:sz w:val="16"/>
                <w:szCs w:val="16"/>
              </w:rPr>
              <w:t>niñas,</w:t>
            </w:r>
            <w:r w:rsidRPr="00552C80">
              <w:rPr>
                <w:rFonts w:ascii="Times New Roman" w:hAnsi="Times New Roman" w:cs="Times New Roman"/>
                <w:color w:val="1A171B"/>
                <w:spacing w:val="-4"/>
                <w:sz w:val="16"/>
                <w:szCs w:val="16"/>
              </w:rPr>
              <w:t xml:space="preserve"> </w:t>
            </w:r>
            <w:r w:rsidRPr="00552C80">
              <w:rPr>
                <w:rFonts w:ascii="Times New Roman" w:hAnsi="Times New Roman" w:cs="Times New Roman"/>
                <w:color w:val="1A171B"/>
                <w:sz w:val="16"/>
                <w:szCs w:val="16"/>
              </w:rPr>
              <w:t>niños</w:t>
            </w:r>
            <w:r w:rsidRPr="00552C80">
              <w:rPr>
                <w:rFonts w:ascii="Times New Roman" w:hAnsi="Times New Roman" w:cs="Times New Roman"/>
                <w:color w:val="1A171B"/>
                <w:spacing w:val="-4"/>
                <w:sz w:val="16"/>
                <w:szCs w:val="16"/>
              </w:rPr>
              <w:t xml:space="preserve"> </w:t>
            </w:r>
            <w:r w:rsidRPr="00552C80">
              <w:rPr>
                <w:rFonts w:ascii="Times New Roman" w:hAnsi="Times New Roman" w:cs="Times New Roman"/>
                <w:color w:val="1A171B"/>
                <w:sz w:val="16"/>
                <w:szCs w:val="16"/>
              </w:rPr>
              <w:t>y</w:t>
            </w:r>
            <w:r w:rsidRPr="00552C80">
              <w:rPr>
                <w:rFonts w:ascii="Times New Roman" w:hAnsi="Times New Roman" w:cs="Times New Roman"/>
                <w:color w:val="1A171B"/>
                <w:spacing w:val="-4"/>
                <w:sz w:val="16"/>
                <w:szCs w:val="16"/>
              </w:rPr>
              <w:t xml:space="preserve"> </w:t>
            </w:r>
            <w:r w:rsidRPr="00552C80">
              <w:rPr>
                <w:rFonts w:ascii="Times New Roman" w:hAnsi="Times New Roman" w:cs="Times New Roman"/>
                <w:color w:val="1A171B"/>
                <w:sz w:val="16"/>
                <w:szCs w:val="16"/>
              </w:rPr>
              <w:t>adolescentes</w:t>
            </w:r>
            <w:r w:rsidRPr="00552C80">
              <w:rPr>
                <w:rFonts w:ascii="Times New Roman" w:hAnsi="Times New Roman" w:cs="Times New Roman"/>
                <w:color w:val="1A171B"/>
                <w:spacing w:val="-1"/>
                <w:sz w:val="16"/>
                <w:szCs w:val="16"/>
              </w:rPr>
              <w:t xml:space="preserve"> </w:t>
            </w:r>
            <w:r w:rsidRPr="00552C80">
              <w:rPr>
                <w:rFonts w:ascii="Times New Roman" w:hAnsi="Times New Roman" w:cs="Times New Roman"/>
                <w:color w:val="1A171B"/>
                <w:sz w:val="16"/>
                <w:szCs w:val="16"/>
              </w:rPr>
              <w:t>que</w:t>
            </w:r>
            <w:r w:rsidRPr="00552C80">
              <w:rPr>
                <w:rFonts w:ascii="Times New Roman" w:hAnsi="Times New Roman" w:cs="Times New Roman"/>
                <w:color w:val="1A171B"/>
                <w:spacing w:val="-4"/>
                <w:sz w:val="16"/>
                <w:szCs w:val="16"/>
              </w:rPr>
              <w:t xml:space="preserve"> </w:t>
            </w:r>
            <w:r w:rsidRPr="00552C80">
              <w:rPr>
                <w:rFonts w:ascii="Times New Roman" w:hAnsi="Times New Roman" w:cs="Times New Roman"/>
                <w:color w:val="1A171B"/>
                <w:sz w:val="16"/>
                <w:szCs w:val="16"/>
              </w:rPr>
              <w:t>han</w:t>
            </w:r>
            <w:r w:rsidRPr="00552C80">
              <w:rPr>
                <w:rFonts w:ascii="Times New Roman" w:hAnsi="Times New Roman" w:cs="Times New Roman"/>
                <w:color w:val="1A171B"/>
                <w:spacing w:val="-4"/>
                <w:sz w:val="16"/>
                <w:szCs w:val="16"/>
              </w:rPr>
              <w:t xml:space="preserve"> </w:t>
            </w:r>
            <w:r w:rsidRPr="00552C80">
              <w:rPr>
                <w:rFonts w:ascii="Times New Roman" w:hAnsi="Times New Roman" w:cs="Times New Roman"/>
                <w:color w:val="1A171B"/>
                <w:sz w:val="16"/>
                <w:szCs w:val="16"/>
              </w:rPr>
              <w:t>sido</w:t>
            </w:r>
            <w:r w:rsidRPr="00552C80">
              <w:rPr>
                <w:rFonts w:ascii="Times New Roman" w:hAnsi="Times New Roman" w:cs="Times New Roman"/>
                <w:color w:val="1A171B"/>
                <w:spacing w:val="-4"/>
                <w:sz w:val="16"/>
                <w:szCs w:val="16"/>
              </w:rPr>
              <w:t xml:space="preserve"> </w:t>
            </w:r>
            <w:r w:rsidRPr="00552C80">
              <w:rPr>
                <w:rFonts w:ascii="Times New Roman" w:hAnsi="Times New Roman" w:cs="Times New Roman"/>
                <w:color w:val="1A171B"/>
                <w:sz w:val="16"/>
                <w:szCs w:val="16"/>
              </w:rPr>
              <w:t>vulnerados</w:t>
            </w:r>
            <w:r w:rsidRPr="00552C80">
              <w:rPr>
                <w:rFonts w:ascii="Times New Roman" w:hAnsi="Times New Roman" w:cs="Times New Roman"/>
                <w:color w:val="1A171B"/>
                <w:spacing w:val="-4"/>
                <w:sz w:val="16"/>
                <w:szCs w:val="16"/>
              </w:rPr>
              <w:t xml:space="preserve"> </w:t>
            </w:r>
            <w:r w:rsidRPr="00552C80">
              <w:rPr>
                <w:rFonts w:ascii="Times New Roman" w:hAnsi="Times New Roman" w:cs="Times New Roman"/>
                <w:color w:val="1A171B"/>
                <w:sz w:val="16"/>
                <w:szCs w:val="16"/>
              </w:rPr>
              <w:t>o que han sido víctimas de delitos.</w:t>
            </w:r>
          </w:p>
          <w:p w14:paraId="42211CA6" w14:textId="77777777" w:rsidR="00AC7E02" w:rsidRDefault="00AC7E02" w:rsidP="00AC7E02">
            <w:pPr>
              <w:pStyle w:val="Textoindependiente"/>
              <w:numPr>
                <w:ilvl w:val="0"/>
                <w:numId w:val="80"/>
              </w:numPr>
              <w:jc w:val="both"/>
              <w:rPr>
                <w:rFonts w:ascii="Times New Roman" w:hAnsi="Times New Roman" w:cs="Times New Roman"/>
                <w:sz w:val="16"/>
                <w:szCs w:val="16"/>
              </w:rPr>
            </w:pPr>
            <w:r>
              <w:rPr>
                <w:rFonts w:ascii="Times New Roman" w:hAnsi="Times New Roman" w:cs="Times New Roman"/>
                <w:sz w:val="16"/>
                <w:szCs w:val="16"/>
              </w:rPr>
              <w:t>5. Igualdad de Genero</w:t>
            </w:r>
          </w:p>
          <w:p w14:paraId="0B54F3B6" w14:textId="77777777" w:rsidR="00AC7E02" w:rsidRDefault="00AC7E02" w:rsidP="00AC7E02">
            <w:pPr>
              <w:pStyle w:val="Textoindependiente"/>
              <w:numPr>
                <w:ilvl w:val="0"/>
                <w:numId w:val="80"/>
              </w:numPr>
              <w:jc w:val="both"/>
              <w:rPr>
                <w:rFonts w:ascii="Times New Roman" w:hAnsi="Times New Roman" w:cs="Times New Roman"/>
                <w:sz w:val="16"/>
                <w:szCs w:val="16"/>
              </w:rPr>
            </w:pPr>
            <w:r>
              <w:rPr>
                <w:rFonts w:ascii="Times New Roman" w:hAnsi="Times New Roman" w:cs="Times New Roman"/>
                <w:sz w:val="16"/>
                <w:szCs w:val="16"/>
              </w:rPr>
              <w:t>16.Paz, Justicia e Instituciones</w:t>
            </w:r>
          </w:p>
          <w:p w14:paraId="551633B4" w14:textId="77777777" w:rsidR="00AC7E02" w:rsidRDefault="00AC7E02" w:rsidP="00AC7E02">
            <w:pPr>
              <w:pStyle w:val="Textoindependiente"/>
              <w:jc w:val="both"/>
              <w:rPr>
                <w:rFonts w:ascii="Times New Roman" w:hAnsi="Times New Roman" w:cs="Times New Roman"/>
                <w:sz w:val="16"/>
                <w:szCs w:val="16"/>
              </w:rPr>
            </w:pPr>
          </w:p>
          <w:p w14:paraId="4FCA6F22" w14:textId="77777777" w:rsidR="00AC7E02" w:rsidRPr="00797BB7" w:rsidRDefault="00AC7E02" w:rsidP="00AC7E02">
            <w:pPr>
              <w:pStyle w:val="Textoindependiente"/>
              <w:jc w:val="both"/>
              <w:rPr>
                <w:rFonts w:ascii="Times New Roman" w:hAnsi="Times New Roman" w:cs="Times New Roman"/>
                <w:sz w:val="16"/>
                <w:szCs w:val="16"/>
              </w:rPr>
            </w:pPr>
            <w:r w:rsidRPr="00797BB7">
              <w:rPr>
                <w:rFonts w:ascii="Times New Roman" w:hAnsi="Times New Roman" w:cs="Times New Roman"/>
                <w:color w:val="1A171B"/>
                <w:sz w:val="16"/>
                <w:szCs w:val="16"/>
              </w:rPr>
              <w:t>4.-</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Generar</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un</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cambio</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cultural</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en</w:t>
            </w:r>
            <w:r w:rsidRPr="00797BB7">
              <w:rPr>
                <w:rFonts w:ascii="Times New Roman" w:hAnsi="Times New Roman" w:cs="Times New Roman"/>
                <w:color w:val="1A171B"/>
                <w:spacing w:val="-28"/>
                <w:sz w:val="16"/>
                <w:szCs w:val="16"/>
              </w:rPr>
              <w:t xml:space="preserve"> </w:t>
            </w:r>
            <w:r w:rsidRPr="00797BB7">
              <w:rPr>
                <w:rFonts w:ascii="Times New Roman" w:hAnsi="Times New Roman" w:cs="Times New Roman"/>
                <w:color w:val="1A171B"/>
                <w:sz w:val="16"/>
                <w:szCs w:val="16"/>
              </w:rPr>
              <w:t>el</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que</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se</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reconozca</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a</w:t>
            </w:r>
            <w:r w:rsidRPr="00797BB7">
              <w:rPr>
                <w:rFonts w:ascii="Times New Roman" w:hAnsi="Times New Roman" w:cs="Times New Roman"/>
                <w:color w:val="1A171B"/>
                <w:spacing w:val="-30"/>
                <w:sz w:val="16"/>
                <w:szCs w:val="16"/>
              </w:rPr>
              <w:t xml:space="preserve"> </w:t>
            </w:r>
            <w:r w:rsidRPr="00797BB7">
              <w:rPr>
                <w:rFonts w:ascii="Times New Roman" w:hAnsi="Times New Roman" w:cs="Times New Roman"/>
                <w:color w:val="1A171B"/>
                <w:sz w:val="16"/>
                <w:szCs w:val="16"/>
              </w:rPr>
              <w:t>niñas, niños y adolescentes como titulares de derechos y se les coloque al centro del diseño y ejecución de las acciones necesarias para la protección de sus derechos humanos y su Interés Superior.</w:t>
            </w:r>
          </w:p>
          <w:p w14:paraId="24165707" w14:textId="77777777" w:rsidR="00AC7E02" w:rsidRPr="00797BB7" w:rsidRDefault="00AC7E02" w:rsidP="00AC7E02">
            <w:pPr>
              <w:pStyle w:val="Textoindependiente"/>
              <w:numPr>
                <w:ilvl w:val="0"/>
                <w:numId w:val="81"/>
              </w:numPr>
              <w:jc w:val="both"/>
              <w:rPr>
                <w:rFonts w:ascii="Times New Roman" w:hAnsi="Times New Roman" w:cs="Times New Roman"/>
                <w:sz w:val="16"/>
                <w:szCs w:val="16"/>
              </w:rPr>
            </w:pPr>
            <w:r>
              <w:rPr>
                <w:rFonts w:ascii="Times New Roman" w:hAnsi="Times New Roman" w:cs="Times New Roman"/>
                <w:color w:val="1A171B"/>
                <w:sz w:val="16"/>
                <w:szCs w:val="16"/>
              </w:rPr>
              <w:t>17. Alianzas para lograr los objetivos.</w:t>
            </w:r>
          </w:p>
        </w:tc>
      </w:tr>
    </w:tbl>
    <w:p w14:paraId="366B7F53" w14:textId="77777777" w:rsidR="00AC7E02" w:rsidRDefault="00AC7E02" w:rsidP="004D43C6">
      <w:pPr>
        <w:spacing w:line="276" w:lineRule="auto"/>
        <w:jc w:val="left"/>
        <w:rPr>
          <w:noProof/>
        </w:rPr>
      </w:pPr>
    </w:p>
    <w:p w14:paraId="55006DD1" w14:textId="77777777" w:rsidR="00AC7E02" w:rsidRDefault="00AC7E02" w:rsidP="004D43C6">
      <w:pPr>
        <w:spacing w:line="276" w:lineRule="auto"/>
        <w:jc w:val="left"/>
        <w:rPr>
          <w:noProof/>
        </w:rPr>
      </w:pPr>
    </w:p>
    <w:p w14:paraId="0C81BC87" w14:textId="77777777" w:rsidR="00AC7E02" w:rsidRDefault="00AC7E02" w:rsidP="004D43C6">
      <w:r>
        <w:rPr>
          <w:noProof/>
        </w:rPr>
        <w:lastRenderedPageBreak/>
        <mc:AlternateContent>
          <mc:Choice Requires="wps">
            <w:drawing>
              <wp:anchor distT="0" distB="0" distL="114300" distR="114300" simplePos="0" relativeHeight="251746816" behindDoc="0" locked="0" layoutInCell="1" allowOverlap="1" wp14:anchorId="3797E963" wp14:editId="59E14BA9">
                <wp:simplePos x="0" y="0"/>
                <wp:positionH relativeFrom="column">
                  <wp:posOffset>1590040</wp:posOffset>
                </wp:positionH>
                <wp:positionV relativeFrom="paragraph">
                  <wp:posOffset>6779895</wp:posOffset>
                </wp:positionV>
                <wp:extent cx="189865" cy="232410"/>
                <wp:effectExtent l="8890" t="7620" r="1270" b="7620"/>
                <wp:wrapNone/>
                <wp:docPr id="612435017" name="Cuadro de texto 612435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9F22E"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7E963" id="Cuadro de texto 612435017" o:spid="_x0000_s1033" type="#_x0000_t202" style="position:absolute;left:0;text-align:left;margin-left:125.2pt;margin-top:533.85pt;width:14.95pt;height:18.3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" stroked="f">
                <v:fill opacity="0"/>
                <v:textbox>
                  <w:txbxContent>
                    <w:p w14:paraId="6579F22E" w14:textId="77777777" w:rsidR="00AC7E02" w:rsidRDefault="00AC7E02" w:rsidP="00AC7E02">
                      <w:r>
                        <w:t>X</w:t>
                      </w:r>
                    </w:p>
                  </w:txbxContent>
                </v:textbox>
              </v:shape>
            </w:pict>
          </mc:Fallback>
        </mc:AlternateContent>
      </w:r>
      <w:r>
        <w:rPr>
          <w:noProof/>
        </w:rPr>
        <mc:AlternateContent>
          <mc:Choice Requires="wps">
            <w:drawing>
              <wp:anchor distT="0" distB="0" distL="114300" distR="114300" simplePos="0" relativeHeight="251745792" behindDoc="0" locked="0" layoutInCell="1" allowOverlap="1" wp14:anchorId="33208449" wp14:editId="017FC1F6">
                <wp:simplePos x="0" y="0"/>
                <wp:positionH relativeFrom="column">
                  <wp:posOffset>50165</wp:posOffset>
                </wp:positionH>
                <wp:positionV relativeFrom="paragraph">
                  <wp:posOffset>6779895</wp:posOffset>
                </wp:positionV>
                <wp:extent cx="189865" cy="232410"/>
                <wp:effectExtent l="2540" t="7620" r="7620" b="762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D68CA"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08449" id="Cuadro de texto 20" o:spid="_x0000_s1034" type="#_x0000_t202" style="position:absolute;left:0;text-align:left;margin-left:3.95pt;margin-top:533.85pt;width:14.95pt;height:18.3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" stroked="f">
                <v:fill opacity="0"/>
                <v:textbox>
                  <w:txbxContent>
                    <w:p w14:paraId="237D68CA" w14:textId="77777777" w:rsidR="00AC7E02" w:rsidRDefault="00AC7E02" w:rsidP="00AC7E02">
                      <w:r>
                        <w:t>X</w:t>
                      </w:r>
                    </w:p>
                  </w:txbxContent>
                </v:textbox>
              </v:shape>
            </w:pict>
          </mc:Fallback>
        </mc:AlternateContent>
      </w:r>
      <w:r>
        <w:rPr>
          <w:noProof/>
        </w:rPr>
        <mc:AlternateContent>
          <mc:Choice Requires="wps">
            <w:drawing>
              <wp:anchor distT="0" distB="0" distL="114300" distR="114300" simplePos="0" relativeHeight="251743744" behindDoc="0" locked="0" layoutInCell="1" allowOverlap="1" wp14:anchorId="1D409AE3" wp14:editId="5282C9DC">
                <wp:simplePos x="0" y="0"/>
                <wp:positionH relativeFrom="column">
                  <wp:posOffset>539115</wp:posOffset>
                </wp:positionH>
                <wp:positionV relativeFrom="paragraph">
                  <wp:posOffset>4699000</wp:posOffset>
                </wp:positionV>
                <wp:extent cx="189865" cy="232410"/>
                <wp:effectExtent l="5715" t="3175" r="4445" b="2540"/>
                <wp:wrapNone/>
                <wp:docPr id="1133435147" name="Cuadro de texto 1133435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D8ABD"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09AE3" id="Cuadro de texto 1133435147" o:spid="_x0000_s1035" type="#_x0000_t202" style="position:absolute;left:0;text-align:left;margin-left:42.45pt;margin-top:370pt;width:14.95pt;height:18.3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" stroked="f">
                <v:fill opacity="0"/>
                <v:textbox>
                  <w:txbxContent>
                    <w:p w14:paraId="6B4D8ABD" w14:textId="77777777" w:rsidR="00AC7E02" w:rsidRDefault="00AC7E02" w:rsidP="00AC7E02">
                      <w:r>
                        <w:t>X</w:t>
                      </w:r>
                    </w:p>
                  </w:txbxContent>
                </v:textbox>
              </v:shape>
            </w:pict>
          </mc:Fallback>
        </mc:AlternateContent>
      </w:r>
      <w:r>
        <w:rPr>
          <w:noProof/>
        </w:rPr>
        <mc:AlternateContent>
          <mc:Choice Requires="wps">
            <w:drawing>
              <wp:anchor distT="0" distB="0" distL="114300" distR="114300" simplePos="0" relativeHeight="251744768" behindDoc="0" locked="0" layoutInCell="1" allowOverlap="1" wp14:anchorId="7E86E8A1" wp14:editId="189759A2">
                <wp:simplePos x="0" y="0"/>
                <wp:positionH relativeFrom="column">
                  <wp:posOffset>547370</wp:posOffset>
                </wp:positionH>
                <wp:positionV relativeFrom="paragraph">
                  <wp:posOffset>5006340</wp:posOffset>
                </wp:positionV>
                <wp:extent cx="189865" cy="232410"/>
                <wp:effectExtent l="4445" t="5715" r="5715" b="0"/>
                <wp:wrapNone/>
                <wp:docPr id="1405541155" name="Cuadro de texto 140554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E2285"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6E8A1" id="Cuadro de texto 1405541155" o:spid="_x0000_s1036" type="#_x0000_t202" style="position:absolute;left:0;text-align:left;margin-left:43.1pt;margin-top:394.2pt;width:14.95pt;height:18.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" stroked="f">
                <v:fill opacity="0"/>
                <v:textbox>
                  <w:txbxContent>
                    <w:p w14:paraId="0EDE2285" w14:textId="77777777" w:rsidR="00AC7E02" w:rsidRDefault="00AC7E02" w:rsidP="00AC7E02">
                      <w:r>
                        <w:t>X</w:t>
                      </w:r>
                    </w:p>
                  </w:txbxContent>
                </v:textbox>
              </v:shape>
            </w:pict>
          </mc:Fallback>
        </mc:AlternateContent>
      </w:r>
      <w:r>
        <w:rPr>
          <w:noProof/>
        </w:rPr>
        <mc:AlternateContent>
          <mc:Choice Requires="wps">
            <w:drawing>
              <wp:anchor distT="0" distB="0" distL="114300" distR="114300" simplePos="0" relativeHeight="251738624" behindDoc="0" locked="0" layoutInCell="1" allowOverlap="1" wp14:anchorId="01565A1F" wp14:editId="68CC0890">
                <wp:simplePos x="0" y="0"/>
                <wp:positionH relativeFrom="column">
                  <wp:posOffset>50165</wp:posOffset>
                </wp:positionH>
                <wp:positionV relativeFrom="paragraph">
                  <wp:posOffset>4521200</wp:posOffset>
                </wp:positionV>
                <wp:extent cx="189865" cy="232410"/>
                <wp:effectExtent l="2540" t="6350" r="7620" b="889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67F19"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65A1F" id="Cuadro de texto 17" o:spid="_x0000_s1037" type="#_x0000_t202" style="position:absolute;left:0;text-align:left;margin-left:3.95pt;margin-top:356pt;width:14.95pt;height:18.3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" stroked="f">
                <v:fill opacity="0"/>
                <v:textbox>
                  <w:txbxContent>
                    <w:p w14:paraId="58967F19" w14:textId="77777777" w:rsidR="00AC7E02" w:rsidRDefault="00AC7E02" w:rsidP="00AC7E02">
                      <w:r>
                        <w:t>X</w:t>
                      </w:r>
                    </w:p>
                  </w:txbxContent>
                </v:textbox>
              </v:shape>
            </w:pict>
          </mc:Fallback>
        </mc:AlternateContent>
      </w:r>
      <w:r>
        <w:rPr>
          <w:noProof/>
        </w:rPr>
        <mc:AlternateContent>
          <mc:Choice Requires="wps">
            <w:drawing>
              <wp:anchor distT="0" distB="0" distL="114300" distR="114300" simplePos="0" relativeHeight="251742720" behindDoc="0" locked="0" layoutInCell="1" allowOverlap="1" wp14:anchorId="76716A15" wp14:editId="77FF90E6">
                <wp:simplePos x="0" y="0"/>
                <wp:positionH relativeFrom="column">
                  <wp:posOffset>1703705</wp:posOffset>
                </wp:positionH>
                <wp:positionV relativeFrom="paragraph">
                  <wp:posOffset>2981325</wp:posOffset>
                </wp:positionV>
                <wp:extent cx="895985" cy="232410"/>
                <wp:effectExtent l="8255" t="0" r="635" b="571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6E352" w14:textId="77777777" w:rsidR="00AC7E02" w:rsidRDefault="00AC7E02" w:rsidP="00AC7E02">
                            <w:r>
                              <w:t>Trimestral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716A15" id="Cuadro de texto 16" o:spid="_x0000_s1038" type="#_x0000_t202" style="position:absolute;left:0;text-align:left;margin-left:134.15pt;margin-top:234.75pt;width:70.55pt;height:18.3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" stroked="f">
                <v:fill opacity="0"/>
                <v:textbox>
                  <w:txbxContent>
                    <w:p w14:paraId="5146E352" w14:textId="77777777" w:rsidR="00AC7E02" w:rsidRDefault="00AC7E02" w:rsidP="00AC7E02">
                      <w:r>
                        <w:t>Trimestral</w:t>
                      </w:r>
                    </w:p>
                  </w:txbxContent>
                </v:textbox>
              </v:shape>
            </w:pict>
          </mc:Fallback>
        </mc:AlternateContent>
      </w:r>
      <w:r>
        <w:rPr>
          <w:noProof/>
        </w:rPr>
        <mc:AlternateContent>
          <mc:Choice Requires="wps">
            <w:drawing>
              <wp:anchor distT="0" distB="0" distL="114300" distR="114300" simplePos="0" relativeHeight="251741696" behindDoc="0" locked="0" layoutInCell="1" allowOverlap="1" wp14:anchorId="2266CFB4" wp14:editId="5D3AE183">
                <wp:simplePos x="0" y="0"/>
                <wp:positionH relativeFrom="column">
                  <wp:posOffset>1529080</wp:posOffset>
                </wp:positionH>
                <wp:positionV relativeFrom="paragraph">
                  <wp:posOffset>2146300</wp:posOffset>
                </wp:positionV>
                <wp:extent cx="189865" cy="232410"/>
                <wp:effectExtent l="5080" t="3175" r="5080" b="254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F5F81"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66CFB4" id="Cuadro de texto 15" o:spid="_x0000_s1039" type="#_x0000_t202" style="position:absolute;left:0;text-align:left;margin-left:120.4pt;margin-top:169pt;width:14.95pt;height:18.3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" stroked="f">
                <v:fill opacity="0"/>
                <v:textbox>
                  <w:txbxContent>
                    <w:p w14:paraId="321F5F81" w14:textId="77777777" w:rsidR="00AC7E02" w:rsidRDefault="00AC7E02" w:rsidP="00AC7E02">
                      <w:r>
                        <w:t>X</w:t>
                      </w:r>
                    </w:p>
                  </w:txbxContent>
                </v:textbox>
              </v:shape>
            </w:pict>
          </mc:Fallback>
        </mc:AlternateContent>
      </w:r>
      <w:r>
        <w:rPr>
          <w:noProof/>
        </w:rPr>
        <mc:AlternateContent>
          <mc:Choice Requires="wps">
            <w:drawing>
              <wp:anchor distT="0" distB="0" distL="114300" distR="114300" simplePos="0" relativeHeight="251736576" behindDoc="0" locked="0" layoutInCell="1" allowOverlap="1" wp14:anchorId="36EA567A" wp14:editId="570451C6">
                <wp:simplePos x="0" y="0"/>
                <wp:positionH relativeFrom="column">
                  <wp:posOffset>50165</wp:posOffset>
                </wp:positionH>
                <wp:positionV relativeFrom="paragraph">
                  <wp:posOffset>2502535</wp:posOffset>
                </wp:positionV>
                <wp:extent cx="189865" cy="232410"/>
                <wp:effectExtent l="2540" t="6985" r="7620" b="8255"/>
                <wp:wrapNone/>
                <wp:docPr id="1244444731" name="Cuadro de texto 1244444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3500C"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A567A" id="Cuadro de texto 1244444731" o:spid="_x0000_s1040" type="#_x0000_t202" style="position:absolute;left:0;text-align:left;margin-left:3.95pt;margin-top:197.05pt;width:14.95pt;height:18.3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" stroked="f">
                <v:fill opacity="0"/>
                <v:textbox>
                  <w:txbxContent>
                    <w:p w14:paraId="2223500C" w14:textId="77777777" w:rsidR="00AC7E02" w:rsidRDefault="00AC7E02" w:rsidP="00AC7E02">
                      <w:r>
                        <w:t>X</w:t>
                      </w:r>
                    </w:p>
                  </w:txbxContent>
                </v:textbox>
              </v:shape>
            </w:pict>
          </mc:Fallback>
        </mc:AlternateContent>
      </w:r>
      <w:r>
        <w:rPr>
          <w:noProof/>
        </w:rPr>
        <mc:AlternateContent>
          <mc:Choice Requires="wps">
            <w:drawing>
              <wp:anchor distT="0" distB="0" distL="114300" distR="114300" simplePos="0" relativeHeight="251740672" behindDoc="0" locked="0" layoutInCell="1" allowOverlap="1" wp14:anchorId="5BC1EF65" wp14:editId="3A09E70F">
                <wp:simplePos x="0" y="0"/>
                <wp:positionH relativeFrom="column">
                  <wp:posOffset>3099435</wp:posOffset>
                </wp:positionH>
                <wp:positionV relativeFrom="paragraph">
                  <wp:posOffset>922655</wp:posOffset>
                </wp:positionV>
                <wp:extent cx="2435860" cy="731520"/>
                <wp:effectExtent l="3810" t="8255" r="8255" b="31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731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7C0B0" w14:textId="77777777" w:rsidR="00AC7E02" w:rsidRDefault="00AC7E02" w:rsidP="00AC7E02">
                            <w:r>
                              <w:t>Tabla General de NNA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1EF65" id="Cuadro de texto 13" o:spid="_x0000_s1041" type="#_x0000_t202" style="position:absolute;left:0;text-align:left;margin-left:244.05pt;margin-top:72.65pt;width:191.8pt;height:57.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" stroked="f">
                <v:fill opacity="0"/>
                <v:textbox>
                  <w:txbxContent>
                    <w:p w14:paraId="27F7C0B0" w14:textId="77777777" w:rsidR="00AC7E02" w:rsidRDefault="00AC7E02" w:rsidP="00AC7E02">
                      <w:r>
                        <w:t>Tabla General de NNA 2025</w:t>
                      </w:r>
                    </w:p>
                  </w:txbxContent>
                </v:textbox>
              </v:shape>
            </w:pict>
          </mc:Fallback>
        </mc:AlternateContent>
      </w:r>
      <w:r>
        <w:rPr>
          <w:noProof/>
        </w:rPr>
        <mc:AlternateContent>
          <mc:Choice Requires="wps">
            <w:drawing>
              <wp:anchor distT="0" distB="0" distL="114300" distR="114300" simplePos="0" relativeHeight="251737600" behindDoc="0" locked="0" layoutInCell="1" allowOverlap="1" wp14:anchorId="28F1FD79" wp14:editId="6695C852">
                <wp:simplePos x="0" y="0"/>
                <wp:positionH relativeFrom="column">
                  <wp:posOffset>3835400</wp:posOffset>
                </wp:positionH>
                <wp:positionV relativeFrom="paragraph">
                  <wp:posOffset>2146300</wp:posOffset>
                </wp:positionV>
                <wp:extent cx="189865" cy="232410"/>
                <wp:effectExtent l="6350" t="3175" r="3810" b="2540"/>
                <wp:wrapNone/>
                <wp:docPr id="414876849" name="Cuadro de texto 414876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FDCD8"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1FD79" id="Cuadro de texto 414876849" o:spid="_x0000_s1042" type="#_x0000_t202" style="position:absolute;left:0;text-align:left;margin-left:302pt;margin-top:169pt;width:14.95pt;height:18.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" stroked="f">
                <v:fill opacity="0"/>
                <v:textbox>
                  <w:txbxContent>
                    <w:p w14:paraId="54CFDCD8" w14:textId="77777777" w:rsidR="00AC7E02" w:rsidRDefault="00AC7E02" w:rsidP="00AC7E02">
                      <w:r>
                        <w:t>X</w:t>
                      </w:r>
                    </w:p>
                  </w:txbxContent>
                </v:textbox>
              </v:shape>
            </w:pict>
          </mc:Fallback>
        </mc:AlternateContent>
      </w:r>
      <w:r>
        <w:rPr>
          <w:noProof/>
        </w:rPr>
        <mc:AlternateContent>
          <mc:Choice Requires="wps">
            <w:drawing>
              <wp:anchor distT="0" distB="0" distL="114300" distR="114300" simplePos="0" relativeHeight="251735552" behindDoc="0" locked="0" layoutInCell="1" allowOverlap="1" wp14:anchorId="1B32E8ED" wp14:editId="0B1E9E99">
                <wp:simplePos x="0" y="0"/>
                <wp:positionH relativeFrom="column">
                  <wp:posOffset>50165</wp:posOffset>
                </wp:positionH>
                <wp:positionV relativeFrom="paragraph">
                  <wp:posOffset>2144395</wp:posOffset>
                </wp:positionV>
                <wp:extent cx="189865" cy="232410"/>
                <wp:effectExtent l="2540" t="1270" r="7620" b="444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C2E67"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2E8ED" id="Cuadro de texto 11" o:spid="_x0000_s1043" type="#_x0000_t202" style="position:absolute;left:0;text-align:left;margin-left:3.95pt;margin-top:168.85pt;width:14.95pt;height:18.3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" stroked="f">
                <v:fill opacity="0"/>
                <v:textbox>
                  <w:txbxContent>
                    <w:p w14:paraId="62AC2E67" w14:textId="77777777" w:rsidR="00AC7E02" w:rsidRDefault="00AC7E02" w:rsidP="00AC7E02">
                      <w:r>
                        <w:t>X</w:t>
                      </w:r>
                    </w:p>
                  </w:txbxContent>
                </v:textbox>
              </v:shape>
            </w:pict>
          </mc:Fallback>
        </mc:AlternateContent>
      </w:r>
      <w:r>
        <w:rPr>
          <w:noProof/>
        </w:rPr>
        <mc:AlternateContent>
          <mc:Choice Requires="wps">
            <w:drawing>
              <wp:anchor distT="0" distB="0" distL="114300" distR="114300" simplePos="0" relativeHeight="251739648" behindDoc="0" locked="0" layoutInCell="1" allowOverlap="1" wp14:anchorId="30B70689" wp14:editId="78827D06">
                <wp:simplePos x="0" y="0"/>
                <wp:positionH relativeFrom="column">
                  <wp:posOffset>41910</wp:posOffset>
                </wp:positionH>
                <wp:positionV relativeFrom="paragraph">
                  <wp:posOffset>5510530</wp:posOffset>
                </wp:positionV>
                <wp:extent cx="189865" cy="232410"/>
                <wp:effectExtent l="3810" t="5080" r="6350" b="635"/>
                <wp:wrapNone/>
                <wp:docPr id="1603782854" name="Cuadro de texto 1603782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27F0C"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B70689" id="Cuadro de texto 1603782854" o:spid="_x0000_s1044" type="#_x0000_t202" style="position:absolute;left:0;text-align:left;margin-left:3.3pt;margin-top:433.9pt;width:14.95pt;height:18.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" stroked="f">
                <v:fill opacity="0"/>
                <v:textbox>
                  <w:txbxContent>
                    <w:p w14:paraId="12927F0C" w14:textId="77777777" w:rsidR="00AC7E02" w:rsidRDefault="00AC7E02" w:rsidP="00AC7E02">
                      <w:r>
                        <w:t>X</w:t>
                      </w:r>
                    </w:p>
                  </w:txbxContent>
                </v:textbox>
              </v:shape>
            </w:pict>
          </mc:Fallback>
        </mc:AlternateContent>
      </w:r>
      <w:r>
        <w:rPr>
          <w:noProof/>
        </w:rPr>
        <mc:AlternateContent>
          <mc:Choice Requires="wps">
            <w:drawing>
              <wp:anchor distT="0" distB="0" distL="114300" distR="114300" simplePos="0" relativeHeight="251734528" behindDoc="0" locked="0" layoutInCell="1" allowOverlap="1" wp14:anchorId="4103456B" wp14:editId="358AE5A0">
                <wp:simplePos x="0" y="0"/>
                <wp:positionH relativeFrom="column">
                  <wp:posOffset>58420</wp:posOffset>
                </wp:positionH>
                <wp:positionV relativeFrom="paragraph">
                  <wp:posOffset>935990</wp:posOffset>
                </wp:positionV>
                <wp:extent cx="189865" cy="232410"/>
                <wp:effectExtent l="1270" t="2540" r="8890" b="317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32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5E70B" w14:textId="77777777" w:rsidR="00AC7E02" w:rsidRDefault="00AC7E02" w:rsidP="00AC7E02">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03456B" id="Cuadro de texto 9" o:spid="_x0000_s1045" type="#_x0000_t202" style="position:absolute;left:0;text-align:left;margin-left:4.6pt;margin-top:73.7pt;width:14.95pt;height:18.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" stroked="f">
                <v:fill opacity="0"/>
                <v:textbox>
                  <w:txbxContent>
                    <w:p w14:paraId="1275E70B" w14:textId="77777777" w:rsidR="00AC7E02" w:rsidRDefault="00AC7E02" w:rsidP="00AC7E02">
                      <w:r>
                        <w:t>X</w:t>
                      </w:r>
                    </w:p>
                  </w:txbxContent>
                </v:textbox>
              </v:shape>
            </w:pict>
          </mc:Fallback>
        </mc:AlternateContent>
      </w:r>
      <w:r>
        <w:rPr>
          <w:noProof/>
        </w:rPr>
        <w:drawing>
          <wp:inline distT="0" distB="0" distL="0" distR="0" wp14:anchorId="2C97F71B" wp14:editId="5CEF8153">
            <wp:extent cx="5598795" cy="7798435"/>
            <wp:effectExtent l="19050" t="0" r="1905" b="0"/>
            <wp:docPr id="480" name="Imagen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2" cstate="print"/>
                    <a:srcRect/>
                    <a:stretch>
                      <a:fillRect/>
                    </a:stretch>
                  </pic:blipFill>
                  <pic:spPr bwMode="auto">
                    <a:xfrm>
                      <a:off x="0" y="0"/>
                      <a:ext cx="5598795" cy="7798435"/>
                    </a:xfrm>
                    <a:prstGeom prst="rect">
                      <a:avLst/>
                    </a:prstGeom>
                    <a:noFill/>
                    <a:ln w="9525">
                      <a:noFill/>
                      <a:miter lim="800000"/>
                      <a:headEnd/>
                      <a:tailEnd/>
                    </a:ln>
                  </pic:spPr>
                </pic:pic>
              </a:graphicData>
            </a:graphic>
          </wp:inline>
        </w:drawing>
      </w:r>
      <w:r>
        <w:rPr>
          <w:noProof/>
        </w:rPr>
        <w:drawing>
          <wp:anchor distT="0" distB="0" distL="114300" distR="114300" simplePos="0" relativeHeight="251733504" behindDoc="1" locked="0" layoutInCell="1" allowOverlap="1" wp14:anchorId="6B414808" wp14:editId="427556EA">
            <wp:simplePos x="0" y="0"/>
            <wp:positionH relativeFrom="column">
              <wp:posOffset>17217</wp:posOffset>
            </wp:positionH>
            <wp:positionV relativeFrom="paragraph">
              <wp:posOffset>-2648</wp:posOffset>
            </wp:positionV>
            <wp:extent cx="5600700" cy="7800975"/>
            <wp:effectExtent l="19050" t="0" r="0" b="0"/>
            <wp:wrapNone/>
            <wp:docPr id="471" name="Imagen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2" cstate="print"/>
                    <a:stretch>
                      <a:fillRect/>
                    </a:stretch>
                  </pic:blipFill>
                  <pic:spPr bwMode="auto">
                    <a:xfrm>
                      <a:off x="0" y="0"/>
                      <a:ext cx="5600700" cy="7800975"/>
                    </a:xfrm>
                    <a:prstGeom prst="rect">
                      <a:avLst/>
                    </a:prstGeom>
                    <a:noFill/>
                    <a:ln w="9525">
                      <a:noFill/>
                      <a:miter lim="800000"/>
                      <a:headEnd/>
                      <a:tailEnd/>
                    </a:ln>
                  </pic:spPr>
                </pic:pic>
              </a:graphicData>
            </a:graphic>
          </wp:anchor>
        </w:drawing>
      </w:r>
    </w:p>
    <w:tbl>
      <w:tblPr>
        <w:tblpPr w:leftFromText="141" w:rightFromText="141" w:vertAnchor="page" w:horzAnchor="margin" w:tblpXSpec="center" w:tblpY="1675"/>
        <w:tblW w:w="9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25"/>
        <w:gridCol w:w="708"/>
        <w:gridCol w:w="709"/>
        <w:gridCol w:w="451"/>
        <w:gridCol w:w="449"/>
        <w:gridCol w:w="444"/>
      </w:tblGrid>
      <w:tr w:rsidR="00AC7E02" w14:paraId="61B077C6" w14:textId="77777777" w:rsidTr="00AC7E02">
        <w:trPr>
          <w:trHeight w:val="364"/>
        </w:trPr>
        <w:tc>
          <w:tcPr>
            <w:tcW w:w="9986" w:type="dxa"/>
            <w:gridSpan w:val="6"/>
            <w:shd w:val="clear" w:color="auto" w:fill="808080"/>
          </w:tcPr>
          <w:p w14:paraId="14CEEEEB" w14:textId="77777777" w:rsidR="00AC7E02" w:rsidRDefault="00AC7E02" w:rsidP="00AC7E02">
            <w:pPr>
              <w:pBdr>
                <w:top w:val="nil"/>
                <w:left w:val="nil"/>
                <w:bottom w:val="nil"/>
                <w:right w:val="nil"/>
                <w:between w:val="nil"/>
              </w:pBdr>
              <w:spacing w:line="229" w:lineRule="auto"/>
              <w:jc w:val="center"/>
              <w:rPr>
                <w:b/>
                <w:bCs/>
                <w:color w:val="000000"/>
              </w:rPr>
            </w:pPr>
            <w:r>
              <w:rPr>
                <w:b/>
                <w:bCs/>
                <w:color w:val="FFFFFF"/>
              </w:rPr>
              <w:lastRenderedPageBreak/>
              <w:t>ANEXO 3.1. IDENTIFICACIÓN DE LA PERSPECTIVA DE GÉNERO</w:t>
            </w:r>
          </w:p>
        </w:tc>
      </w:tr>
      <w:tr w:rsidR="00AC7E02" w14:paraId="4B7EF358" w14:textId="77777777" w:rsidTr="00AC7E02">
        <w:trPr>
          <w:trHeight w:val="359"/>
        </w:trPr>
        <w:tc>
          <w:tcPr>
            <w:tcW w:w="7225" w:type="dxa"/>
            <w:vMerge w:val="restart"/>
            <w:tcBorders>
              <w:bottom w:val="single" w:sz="8" w:space="0" w:color="000000"/>
            </w:tcBorders>
            <w:shd w:val="clear" w:color="auto" w:fill="808080"/>
          </w:tcPr>
          <w:p w14:paraId="49EFCEEE" w14:textId="77777777" w:rsidR="00AC7E02" w:rsidRDefault="00AC7E02" w:rsidP="00AC7E02">
            <w:pPr>
              <w:pBdr>
                <w:top w:val="nil"/>
                <w:left w:val="nil"/>
                <w:bottom w:val="nil"/>
                <w:right w:val="nil"/>
                <w:between w:val="nil"/>
              </w:pBdr>
              <w:spacing w:before="225"/>
              <w:ind w:left="2"/>
              <w:jc w:val="center"/>
              <w:rPr>
                <w:b/>
                <w:bCs/>
                <w:color w:val="000000"/>
              </w:rPr>
            </w:pPr>
            <w:r>
              <w:rPr>
                <w:b/>
                <w:bCs/>
                <w:color w:val="FFFFFF"/>
              </w:rPr>
              <w:t>Resultados</w:t>
            </w:r>
          </w:p>
        </w:tc>
        <w:tc>
          <w:tcPr>
            <w:tcW w:w="708" w:type="dxa"/>
            <w:vMerge w:val="restart"/>
            <w:tcBorders>
              <w:bottom w:val="single" w:sz="8" w:space="0" w:color="000000"/>
            </w:tcBorders>
            <w:shd w:val="clear" w:color="auto" w:fill="808080"/>
          </w:tcPr>
          <w:p w14:paraId="0FE25ECD" w14:textId="77777777" w:rsidR="00AC7E02" w:rsidRDefault="00AC7E02" w:rsidP="00AC7E02">
            <w:pPr>
              <w:pBdr>
                <w:top w:val="nil"/>
                <w:left w:val="nil"/>
                <w:bottom w:val="nil"/>
                <w:right w:val="nil"/>
                <w:between w:val="nil"/>
              </w:pBdr>
              <w:spacing w:before="146"/>
              <w:ind w:left="184"/>
              <w:rPr>
                <w:b/>
                <w:bCs/>
                <w:color w:val="000000"/>
              </w:rPr>
            </w:pPr>
            <w:r>
              <w:rPr>
                <w:b/>
                <w:bCs/>
                <w:color w:val="FFFFFF"/>
              </w:rPr>
              <w:t>No</w:t>
            </w:r>
          </w:p>
        </w:tc>
        <w:tc>
          <w:tcPr>
            <w:tcW w:w="709" w:type="dxa"/>
            <w:vMerge w:val="restart"/>
            <w:tcBorders>
              <w:bottom w:val="single" w:sz="8" w:space="0" w:color="000000"/>
            </w:tcBorders>
            <w:shd w:val="clear" w:color="auto" w:fill="808080"/>
          </w:tcPr>
          <w:p w14:paraId="7A5B85E2" w14:textId="77777777" w:rsidR="00AC7E02" w:rsidRDefault="00AC7E02" w:rsidP="00AC7E02">
            <w:pPr>
              <w:pBdr>
                <w:top w:val="nil"/>
                <w:left w:val="nil"/>
                <w:bottom w:val="nil"/>
                <w:right w:val="nil"/>
                <w:between w:val="nil"/>
              </w:pBdr>
              <w:spacing w:before="177"/>
              <w:ind w:left="139"/>
              <w:rPr>
                <w:b/>
                <w:bCs/>
                <w:color w:val="000000"/>
              </w:rPr>
            </w:pPr>
            <w:r>
              <w:rPr>
                <w:b/>
                <w:bCs/>
                <w:color w:val="FFFFFF"/>
              </w:rPr>
              <w:t>NA</w:t>
            </w:r>
          </w:p>
        </w:tc>
        <w:tc>
          <w:tcPr>
            <w:tcW w:w="1344" w:type="dxa"/>
            <w:gridSpan w:val="3"/>
            <w:shd w:val="clear" w:color="auto" w:fill="808080"/>
          </w:tcPr>
          <w:p w14:paraId="242C1DC6" w14:textId="77777777" w:rsidR="00AC7E02" w:rsidRDefault="00AC7E02" w:rsidP="00AC7E02">
            <w:pPr>
              <w:pBdr>
                <w:top w:val="nil"/>
                <w:left w:val="nil"/>
                <w:bottom w:val="nil"/>
                <w:right w:val="nil"/>
                <w:between w:val="nil"/>
              </w:pBdr>
              <w:spacing w:line="229" w:lineRule="auto"/>
              <w:ind w:left="9"/>
              <w:jc w:val="center"/>
              <w:rPr>
                <w:b/>
                <w:bCs/>
                <w:color w:val="000000"/>
              </w:rPr>
            </w:pPr>
            <w:r>
              <w:rPr>
                <w:b/>
                <w:bCs/>
                <w:color w:val="FFFFFF"/>
              </w:rPr>
              <w:t>Sí</w:t>
            </w:r>
          </w:p>
        </w:tc>
      </w:tr>
      <w:tr w:rsidR="00AC7E02" w14:paraId="6001F4B5" w14:textId="77777777" w:rsidTr="00AC7E02">
        <w:trPr>
          <w:trHeight w:val="358"/>
        </w:trPr>
        <w:tc>
          <w:tcPr>
            <w:tcW w:w="7225" w:type="dxa"/>
            <w:vMerge/>
            <w:tcBorders>
              <w:bottom w:val="single" w:sz="8" w:space="0" w:color="000000"/>
            </w:tcBorders>
            <w:shd w:val="clear" w:color="auto" w:fill="808080"/>
          </w:tcPr>
          <w:p w14:paraId="604A5C92" w14:textId="77777777" w:rsidR="00AC7E02" w:rsidRDefault="00AC7E02" w:rsidP="00AC7E02">
            <w:pPr>
              <w:pBdr>
                <w:top w:val="nil"/>
                <w:left w:val="nil"/>
                <w:bottom w:val="nil"/>
                <w:right w:val="nil"/>
                <w:between w:val="nil"/>
              </w:pBdr>
              <w:spacing w:line="276" w:lineRule="auto"/>
              <w:rPr>
                <w:b/>
                <w:bCs/>
                <w:color w:val="000000"/>
              </w:rPr>
            </w:pPr>
          </w:p>
        </w:tc>
        <w:tc>
          <w:tcPr>
            <w:tcW w:w="708" w:type="dxa"/>
            <w:vMerge/>
            <w:tcBorders>
              <w:bottom w:val="single" w:sz="8" w:space="0" w:color="000000"/>
            </w:tcBorders>
            <w:shd w:val="clear" w:color="auto" w:fill="808080"/>
          </w:tcPr>
          <w:p w14:paraId="1FCE3292" w14:textId="77777777" w:rsidR="00AC7E02" w:rsidRDefault="00AC7E02" w:rsidP="00AC7E02">
            <w:pPr>
              <w:pBdr>
                <w:top w:val="nil"/>
                <w:left w:val="nil"/>
                <w:bottom w:val="nil"/>
                <w:right w:val="nil"/>
                <w:between w:val="nil"/>
              </w:pBdr>
              <w:spacing w:line="276" w:lineRule="auto"/>
              <w:rPr>
                <w:b/>
                <w:bCs/>
                <w:color w:val="000000"/>
              </w:rPr>
            </w:pPr>
          </w:p>
        </w:tc>
        <w:tc>
          <w:tcPr>
            <w:tcW w:w="709" w:type="dxa"/>
            <w:vMerge/>
            <w:tcBorders>
              <w:bottom w:val="single" w:sz="8" w:space="0" w:color="000000"/>
            </w:tcBorders>
            <w:shd w:val="clear" w:color="auto" w:fill="808080"/>
          </w:tcPr>
          <w:p w14:paraId="4476C33C" w14:textId="77777777" w:rsidR="00AC7E02" w:rsidRDefault="00AC7E02" w:rsidP="00AC7E02">
            <w:pPr>
              <w:pBdr>
                <w:top w:val="nil"/>
                <w:left w:val="nil"/>
                <w:bottom w:val="nil"/>
                <w:right w:val="nil"/>
                <w:between w:val="nil"/>
              </w:pBdr>
              <w:spacing w:line="276" w:lineRule="auto"/>
              <w:rPr>
                <w:b/>
                <w:bCs/>
                <w:color w:val="000000"/>
              </w:rPr>
            </w:pPr>
          </w:p>
        </w:tc>
        <w:tc>
          <w:tcPr>
            <w:tcW w:w="451" w:type="dxa"/>
            <w:tcBorders>
              <w:bottom w:val="single" w:sz="8" w:space="0" w:color="000000"/>
            </w:tcBorders>
            <w:shd w:val="clear" w:color="auto" w:fill="808080"/>
          </w:tcPr>
          <w:p w14:paraId="1B2CB77B" w14:textId="77777777" w:rsidR="00AC7E02" w:rsidRDefault="00AC7E02" w:rsidP="00AC7E02">
            <w:pPr>
              <w:pBdr>
                <w:top w:val="nil"/>
                <w:left w:val="nil"/>
                <w:bottom w:val="nil"/>
                <w:right w:val="nil"/>
                <w:between w:val="nil"/>
              </w:pBdr>
              <w:spacing w:line="224" w:lineRule="auto"/>
              <w:ind w:left="111"/>
              <w:rPr>
                <w:b/>
                <w:bCs/>
                <w:color w:val="000000"/>
              </w:rPr>
            </w:pPr>
            <w:r>
              <w:rPr>
                <w:b/>
                <w:bCs/>
                <w:color w:val="FFFFFF"/>
              </w:rPr>
              <w:t>1</w:t>
            </w:r>
          </w:p>
        </w:tc>
        <w:tc>
          <w:tcPr>
            <w:tcW w:w="449" w:type="dxa"/>
            <w:tcBorders>
              <w:bottom w:val="single" w:sz="8" w:space="0" w:color="000000"/>
            </w:tcBorders>
            <w:shd w:val="clear" w:color="auto" w:fill="808080"/>
          </w:tcPr>
          <w:p w14:paraId="1D87A5A1" w14:textId="77777777" w:rsidR="00AC7E02" w:rsidRDefault="00AC7E02" w:rsidP="00AC7E02">
            <w:pPr>
              <w:pBdr>
                <w:top w:val="nil"/>
                <w:left w:val="nil"/>
                <w:bottom w:val="nil"/>
                <w:right w:val="nil"/>
                <w:between w:val="nil"/>
              </w:pBdr>
              <w:spacing w:line="224" w:lineRule="auto"/>
              <w:ind w:left="13"/>
              <w:jc w:val="center"/>
              <w:rPr>
                <w:b/>
                <w:bCs/>
                <w:color w:val="000000"/>
              </w:rPr>
            </w:pPr>
            <w:r>
              <w:rPr>
                <w:b/>
                <w:bCs/>
                <w:color w:val="FFFFFF"/>
              </w:rPr>
              <w:t>2</w:t>
            </w:r>
          </w:p>
        </w:tc>
        <w:tc>
          <w:tcPr>
            <w:tcW w:w="444" w:type="dxa"/>
            <w:tcBorders>
              <w:bottom w:val="single" w:sz="8" w:space="0" w:color="000000"/>
            </w:tcBorders>
            <w:shd w:val="clear" w:color="auto" w:fill="808080"/>
          </w:tcPr>
          <w:p w14:paraId="77E9D0F3" w14:textId="77777777" w:rsidR="00AC7E02" w:rsidRDefault="00AC7E02" w:rsidP="00AC7E02">
            <w:pPr>
              <w:pBdr>
                <w:top w:val="nil"/>
                <w:left w:val="nil"/>
                <w:bottom w:val="nil"/>
                <w:right w:val="nil"/>
                <w:between w:val="nil"/>
              </w:pBdr>
              <w:spacing w:line="224" w:lineRule="auto"/>
              <w:ind w:left="14"/>
              <w:jc w:val="center"/>
              <w:rPr>
                <w:b/>
                <w:bCs/>
                <w:color w:val="000000"/>
              </w:rPr>
            </w:pPr>
            <w:r>
              <w:rPr>
                <w:b/>
                <w:bCs/>
                <w:color w:val="FFFFFF"/>
              </w:rPr>
              <w:t>3</w:t>
            </w:r>
          </w:p>
        </w:tc>
      </w:tr>
      <w:tr w:rsidR="00AC7E02" w14:paraId="295B0BAC" w14:textId="77777777" w:rsidTr="00AC7E02">
        <w:trPr>
          <w:trHeight w:val="729"/>
        </w:trPr>
        <w:tc>
          <w:tcPr>
            <w:tcW w:w="7225" w:type="dxa"/>
            <w:tcBorders>
              <w:top w:val="single" w:sz="8" w:space="0" w:color="000000"/>
            </w:tcBorders>
          </w:tcPr>
          <w:p w14:paraId="4615BC77" w14:textId="77777777" w:rsidR="00AC7E02" w:rsidRDefault="00AC7E02" w:rsidP="00AC7E02">
            <w:pPr>
              <w:pBdr>
                <w:top w:val="nil"/>
                <w:left w:val="nil"/>
                <w:bottom w:val="nil"/>
                <w:right w:val="nil"/>
                <w:between w:val="nil"/>
              </w:pBdr>
              <w:spacing w:line="230" w:lineRule="auto"/>
              <w:ind w:left="700" w:right="106" w:hanging="360"/>
              <w:rPr>
                <w:color w:val="000000"/>
              </w:rPr>
            </w:pPr>
            <w:r>
              <w:rPr>
                <w:b/>
                <w:bCs/>
                <w:color w:val="000000"/>
              </w:rPr>
              <w:t xml:space="preserve">1. </w:t>
            </w:r>
            <w:r>
              <w:rPr>
                <w:color w:val="000000"/>
              </w:rPr>
              <w:t>¿El programa tiene indicadores construidos con perspectiva de género para asegurar la igualdad de género o a la mejora de las condiciones de mujeres y niñas? Especificar en qué nivel de la MIR se ubican.</w:t>
            </w:r>
          </w:p>
        </w:tc>
        <w:tc>
          <w:tcPr>
            <w:tcW w:w="708" w:type="dxa"/>
            <w:tcBorders>
              <w:top w:val="single" w:sz="8" w:space="0" w:color="000000"/>
            </w:tcBorders>
          </w:tcPr>
          <w:p w14:paraId="4AEBEC9C"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709" w:type="dxa"/>
            <w:tcBorders>
              <w:top w:val="single" w:sz="8" w:space="0" w:color="000000"/>
            </w:tcBorders>
          </w:tcPr>
          <w:p w14:paraId="57E0EC2B"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51" w:type="dxa"/>
            <w:tcBorders>
              <w:top w:val="single" w:sz="8" w:space="0" w:color="000000"/>
            </w:tcBorders>
          </w:tcPr>
          <w:p w14:paraId="6AD1231B"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9" w:type="dxa"/>
            <w:tcBorders>
              <w:top w:val="single" w:sz="8" w:space="0" w:color="000000"/>
            </w:tcBorders>
          </w:tcPr>
          <w:p w14:paraId="743CBBD1"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X</w:t>
            </w:r>
          </w:p>
        </w:tc>
        <w:tc>
          <w:tcPr>
            <w:tcW w:w="444" w:type="dxa"/>
            <w:tcBorders>
              <w:top w:val="single" w:sz="8" w:space="0" w:color="000000"/>
            </w:tcBorders>
          </w:tcPr>
          <w:p w14:paraId="58FE2840"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r>
      <w:tr w:rsidR="00AC7E02" w14:paraId="192531CD" w14:textId="77777777" w:rsidTr="00AC7E02">
        <w:trPr>
          <w:trHeight w:val="2358"/>
        </w:trPr>
        <w:tc>
          <w:tcPr>
            <w:tcW w:w="9986" w:type="dxa"/>
            <w:gridSpan w:val="6"/>
          </w:tcPr>
          <w:p w14:paraId="24DB98F5" w14:textId="77777777" w:rsidR="00AC7E02" w:rsidRPr="001A2E87" w:rsidRDefault="00AC7E02" w:rsidP="00AC7E02">
            <w:pPr>
              <w:pBdr>
                <w:top w:val="nil"/>
                <w:left w:val="nil"/>
                <w:bottom w:val="nil"/>
                <w:right w:val="nil"/>
                <w:between w:val="nil"/>
              </w:pBdr>
              <w:spacing w:line="229" w:lineRule="auto"/>
              <w:ind w:left="105"/>
              <w:rPr>
                <w:color w:val="000000"/>
              </w:rPr>
            </w:pPr>
            <w:r>
              <w:rPr>
                <w:color w:val="000000"/>
              </w:rPr>
              <w:t>Sugerencias de mejora*: E</w:t>
            </w:r>
            <w:r>
              <w:t xml:space="preserve">l </w:t>
            </w:r>
            <w:r>
              <w:rPr>
                <w:b/>
                <w:bCs/>
              </w:rPr>
              <w:t>PROESPINNA</w:t>
            </w:r>
            <w:r>
              <w:t xml:space="preserve"> cuenta con 3 indicadores con PEG para monitoreo y seguimiento:</w:t>
            </w:r>
          </w:p>
          <w:p w14:paraId="1787AFD2" w14:textId="77777777" w:rsidR="00AC7E02" w:rsidRDefault="00AC7E02" w:rsidP="00AC7E02">
            <w:pPr>
              <w:widowControl w:val="0"/>
              <w:numPr>
                <w:ilvl w:val="0"/>
                <w:numId w:val="82"/>
              </w:numPr>
              <w:pBdr>
                <w:top w:val="nil"/>
                <w:left w:val="nil"/>
                <w:bottom w:val="nil"/>
                <w:right w:val="nil"/>
                <w:between w:val="nil"/>
              </w:pBdr>
              <w:autoSpaceDE w:val="0"/>
              <w:autoSpaceDN w:val="0"/>
              <w:spacing w:after="0" w:line="229" w:lineRule="auto"/>
              <w:jc w:val="left"/>
            </w:pPr>
            <w:r>
              <w:t>Tasa de embarazos en jóvenes de 13 a 19 años de edad (Por cada 1,000)</w:t>
            </w:r>
          </w:p>
          <w:p w14:paraId="4B70C356" w14:textId="77777777" w:rsidR="00AC7E02" w:rsidRDefault="00AC7E02" w:rsidP="00AC7E02">
            <w:pPr>
              <w:widowControl w:val="0"/>
              <w:numPr>
                <w:ilvl w:val="0"/>
                <w:numId w:val="82"/>
              </w:numPr>
              <w:pBdr>
                <w:top w:val="nil"/>
                <w:left w:val="nil"/>
                <w:bottom w:val="nil"/>
                <w:right w:val="nil"/>
                <w:between w:val="nil"/>
              </w:pBdr>
              <w:autoSpaceDE w:val="0"/>
              <w:autoSpaceDN w:val="0"/>
              <w:spacing w:after="0" w:line="229" w:lineRule="auto"/>
              <w:jc w:val="left"/>
            </w:pPr>
            <w:r>
              <w:t>Porcentaje de mujeres menores de 15 años de edad que han sido madres (12 a 14 años)</w:t>
            </w:r>
          </w:p>
          <w:p w14:paraId="40028EFD" w14:textId="77777777" w:rsidR="00AC7E02" w:rsidRDefault="00AC7E02" w:rsidP="00AC7E02">
            <w:pPr>
              <w:widowControl w:val="0"/>
              <w:numPr>
                <w:ilvl w:val="0"/>
                <w:numId w:val="82"/>
              </w:numPr>
              <w:pBdr>
                <w:top w:val="nil"/>
                <w:left w:val="nil"/>
                <w:bottom w:val="nil"/>
                <w:right w:val="nil"/>
                <w:between w:val="nil"/>
              </w:pBdr>
              <w:autoSpaceDE w:val="0"/>
              <w:autoSpaceDN w:val="0"/>
              <w:spacing w:after="0" w:line="229" w:lineRule="auto"/>
              <w:jc w:val="left"/>
            </w:pPr>
            <w:r>
              <w:t xml:space="preserve"> Porcentaje de mujeres menores de 12 años y más que han experimentado al menos una situación de discriminabilidad.</w:t>
            </w:r>
          </w:p>
          <w:p w14:paraId="3D344418" w14:textId="77777777" w:rsidR="00AC7E02" w:rsidRDefault="00AC7E02" w:rsidP="00AC7E02">
            <w:pPr>
              <w:pBdr>
                <w:top w:val="nil"/>
                <w:left w:val="nil"/>
                <w:bottom w:val="nil"/>
                <w:right w:val="nil"/>
                <w:between w:val="nil"/>
              </w:pBdr>
              <w:spacing w:line="229" w:lineRule="auto"/>
            </w:pPr>
            <w:r>
              <w:t xml:space="preserve">Las capacitaciones cuentan con PEG, sin embargo, resulta sugerente que las actividades en comisiones de trabajo, de difusión y las asesorías a municipios para la articulación y elaboración de los PROMUPINNA tengan esta </w:t>
            </w:r>
            <w:hyperlink r:id="rId23">
              <w:r>
                <w:rPr>
                  <w:color w:val="1155CC"/>
                  <w:u w:val="single"/>
                </w:rPr>
                <w:t>perspectiva.</w:t>
              </w:r>
            </w:hyperlink>
            <w:r>
              <w:t xml:space="preserve"> La propuesta de MIR de 2025 no contempla un indicador específico para la PEG.</w:t>
            </w:r>
          </w:p>
        </w:tc>
      </w:tr>
      <w:tr w:rsidR="00AC7E02" w14:paraId="0A91CA9B" w14:textId="77777777" w:rsidTr="00AC7E02">
        <w:trPr>
          <w:trHeight w:val="483"/>
        </w:trPr>
        <w:tc>
          <w:tcPr>
            <w:tcW w:w="7225" w:type="dxa"/>
          </w:tcPr>
          <w:p w14:paraId="42F43A39" w14:textId="77777777" w:rsidR="00AC7E02" w:rsidRDefault="00AC7E02" w:rsidP="00AC7E02">
            <w:pPr>
              <w:pBdr>
                <w:top w:val="nil"/>
                <w:left w:val="nil"/>
                <w:bottom w:val="nil"/>
                <w:right w:val="nil"/>
                <w:between w:val="nil"/>
              </w:pBdr>
              <w:spacing w:line="228" w:lineRule="auto"/>
              <w:ind w:left="700" w:hanging="360"/>
              <w:rPr>
                <w:color w:val="000000"/>
              </w:rPr>
            </w:pPr>
            <w:r>
              <w:rPr>
                <w:b/>
                <w:bCs/>
                <w:color w:val="000000"/>
              </w:rPr>
              <w:t xml:space="preserve">2. </w:t>
            </w:r>
            <w:r>
              <w:rPr>
                <w:color w:val="000000"/>
              </w:rPr>
              <w:t>¿Los indicadores de seguimiento se reportan con información desagregada por sexo?</w:t>
            </w:r>
          </w:p>
        </w:tc>
        <w:tc>
          <w:tcPr>
            <w:tcW w:w="708" w:type="dxa"/>
          </w:tcPr>
          <w:p w14:paraId="2E6A71C1"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709" w:type="dxa"/>
          </w:tcPr>
          <w:p w14:paraId="449AB2CF"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51" w:type="dxa"/>
          </w:tcPr>
          <w:p w14:paraId="7DCA83CA"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9" w:type="dxa"/>
          </w:tcPr>
          <w:p w14:paraId="5D2EDF5B"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4" w:type="dxa"/>
          </w:tcPr>
          <w:p w14:paraId="6A3B9360"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X</w:t>
            </w:r>
          </w:p>
        </w:tc>
      </w:tr>
      <w:tr w:rsidR="00AC7E02" w14:paraId="7155DFCF" w14:textId="77777777" w:rsidTr="00AC7E02">
        <w:trPr>
          <w:trHeight w:val="364"/>
        </w:trPr>
        <w:tc>
          <w:tcPr>
            <w:tcW w:w="9986" w:type="dxa"/>
            <w:gridSpan w:val="6"/>
          </w:tcPr>
          <w:p w14:paraId="16165209" w14:textId="77777777" w:rsidR="00AC7E02" w:rsidRDefault="00AC7E02" w:rsidP="00AC7E02">
            <w:pPr>
              <w:pBdr>
                <w:top w:val="nil"/>
                <w:left w:val="nil"/>
                <w:bottom w:val="nil"/>
                <w:right w:val="nil"/>
                <w:between w:val="nil"/>
              </w:pBdr>
              <w:spacing w:before="2"/>
              <w:ind w:left="105"/>
              <w:rPr>
                <w:color w:val="000000"/>
              </w:rPr>
            </w:pPr>
            <w:r>
              <w:rPr>
                <w:color w:val="000000"/>
              </w:rPr>
              <w:t>Sugerencias de mejora *:</w:t>
            </w:r>
          </w:p>
        </w:tc>
      </w:tr>
      <w:tr w:rsidR="00AC7E02" w14:paraId="5C8EBAAD" w14:textId="77777777" w:rsidTr="00AC7E02">
        <w:trPr>
          <w:trHeight w:val="729"/>
        </w:trPr>
        <w:tc>
          <w:tcPr>
            <w:tcW w:w="7225" w:type="dxa"/>
          </w:tcPr>
          <w:p w14:paraId="0677FF6A" w14:textId="77777777" w:rsidR="00AC7E02" w:rsidRDefault="00AC7E02" w:rsidP="00AC7E02">
            <w:pPr>
              <w:pBdr>
                <w:top w:val="nil"/>
                <w:left w:val="nil"/>
                <w:bottom w:val="nil"/>
                <w:right w:val="nil"/>
                <w:between w:val="nil"/>
              </w:pBdr>
              <w:spacing w:line="230" w:lineRule="auto"/>
              <w:ind w:left="700" w:right="105" w:hanging="360"/>
              <w:rPr>
                <w:color w:val="000000"/>
              </w:rPr>
            </w:pPr>
            <w:r>
              <w:rPr>
                <w:b/>
                <w:bCs/>
                <w:color w:val="000000"/>
              </w:rPr>
              <w:t xml:space="preserve">3. </w:t>
            </w:r>
            <w:r>
              <w:rPr>
                <w:color w:val="000000"/>
              </w:rPr>
              <w:t>¿El programa cuenta con estimaciones o datos estadísticos desagregados por sexo, que permita caracterizar y cuantificar con PEG a la población atendida?</w:t>
            </w:r>
          </w:p>
        </w:tc>
        <w:tc>
          <w:tcPr>
            <w:tcW w:w="708" w:type="dxa"/>
          </w:tcPr>
          <w:p w14:paraId="448E38AF"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709" w:type="dxa"/>
          </w:tcPr>
          <w:p w14:paraId="1F216DBD"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51" w:type="dxa"/>
          </w:tcPr>
          <w:p w14:paraId="607BAF2B"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9" w:type="dxa"/>
          </w:tcPr>
          <w:p w14:paraId="03FBF7B7"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4" w:type="dxa"/>
          </w:tcPr>
          <w:p w14:paraId="745ADAF4"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X</w:t>
            </w:r>
          </w:p>
        </w:tc>
      </w:tr>
      <w:tr w:rsidR="00AC7E02" w14:paraId="0AF7AA21" w14:textId="77777777" w:rsidTr="00AC7E02">
        <w:trPr>
          <w:trHeight w:val="364"/>
        </w:trPr>
        <w:tc>
          <w:tcPr>
            <w:tcW w:w="9986" w:type="dxa"/>
            <w:gridSpan w:val="6"/>
          </w:tcPr>
          <w:p w14:paraId="6A9C5862" w14:textId="77777777" w:rsidR="00AC7E02" w:rsidRDefault="00AC7E02" w:rsidP="00AC7E02">
            <w:pPr>
              <w:pBdr>
                <w:top w:val="nil"/>
                <w:left w:val="nil"/>
                <w:bottom w:val="nil"/>
                <w:right w:val="nil"/>
                <w:between w:val="nil"/>
              </w:pBdr>
              <w:spacing w:line="229" w:lineRule="auto"/>
              <w:ind w:left="105"/>
              <w:rPr>
                <w:color w:val="000000"/>
              </w:rPr>
            </w:pPr>
            <w:r>
              <w:rPr>
                <w:color w:val="000000"/>
              </w:rPr>
              <w:t>Sugerencias de mejora *:</w:t>
            </w:r>
          </w:p>
        </w:tc>
      </w:tr>
      <w:tr w:rsidR="00AC7E02" w14:paraId="28EF73EC" w14:textId="77777777" w:rsidTr="00AC7E02">
        <w:trPr>
          <w:trHeight w:val="486"/>
        </w:trPr>
        <w:tc>
          <w:tcPr>
            <w:tcW w:w="7225" w:type="dxa"/>
          </w:tcPr>
          <w:p w14:paraId="5A46777F" w14:textId="77777777" w:rsidR="00AC7E02" w:rsidRDefault="00AC7E02" w:rsidP="00AC7E02">
            <w:pPr>
              <w:pBdr>
                <w:top w:val="nil"/>
                <w:left w:val="nil"/>
                <w:bottom w:val="nil"/>
                <w:right w:val="nil"/>
                <w:between w:val="nil"/>
              </w:pBdr>
              <w:spacing w:line="230" w:lineRule="auto"/>
              <w:ind w:left="700" w:hanging="360"/>
              <w:rPr>
                <w:color w:val="000000"/>
              </w:rPr>
            </w:pPr>
            <w:r>
              <w:rPr>
                <w:b/>
                <w:bCs/>
                <w:color w:val="000000"/>
              </w:rPr>
              <w:t xml:space="preserve">4. </w:t>
            </w:r>
            <w:r>
              <w:rPr>
                <w:color w:val="000000"/>
              </w:rPr>
              <w:t>¿El programa cuenta con mecanismos para medir el grado de satisfacción de la población beneficiaria con PEG?</w:t>
            </w:r>
          </w:p>
        </w:tc>
        <w:tc>
          <w:tcPr>
            <w:tcW w:w="708" w:type="dxa"/>
          </w:tcPr>
          <w:p w14:paraId="5C63363A"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709" w:type="dxa"/>
          </w:tcPr>
          <w:p w14:paraId="652428E8"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51" w:type="dxa"/>
          </w:tcPr>
          <w:p w14:paraId="37424451"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9" w:type="dxa"/>
          </w:tcPr>
          <w:p w14:paraId="0443B0D2"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4" w:type="dxa"/>
          </w:tcPr>
          <w:p w14:paraId="33E31027"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X</w:t>
            </w:r>
          </w:p>
        </w:tc>
      </w:tr>
      <w:tr w:rsidR="00AC7E02" w14:paraId="5AA55700" w14:textId="77777777" w:rsidTr="00AC7E02">
        <w:trPr>
          <w:trHeight w:val="364"/>
        </w:trPr>
        <w:tc>
          <w:tcPr>
            <w:tcW w:w="9986" w:type="dxa"/>
            <w:gridSpan w:val="6"/>
          </w:tcPr>
          <w:p w14:paraId="053EF0B7" w14:textId="77777777" w:rsidR="00AC7E02" w:rsidRDefault="00AC7E02" w:rsidP="00AC7E02">
            <w:pPr>
              <w:pBdr>
                <w:top w:val="nil"/>
                <w:left w:val="nil"/>
                <w:bottom w:val="nil"/>
                <w:right w:val="nil"/>
                <w:between w:val="nil"/>
              </w:pBdr>
              <w:spacing w:line="229" w:lineRule="auto"/>
              <w:ind w:left="105"/>
              <w:rPr>
                <w:color w:val="000000"/>
              </w:rPr>
            </w:pPr>
            <w:r>
              <w:rPr>
                <w:color w:val="000000"/>
              </w:rPr>
              <w:t>Sugerencias de mejora *:</w:t>
            </w:r>
          </w:p>
        </w:tc>
      </w:tr>
      <w:tr w:rsidR="00AC7E02" w14:paraId="1B0676AF" w14:textId="77777777" w:rsidTr="00AC7E02">
        <w:trPr>
          <w:trHeight w:val="484"/>
        </w:trPr>
        <w:tc>
          <w:tcPr>
            <w:tcW w:w="7225" w:type="dxa"/>
          </w:tcPr>
          <w:p w14:paraId="14076F86" w14:textId="77777777" w:rsidR="00AC7E02" w:rsidRDefault="00AC7E02" w:rsidP="00AC7E02">
            <w:pPr>
              <w:pBdr>
                <w:top w:val="nil"/>
                <w:left w:val="nil"/>
                <w:bottom w:val="nil"/>
                <w:right w:val="nil"/>
                <w:between w:val="nil"/>
              </w:pBdr>
              <w:spacing w:line="228" w:lineRule="auto"/>
              <w:ind w:left="700" w:hanging="360"/>
              <w:rPr>
                <w:color w:val="000000"/>
              </w:rPr>
            </w:pPr>
            <w:r>
              <w:rPr>
                <w:b/>
                <w:bCs/>
                <w:color w:val="000000"/>
              </w:rPr>
              <w:t xml:space="preserve">5. </w:t>
            </w:r>
            <w:r>
              <w:rPr>
                <w:color w:val="000000"/>
              </w:rPr>
              <w:t>¿El programa cuenta con mecanismos para recibir y atender con PEG, quejas o denuncias de las personas beneficiarias?</w:t>
            </w:r>
          </w:p>
        </w:tc>
        <w:tc>
          <w:tcPr>
            <w:tcW w:w="708" w:type="dxa"/>
          </w:tcPr>
          <w:p w14:paraId="7C4E16F5"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709" w:type="dxa"/>
          </w:tcPr>
          <w:p w14:paraId="5AD3A672"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51" w:type="dxa"/>
          </w:tcPr>
          <w:p w14:paraId="04A53D8F"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9" w:type="dxa"/>
          </w:tcPr>
          <w:p w14:paraId="523737C4"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4" w:type="dxa"/>
          </w:tcPr>
          <w:p w14:paraId="2B634979"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X</w:t>
            </w:r>
          </w:p>
        </w:tc>
      </w:tr>
      <w:tr w:rsidR="00AC7E02" w14:paraId="481871CE" w14:textId="77777777" w:rsidTr="00AC7E02">
        <w:trPr>
          <w:trHeight w:val="215"/>
        </w:trPr>
        <w:tc>
          <w:tcPr>
            <w:tcW w:w="9986" w:type="dxa"/>
            <w:gridSpan w:val="6"/>
          </w:tcPr>
          <w:p w14:paraId="6203D53D" w14:textId="77777777" w:rsidR="00AC7E02" w:rsidRDefault="00AC7E02" w:rsidP="00AC7E02">
            <w:pPr>
              <w:pBdr>
                <w:top w:val="nil"/>
                <w:left w:val="nil"/>
                <w:bottom w:val="nil"/>
                <w:right w:val="nil"/>
                <w:between w:val="nil"/>
              </w:pBdr>
              <w:spacing w:before="2"/>
              <w:ind w:left="105"/>
              <w:rPr>
                <w:color w:val="000000"/>
              </w:rPr>
            </w:pPr>
            <w:r>
              <w:rPr>
                <w:color w:val="000000"/>
              </w:rPr>
              <w:t>Sugerencias de mejora *:</w:t>
            </w:r>
          </w:p>
        </w:tc>
      </w:tr>
      <w:tr w:rsidR="00AC7E02" w14:paraId="64EBD44E" w14:textId="77777777" w:rsidTr="00AC7E02">
        <w:trPr>
          <w:trHeight w:val="486"/>
        </w:trPr>
        <w:tc>
          <w:tcPr>
            <w:tcW w:w="7225" w:type="dxa"/>
          </w:tcPr>
          <w:p w14:paraId="6CD2D435" w14:textId="77777777" w:rsidR="00AC7E02" w:rsidRDefault="00AC7E02" w:rsidP="00AC7E02">
            <w:pPr>
              <w:pBdr>
                <w:top w:val="nil"/>
                <w:left w:val="nil"/>
                <w:bottom w:val="nil"/>
                <w:right w:val="nil"/>
                <w:between w:val="nil"/>
              </w:pBdr>
              <w:spacing w:line="230" w:lineRule="auto"/>
              <w:ind w:left="700" w:hanging="360"/>
              <w:rPr>
                <w:color w:val="000000"/>
              </w:rPr>
            </w:pPr>
            <w:r>
              <w:rPr>
                <w:b/>
                <w:bCs/>
                <w:color w:val="000000"/>
              </w:rPr>
              <w:t xml:space="preserve">6.  </w:t>
            </w:r>
            <w:r>
              <w:rPr>
                <w:color w:val="000000"/>
              </w:rPr>
              <w:t>¿Existe evidencia del efecto del Programa presupuestario en la población beneficiaria y las diferencias entre mujeres y hombres?</w:t>
            </w:r>
          </w:p>
        </w:tc>
        <w:tc>
          <w:tcPr>
            <w:tcW w:w="708" w:type="dxa"/>
          </w:tcPr>
          <w:p w14:paraId="6F23F66D"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709" w:type="dxa"/>
          </w:tcPr>
          <w:p w14:paraId="51B1B97E"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51" w:type="dxa"/>
          </w:tcPr>
          <w:p w14:paraId="2A260764"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9" w:type="dxa"/>
          </w:tcPr>
          <w:p w14:paraId="0FF66165"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4" w:type="dxa"/>
          </w:tcPr>
          <w:p w14:paraId="7A031FE7"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X</w:t>
            </w:r>
          </w:p>
        </w:tc>
      </w:tr>
      <w:tr w:rsidR="00AC7E02" w14:paraId="205475EA" w14:textId="77777777" w:rsidTr="00AC7E02">
        <w:trPr>
          <w:trHeight w:val="70"/>
        </w:trPr>
        <w:tc>
          <w:tcPr>
            <w:tcW w:w="9986" w:type="dxa"/>
            <w:gridSpan w:val="6"/>
          </w:tcPr>
          <w:p w14:paraId="463CAA0C" w14:textId="77777777" w:rsidR="00AC7E02" w:rsidRDefault="00AC7E02" w:rsidP="00AC7E02">
            <w:pPr>
              <w:pBdr>
                <w:top w:val="nil"/>
                <w:left w:val="nil"/>
                <w:bottom w:val="nil"/>
                <w:right w:val="nil"/>
                <w:between w:val="nil"/>
              </w:pBdr>
              <w:ind w:left="105"/>
              <w:rPr>
                <w:color w:val="000000"/>
              </w:rPr>
            </w:pPr>
            <w:r>
              <w:rPr>
                <w:color w:val="000000"/>
              </w:rPr>
              <w:t xml:space="preserve">Sugerencias de mejora *: </w:t>
            </w:r>
          </w:p>
        </w:tc>
      </w:tr>
      <w:tr w:rsidR="00AC7E02" w14:paraId="79B91384" w14:textId="77777777" w:rsidTr="00AC7E02">
        <w:trPr>
          <w:trHeight w:val="486"/>
        </w:trPr>
        <w:tc>
          <w:tcPr>
            <w:tcW w:w="7225" w:type="dxa"/>
          </w:tcPr>
          <w:p w14:paraId="633C4688" w14:textId="77777777" w:rsidR="00AC7E02" w:rsidRDefault="00AC7E02" w:rsidP="00AC7E02">
            <w:pPr>
              <w:pBdr>
                <w:top w:val="nil"/>
                <w:left w:val="nil"/>
                <w:bottom w:val="nil"/>
                <w:right w:val="nil"/>
                <w:between w:val="nil"/>
              </w:pBdr>
              <w:spacing w:line="230" w:lineRule="auto"/>
              <w:ind w:left="700" w:hanging="360"/>
              <w:rPr>
                <w:color w:val="000000"/>
              </w:rPr>
            </w:pPr>
            <w:r>
              <w:rPr>
                <w:b/>
                <w:bCs/>
                <w:color w:val="000000"/>
              </w:rPr>
              <w:t xml:space="preserve">7. </w:t>
            </w:r>
            <w:r>
              <w:rPr>
                <w:color w:val="000000"/>
              </w:rPr>
              <w:t>De acuerdo con el Anexo 43: Presupuesto para Mujeres y la Igualdad de Género, ¿Logra identificar el Presupuesto asignado al Pp a evaluar?</w:t>
            </w:r>
          </w:p>
        </w:tc>
        <w:tc>
          <w:tcPr>
            <w:tcW w:w="708" w:type="dxa"/>
          </w:tcPr>
          <w:p w14:paraId="1A6AB5E9"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709" w:type="dxa"/>
          </w:tcPr>
          <w:p w14:paraId="0AD171B5"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51" w:type="dxa"/>
          </w:tcPr>
          <w:p w14:paraId="2003D9DD"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9" w:type="dxa"/>
          </w:tcPr>
          <w:p w14:paraId="4EC9B419"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p>
        </w:tc>
        <w:tc>
          <w:tcPr>
            <w:tcW w:w="444" w:type="dxa"/>
          </w:tcPr>
          <w:p w14:paraId="2B0F017E" w14:textId="77777777" w:rsidR="00AC7E02" w:rsidRDefault="00AC7E02" w:rsidP="00AC7E02">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X</w:t>
            </w:r>
          </w:p>
        </w:tc>
      </w:tr>
      <w:tr w:rsidR="00AC7E02" w14:paraId="32C3A8BB" w14:textId="77777777" w:rsidTr="00AC7E02">
        <w:trPr>
          <w:trHeight w:val="364"/>
        </w:trPr>
        <w:tc>
          <w:tcPr>
            <w:tcW w:w="9986" w:type="dxa"/>
            <w:gridSpan w:val="6"/>
          </w:tcPr>
          <w:p w14:paraId="4C2E9980" w14:textId="77777777" w:rsidR="00AC7E02" w:rsidRDefault="00AC7E02" w:rsidP="00AC7E02">
            <w:pPr>
              <w:pBdr>
                <w:top w:val="nil"/>
                <w:left w:val="nil"/>
                <w:bottom w:val="nil"/>
                <w:right w:val="nil"/>
                <w:between w:val="nil"/>
              </w:pBdr>
              <w:spacing w:line="229" w:lineRule="auto"/>
              <w:ind w:left="105"/>
              <w:rPr>
                <w:b/>
                <w:bCs/>
                <w:color w:val="000000"/>
              </w:rPr>
            </w:pPr>
            <w:r>
              <w:rPr>
                <w:color w:val="000000"/>
              </w:rPr>
              <w:t>Sugerencias de mejora *:</w:t>
            </w:r>
            <w:r>
              <w:t xml:space="preserve"> La Secretaría Ejecutiva del Sistema Estatal de Protección Integral de Niñas, Niños y Adolescentes contó con </w:t>
            </w:r>
            <w:r>
              <w:rPr>
                <w:b/>
                <w:bCs/>
              </w:rPr>
              <w:t>2,669,609 de pesos</w:t>
            </w:r>
            <w:r>
              <w:t xml:space="preserve"> para </w:t>
            </w:r>
            <w:r>
              <w:rPr>
                <w:b/>
                <w:bCs/>
              </w:rPr>
              <w:t xml:space="preserve">Consultas de Niñas y Adolescentes para identificar necesidades diferenciadas </w:t>
            </w:r>
            <w:r>
              <w:t>enel ejercicio fiscal 2025</w:t>
            </w:r>
          </w:p>
        </w:tc>
      </w:tr>
    </w:tbl>
    <w:p w14:paraId="65494E36" w14:textId="77777777" w:rsidR="00AC7E02" w:rsidRDefault="00AC7E02" w:rsidP="004D43C6">
      <w:pPr>
        <w:spacing w:line="276" w:lineRule="auto"/>
        <w:jc w:val="left"/>
        <w:rPr>
          <w:noProof/>
        </w:rPr>
      </w:pPr>
    </w:p>
    <w:tbl>
      <w:tblPr>
        <w:tblW w:w="10773" w:type="dxa"/>
        <w:tblInd w:w="-9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1214"/>
        <w:gridCol w:w="851"/>
        <w:gridCol w:w="1276"/>
        <w:gridCol w:w="1984"/>
        <w:gridCol w:w="1701"/>
        <w:gridCol w:w="917"/>
        <w:gridCol w:w="851"/>
        <w:gridCol w:w="603"/>
        <w:gridCol w:w="688"/>
        <w:gridCol w:w="688"/>
      </w:tblGrid>
      <w:tr w:rsidR="00AC7E02" w:rsidRPr="00A4499B" w14:paraId="64ACC4C9" w14:textId="77777777" w:rsidTr="00AC7E02">
        <w:trPr>
          <w:trHeight w:val="340"/>
          <w:tblHeader/>
        </w:trPr>
        <w:tc>
          <w:tcPr>
            <w:tcW w:w="10773" w:type="dxa"/>
            <w:gridSpan w:val="10"/>
            <w:shd w:val="clear" w:color="auto" w:fill="404040" w:themeFill="text1" w:themeFillTint="BF"/>
            <w:vAlign w:val="center"/>
            <w:hideMark/>
          </w:tcPr>
          <w:p w14:paraId="484A47AE" w14:textId="77777777" w:rsidR="00AC7E02" w:rsidRPr="003537D2" w:rsidRDefault="00AC7E02" w:rsidP="00AC7E02">
            <w:pPr>
              <w:spacing w:after="0" w:line="240" w:lineRule="auto"/>
              <w:jc w:val="center"/>
            </w:pPr>
            <w:r>
              <w:rPr>
                <w:b/>
                <w:color w:val="FFFFFF" w:themeColor="background1"/>
              </w:rPr>
              <w:lastRenderedPageBreak/>
              <w:t>Anexo 4</w:t>
            </w:r>
            <w:r w:rsidRPr="00587B73">
              <w:rPr>
                <w:b/>
                <w:color w:val="FFFFFF" w:themeColor="background1"/>
              </w:rPr>
              <w:t>. Instrumentos de Seguimiento del Desempeño</w:t>
            </w:r>
          </w:p>
        </w:tc>
      </w:tr>
      <w:tr w:rsidR="00AC7E02" w:rsidRPr="00587B73" w14:paraId="32C7F97F" w14:textId="77777777" w:rsidTr="00AC7E02">
        <w:trPr>
          <w:trHeight w:val="370"/>
        </w:trPr>
        <w:tc>
          <w:tcPr>
            <w:tcW w:w="10773" w:type="dxa"/>
            <w:gridSpan w:val="10"/>
            <w:shd w:val="clear" w:color="auto" w:fill="7F7F7F" w:themeFill="text1" w:themeFillTint="80"/>
            <w:noWrap/>
            <w:vAlign w:val="center"/>
            <w:hideMark/>
          </w:tcPr>
          <w:p w14:paraId="53064669" w14:textId="77777777" w:rsidR="00AC7E02" w:rsidRPr="00587B73" w:rsidRDefault="00AC7E02" w:rsidP="00AC7E02">
            <w:pPr>
              <w:spacing w:after="0" w:line="240" w:lineRule="auto"/>
              <w:jc w:val="center"/>
              <w:rPr>
                <w:b/>
                <w:color w:val="FFFFFF" w:themeColor="background1"/>
                <w:sz w:val="18"/>
                <w:szCs w:val="18"/>
              </w:rPr>
            </w:pPr>
            <w:r w:rsidRPr="00587B73">
              <w:rPr>
                <w:b/>
                <w:color w:val="FFFFFF" w:themeColor="background1"/>
                <w:sz w:val="18"/>
                <w:szCs w:val="18"/>
              </w:rPr>
              <w:t>Características del Instrumento de Seguimiento del Desempeño</w:t>
            </w:r>
          </w:p>
        </w:tc>
      </w:tr>
      <w:tr w:rsidR="00AC7E02" w:rsidRPr="00587B73" w14:paraId="127BE25C" w14:textId="77777777" w:rsidTr="00AC7E02">
        <w:trPr>
          <w:trHeight w:val="705"/>
        </w:trPr>
        <w:tc>
          <w:tcPr>
            <w:tcW w:w="1214" w:type="dxa"/>
            <w:shd w:val="clear" w:color="auto" w:fill="D9D9D9" w:themeFill="background1" w:themeFillShade="D9"/>
            <w:vAlign w:val="center"/>
            <w:hideMark/>
          </w:tcPr>
          <w:p w14:paraId="3CBB3E53" w14:textId="77777777" w:rsidR="00AC7E02" w:rsidRPr="00587B73" w:rsidRDefault="00AC7E02" w:rsidP="00AC7E02">
            <w:pPr>
              <w:spacing w:after="0" w:line="240" w:lineRule="auto"/>
              <w:jc w:val="center"/>
              <w:rPr>
                <w:b/>
                <w:color w:val="000000"/>
                <w:sz w:val="15"/>
                <w:szCs w:val="15"/>
              </w:rPr>
            </w:pPr>
            <w:r w:rsidRPr="00587B73">
              <w:rPr>
                <w:b/>
                <w:color w:val="000000"/>
                <w:sz w:val="15"/>
                <w:szCs w:val="15"/>
              </w:rPr>
              <w:t>Criterio</w:t>
            </w:r>
          </w:p>
        </w:tc>
        <w:tc>
          <w:tcPr>
            <w:tcW w:w="851" w:type="dxa"/>
            <w:shd w:val="clear" w:color="auto" w:fill="D9D9D9" w:themeFill="background1" w:themeFillShade="D9"/>
            <w:vAlign w:val="center"/>
            <w:hideMark/>
          </w:tcPr>
          <w:p w14:paraId="7652D10A"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Respuesta</w:t>
            </w:r>
          </w:p>
        </w:tc>
        <w:tc>
          <w:tcPr>
            <w:tcW w:w="1276" w:type="dxa"/>
            <w:shd w:val="clear" w:color="auto" w:fill="D9D9D9" w:themeFill="background1" w:themeFillShade="D9"/>
            <w:vAlign w:val="center"/>
            <w:hideMark/>
          </w:tcPr>
          <w:p w14:paraId="622A5322"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Nombre del indicador</w:t>
            </w:r>
          </w:p>
        </w:tc>
        <w:tc>
          <w:tcPr>
            <w:tcW w:w="1984" w:type="dxa"/>
            <w:shd w:val="clear" w:color="auto" w:fill="D9D9D9" w:themeFill="background1" w:themeFillShade="D9"/>
            <w:vAlign w:val="center"/>
            <w:hideMark/>
          </w:tcPr>
          <w:p w14:paraId="0CC42BC7"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Definición</w:t>
            </w:r>
          </w:p>
        </w:tc>
        <w:tc>
          <w:tcPr>
            <w:tcW w:w="1701" w:type="dxa"/>
            <w:shd w:val="clear" w:color="auto" w:fill="D9D9D9" w:themeFill="background1" w:themeFillShade="D9"/>
            <w:vAlign w:val="center"/>
            <w:hideMark/>
          </w:tcPr>
          <w:p w14:paraId="5CD01E66"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Método de cálculo</w:t>
            </w:r>
          </w:p>
        </w:tc>
        <w:tc>
          <w:tcPr>
            <w:tcW w:w="917" w:type="dxa"/>
            <w:shd w:val="clear" w:color="auto" w:fill="D9D9D9" w:themeFill="background1" w:themeFillShade="D9"/>
            <w:vAlign w:val="center"/>
            <w:hideMark/>
          </w:tcPr>
          <w:p w14:paraId="372B163B"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Unidad de medida</w:t>
            </w:r>
          </w:p>
        </w:tc>
        <w:tc>
          <w:tcPr>
            <w:tcW w:w="851" w:type="dxa"/>
            <w:shd w:val="clear" w:color="auto" w:fill="D9D9D9" w:themeFill="background1" w:themeFillShade="D9"/>
            <w:vAlign w:val="center"/>
            <w:hideMark/>
          </w:tcPr>
          <w:p w14:paraId="0B00B3D9"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Frecuencia de medición</w:t>
            </w:r>
          </w:p>
        </w:tc>
        <w:tc>
          <w:tcPr>
            <w:tcW w:w="603" w:type="dxa"/>
            <w:shd w:val="clear" w:color="auto" w:fill="D9D9D9" w:themeFill="background1" w:themeFillShade="D9"/>
            <w:vAlign w:val="center"/>
            <w:hideMark/>
          </w:tcPr>
          <w:p w14:paraId="35003A37"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Línea base</w:t>
            </w:r>
          </w:p>
        </w:tc>
        <w:tc>
          <w:tcPr>
            <w:tcW w:w="688" w:type="dxa"/>
            <w:shd w:val="clear" w:color="auto" w:fill="D9D9D9" w:themeFill="background1" w:themeFillShade="D9"/>
            <w:vAlign w:val="center"/>
            <w:hideMark/>
          </w:tcPr>
          <w:p w14:paraId="64C6142A"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Comportamiento del indicador</w:t>
            </w:r>
          </w:p>
        </w:tc>
        <w:tc>
          <w:tcPr>
            <w:tcW w:w="688" w:type="dxa"/>
            <w:shd w:val="clear" w:color="auto" w:fill="D9D9D9" w:themeFill="background1" w:themeFillShade="D9"/>
            <w:vAlign w:val="center"/>
            <w:hideMark/>
          </w:tcPr>
          <w:p w14:paraId="1E007457"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Parámetro de Semaforización</w:t>
            </w:r>
          </w:p>
        </w:tc>
      </w:tr>
      <w:tr w:rsidR="00AC7E02" w:rsidRPr="00A4499B" w14:paraId="61AC5797" w14:textId="77777777" w:rsidTr="00AC7E02">
        <w:trPr>
          <w:trHeight w:val="1616"/>
        </w:trPr>
        <w:tc>
          <w:tcPr>
            <w:tcW w:w="1214" w:type="dxa"/>
            <w:shd w:val="clear" w:color="auto" w:fill="D9D9D9" w:themeFill="background1" w:themeFillShade="D9"/>
            <w:vAlign w:val="center"/>
            <w:hideMark/>
          </w:tcPr>
          <w:p w14:paraId="35A7921A" w14:textId="77777777" w:rsidR="00AC7E02" w:rsidRPr="00B47362" w:rsidRDefault="00AC7E02" w:rsidP="00AC7E02">
            <w:pPr>
              <w:spacing w:after="0" w:line="240" w:lineRule="auto"/>
              <w:jc w:val="left"/>
              <w:rPr>
                <w:color w:val="3A3838"/>
                <w:sz w:val="16"/>
                <w:szCs w:val="16"/>
              </w:rPr>
            </w:pPr>
            <w:r w:rsidRPr="00B47362">
              <w:rPr>
                <w:color w:val="3A3838"/>
                <w:sz w:val="16"/>
                <w:szCs w:val="16"/>
              </w:rPr>
              <w:t>El cambio producido en la población objetivo derivado de la ejecución del Pp</w:t>
            </w:r>
          </w:p>
        </w:tc>
        <w:tc>
          <w:tcPr>
            <w:tcW w:w="851" w:type="dxa"/>
            <w:noWrap/>
            <w:vAlign w:val="center"/>
            <w:hideMark/>
          </w:tcPr>
          <w:p w14:paraId="789CCF80" w14:textId="77777777" w:rsidR="00AC7E02" w:rsidRPr="00F445D7" w:rsidRDefault="00AC7E02" w:rsidP="00AC7E02">
            <w:pPr>
              <w:spacing w:after="0" w:line="240" w:lineRule="auto"/>
              <w:jc w:val="center"/>
              <w:rPr>
                <w:rFonts w:asciiTheme="minorHAnsi" w:hAnsiTheme="minorHAnsi"/>
                <w:i/>
                <w:iCs/>
                <w:color w:val="3A3838"/>
                <w:sz w:val="16"/>
                <w:szCs w:val="16"/>
              </w:rPr>
            </w:pPr>
            <w:r w:rsidRPr="00F445D7">
              <w:rPr>
                <w:rFonts w:asciiTheme="minorHAnsi" w:hAnsiTheme="minorHAnsi"/>
                <w:i/>
                <w:iCs/>
                <w:color w:val="3A3838"/>
                <w:sz w:val="16"/>
                <w:szCs w:val="16"/>
              </w:rPr>
              <w:t>Sí</w:t>
            </w:r>
          </w:p>
        </w:tc>
        <w:tc>
          <w:tcPr>
            <w:tcW w:w="1276" w:type="dxa"/>
            <w:noWrap/>
            <w:vAlign w:val="center"/>
            <w:hideMark/>
          </w:tcPr>
          <w:p w14:paraId="32D15C75"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sz w:val="16"/>
                <w:szCs w:val="16"/>
              </w:rPr>
              <w:t>Cobertura niños, niñas y adolescentes beneficiados directa o indirectamente con la intervención del programa.</w:t>
            </w:r>
          </w:p>
        </w:tc>
        <w:tc>
          <w:tcPr>
            <w:tcW w:w="1984" w:type="dxa"/>
            <w:noWrap/>
            <w:vAlign w:val="center"/>
            <w:hideMark/>
          </w:tcPr>
          <w:p w14:paraId="24D4D131"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000000"/>
                <w:sz w:val="16"/>
                <w:szCs w:val="16"/>
              </w:rPr>
              <w:t>Mide la relación entre el número de niñas, niño y adolescente que recibieron apoyo y el total en el estado</w:t>
            </w:r>
          </w:p>
        </w:tc>
        <w:tc>
          <w:tcPr>
            <w:tcW w:w="1701" w:type="dxa"/>
            <w:noWrap/>
            <w:vAlign w:val="center"/>
            <w:hideMark/>
          </w:tcPr>
          <w:p w14:paraId="136A12BB"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3A3838"/>
                <w:sz w:val="16"/>
                <w:szCs w:val="16"/>
              </w:rPr>
              <w:t>(Número de niñas, niños y adolescentes beneficiados / Total de niñas, niños y adolescentes que el programa pretende beneficiar)*100</w:t>
            </w:r>
          </w:p>
        </w:tc>
        <w:tc>
          <w:tcPr>
            <w:tcW w:w="917" w:type="dxa"/>
            <w:noWrap/>
            <w:vAlign w:val="center"/>
            <w:hideMark/>
          </w:tcPr>
          <w:p w14:paraId="675D3FD0"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3A3838"/>
                <w:sz w:val="16"/>
                <w:szCs w:val="16"/>
              </w:rPr>
              <w:t>Porcentaje</w:t>
            </w:r>
          </w:p>
        </w:tc>
        <w:tc>
          <w:tcPr>
            <w:tcW w:w="851" w:type="dxa"/>
            <w:noWrap/>
            <w:vAlign w:val="center"/>
            <w:hideMark/>
          </w:tcPr>
          <w:p w14:paraId="7F65EB05"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3A3838"/>
                <w:sz w:val="16"/>
                <w:szCs w:val="16"/>
              </w:rPr>
              <w:t>Trimestral</w:t>
            </w:r>
          </w:p>
        </w:tc>
        <w:tc>
          <w:tcPr>
            <w:tcW w:w="603" w:type="dxa"/>
            <w:noWrap/>
            <w:vAlign w:val="center"/>
            <w:hideMark/>
          </w:tcPr>
          <w:p w14:paraId="03F62491"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3A3838"/>
                <w:sz w:val="16"/>
                <w:szCs w:val="16"/>
              </w:rPr>
              <w:t>2021</w:t>
            </w:r>
          </w:p>
        </w:tc>
        <w:tc>
          <w:tcPr>
            <w:tcW w:w="688" w:type="dxa"/>
            <w:noWrap/>
            <w:vAlign w:val="center"/>
            <w:hideMark/>
          </w:tcPr>
          <w:p w14:paraId="14E58AFF"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3A3838"/>
                <w:sz w:val="16"/>
                <w:szCs w:val="16"/>
              </w:rPr>
              <w:t>Ascendente</w:t>
            </w:r>
          </w:p>
        </w:tc>
        <w:tc>
          <w:tcPr>
            <w:tcW w:w="688" w:type="dxa"/>
            <w:noWrap/>
            <w:vAlign w:val="center"/>
          </w:tcPr>
          <w:p w14:paraId="45121494"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i/>
                <w:iCs/>
                <w:color w:val="3A3838"/>
                <w:sz w:val="16"/>
                <w:szCs w:val="16"/>
              </w:rPr>
              <w:t>Sí</w:t>
            </w:r>
          </w:p>
        </w:tc>
      </w:tr>
      <w:tr w:rsidR="00AC7E02" w:rsidRPr="00A4499B" w14:paraId="009F830A" w14:textId="77777777" w:rsidTr="00AC7E02">
        <w:trPr>
          <w:trHeight w:val="355"/>
        </w:trPr>
        <w:tc>
          <w:tcPr>
            <w:tcW w:w="1214" w:type="dxa"/>
            <w:shd w:val="clear" w:color="auto" w:fill="D9D9D9" w:themeFill="background1" w:themeFillShade="D9"/>
            <w:vAlign w:val="center"/>
            <w:hideMark/>
          </w:tcPr>
          <w:p w14:paraId="2BA9364A" w14:textId="77777777" w:rsidR="00AC7E02" w:rsidRPr="00B47362" w:rsidRDefault="00AC7E02" w:rsidP="00AC7E02">
            <w:pPr>
              <w:spacing w:after="0" w:line="240" w:lineRule="auto"/>
              <w:jc w:val="left"/>
              <w:rPr>
                <w:color w:val="3A3838"/>
                <w:sz w:val="16"/>
                <w:szCs w:val="16"/>
              </w:rPr>
            </w:pPr>
            <w:r w:rsidRPr="00B47362">
              <w:rPr>
                <w:color w:val="3A3838"/>
                <w:sz w:val="16"/>
                <w:szCs w:val="16"/>
              </w:rPr>
              <w:t>La cobertura de la población</w:t>
            </w:r>
            <w:r>
              <w:rPr>
                <w:color w:val="3A3838"/>
                <w:sz w:val="16"/>
                <w:szCs w:val="16"/>
              </w:rPr>
              <w:t xml:space="preserve"> objetivo</w:t>
            </w:r>
          </w:p>
        </w:tc>
        <w:tc>
          <w:tcPr>
            <w:tcW w:w="851" w:type="dxa"/>
            <w:noWrap/>
            <w:vAlign w:val="center"/>
            <w:hideMark/>
          </w:tcPr>
          <w:p w14:paraId="15948715" w14:textId="77777777" w:rsidR="00AC7E02" w:rsidRPr="00F445D7" w:rsidRDefault="00AC7E02" w:rsidP="00AC7E02">
            <w:pPr>
              <w:spacing w:after="0" w:line="240" w:lineRule="auto"/>
              <w:jc w:val="center"/>
              <w:rPr>
                <w:rFonts w:asciiTheme="minorHAnsi" w:hAnsiTheme="minorHAnsi"/>
                <w:i/>
                <w:iCs/>
                <w:color w:val="3A3838"/>
                <w:sz w:val="16"/>
                <w:szCs w:val="16"/>
              </w:rPr>
            </w:pPr>
            <w:r w:rsidRPr="00F445D7">
              <w:rPr>
                <w:rFonts w:asciiTheme="minorHAnsi" w:hAnsiTheme="minorHAnsi"/>
                <w:i/>
                <w:iCs/>
                <w:color w:val="3A3838"/>
                <w:sz w:val="16"/>
                <w:szCs w:val="16"/>
              </w:rPr>
              <w:t>Sí</w:t>
            </w:r>
          </w:p>
        </w:tc>
        <w:tc>
          <w:tcPr>
            <w:tcW w:w="1276" w:type="dxa"/>
            <w:noWrap/>
            <w:vAlign w:val="center"/>
            <w:hideMark/>
          </w:tcPr>
          <w:p w14:paraId="7E0EEE11"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sz w:val="16"/>
                <w:szCs w:val="16"/>
              </w:rPr>
              <w:t>Cobertura niños, niñas y adolescentes beneficiados directa o indirectamente con la intervención del programa</w:t>
            </w:r>
          </w:p>
        </w:tc>
        <w:tc>
          <w:tcPr>
            <w:tcW w:w="1984" w:type="dxa"/>
            <w:noWrap/>
            <w:vAlign w:val="center"/>
            <w:hideMark/>
          </w:tcPr>
          <w:p w14:paraId="1DD00048"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000000"/>
                <w:sz w:val="16"/>
                <w:szCs w:val="16"/>
              </w:rPr>
              <w:t>Mide el número de niñas, niños y adolescentes atendidos, protegidos y restituidos en sus derechos, con relación al total de niñas, niños y adolescentes a los que se les han vulnerado sus derechos, que pretende atender el programa</w:t>
            </w:r>
          </w:p>
        </w:tc>
        <w:tc>
          <w:tcPr>
            <w:tcW w:w="1701" w:type="dxa"/>
            <w:noWrap/>
            <w:vAlign w:val="center"/>
            <w:hideMark/>
          </w:tcPr>
          <w:p w14:paraId="4FA7989B"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sz w:val="16"/>
                <w:szCs w:val="16"/>
              </w:rPr>
              <w:t>D1)Número de Niñas, Niños y Adolescentes atendidos, protegidos y restituidos en sus derechos / (D2)Total de Niñas, Niños y Adolescentes vulnerados en sus derechos que pretende atender el programa) * 100</w:t>
            </w:r>
          </w:p>
        </w:tc>
        <w:tc>
          <w:tcPr>
            <w:tcW w:w="917" w:type="dxa"/>
            <w:noWrap/>
            <w:vAlign w:val="center"/>
            <w:hideMark/>
          </w:tcPr>
          <w:p w14:paraId="6B9652F7"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3A3838"/>
                <w:sz w:val="16"/>
                <w:szCs w:val="16"/>
              </w:rPr>
              <w:t>Porcentaje</w:t>
            </w:r>
          </w:p>
        </w:tc>
        <w:tc>
          <w:tcPr>
            <w:tcW w:w="851" w:type="dxa"/>
            <w:noWrap/>
            <w:vAlign w:val="center"/>
            <w:hideMark/>
          </w:tcPr>
          <w:p w14:paraId="00F9B3B6"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3A3838"/>
                <w:sz w:val="16"/>
                <w:szCs w:val="16"/>
              </w:rPr>
              <w:t>Trimestral</w:t>
            </w:r>
          </w:p>
        </w:tc>
        <w:tc>
          <w:tcPr>
            <w:tcW w:w="603" w:type="dxa"/>
            <w:noWrap/>
            <w:vAlign w:val="center"/>
            <w:hideMark/>
          </w:tcPr>
          <w:p w14:paraId="067008D7"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3A3838"/>
                <w:sz w:val="16"/>
                <w:szCs w:val="16"/>
              </w:rPr>
              <w:t>2021</w:t>
            </w:r>
          </w:p>
        </w:tc>
        <w:tc>
          <w:tcPr>
            <w:tcW w:w="688" w:type="dxa"/>
            <w:noWrap/>
            <w:vAlign w:val="center"/>
            <w:hideMark/>
          </w:tcPr>
          <w:p w14:paraId="130FCAAB"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color w:val="3A3838"/>
                <w:sz w:val="16"/>
                <w:szCs w:val="16"/>
              </w:rPr>
              <w:t>Ascendente</w:t>
            </w:r>
          </w:p>
        </w:tc>
        <w:tc>
          <w:tcPr>
            <w:tcW w:w="688" w:type="dxa"/>
            <w:noWrap/>
            <w:vAlign w:val="center"/>
          </w:tcPr>
          <w:p w14:paraId="5FDEC7B0"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i/>
                <w:iCs/>
                <w:color w:val="3A3838"/>
                <w:sz w:val="16"/>
                <w:szCs w:val="16"/>
              </w:rPr>
              <w:t>Sí</w:t>
            </w:r>
          </w:p>
        </w:tc>
      </w:tr>
      <w:tr w:rsidR="00AC7E02" w:rsidRPr="00A4499B" w14:paraId="091E4511" w14:textId="77777777" w:rsidTr="00AC7E02">
        <w:trPr>
          <w:trHeight w:val="355"/>
        </w:trPr>
        <w:tc>
          <w:tcPr>
            <w:tcW w:w="1214" w:type="dxa"/>
            <w:shd w:val="clear" w:color="auto" w:fill="D9D9D9" w:themeFill="background1" w:themeFillShade="D9"/>
            <w:vAlign w:val="center"/>
            <w:hideMark/>
          </w:tcPr>
          <w:p w14:paraId="0272C2FF" w14:textId="77777777" w:rsidR="00AC7E02" w:rsidRPr="00B47362" w:rsidRDefault="00AC7E02" w:rsidP="00AC7E02">
            <w:pPr>
              <w:spacing w:after="0" w:line="240" w:lineRule="auto"/>
              <w:jc w:val="left"/>
              <w:rPr>
                <w:color w:val="3A3838"/>
                <w:sz w:val="16"/>
                <w:szCs w:val="16"/>
              </w:rPr>
            </w:pPr>
            <w:r w:rsidRPr="00B47362">
              <w:rPr>
                <w:color w:val="3A3838"/>
                <w:sz w:val="16"/>
                <w:szCs w:val="16"/>
              </w:rPr>
              <w:t>La generación y/o entrega de los bienes</w:t>
            </w:r>
            <w:r>
              <w:rPr>
                <w:color w:val="3A3838"/>
                <w:sz w:val="16"/>
                <w:szCs w:val="16"/>
              </w:rPr>
              <w:t xml:space="preserve"> y/o </w:t>
            </w:r>
            <w:r w:rsidRPr="00B47362">
              <w:rPr>
                <w:color w:val="3A3838"/>
                <w:sz w:val="16"/>
                <w:szCs w:val="16"/>
              </w:rPr>
              <w:t>servicios</w:t>
            </w:r>
            <w:r>
              <w:rPr>
                <w:color w:val="3A3838"/>
                <w:sz w:val="16"/>
                <w:szCs w:val="16"/>
              </w:rPr>
              <w:t xml:space="preserve"> </w:t>
            </w:r>
          </w:p>
        </w:tc>
        <w:tc>
          <w:tcPr>
            <w:tcW w:w="851" w:type="dxa"/>
            <w:noWrap/>
            <w:vAlign w:val="center"/>
            <w:hideMark/>
          </w:tcPr>
          <w:p w14:paraId="07AF5222" w14:textId="77777777" w:rsidR="00AC7E02" w:rsidRPr="00F445D7" w:rsidRDefault="00AC7E02" w:rsidP="00AC7E02">
            <w:pPr>
              <w:spacing w:after="0" w:line="240" w:lineRule="auto"/>
              <w:jc w:val="center"/>
              <w:rPr>
                <w:rFonts w:asciiTheme="minorHAnsi" w:hAnsiTheme="minorHAnsi"/>
                <w:i/>
                <w:iCs/>
                <w:color w:val="3A3838"/>
                <w:sz w:val="16"/>
                <w:szCs w:val="16"/>
              </w:rPr>
            </w:pPr>
            <w:r w:rsidRPr="00F445D7">
              <w:rPr>
                <w:rFonts w:asciiTheme="minorHAnsi" w:hAnsiTheme="minorHAnsi"/>
                <w:i/>
                <w:iCs/>
                <w:color w:val="3A3838"/>
                <w:sz w:val="16"/>
                <w:szCs w:val="16"/>
              </w:rPr>
              <w:t>Sí</w:t>
            </w:r>
          </w:p>
        </w:tc>
        <w:tc>
          <w:tcPr>
            <w:tcW w:w="1276" w:type="dxa"/>
            <w:noWrap/>
            <w:vAlign w:val="center"/>
            <w:hideMark/>
          </w:tcPr>
          <w:p w14:paraId="6BEEA8BE"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sz w:val="16"/>
                <w:szCs w:val="16"/>
              </w:rPr>
              <w:t>atenciones otorgadas para la protección de las niñas, niños y adolescentes</w:t>
            </w:r>
          </w:p>
        </w:tc>
        <w:tc>
          <w:tcPr>
            <w:tcW w:w="1984" w:type="dxa"/>
            <w:noWrap/>
            <w:vAlign w:val="center"/>
            <w:hideMark/>
          </w:tcPr>
          <w:p w14:paraId="3DCC700A" w14:textId="77777777" w:rsidR="00AC7E02" w:rsidRPr="00F445D7" w:rsidRDefault="00AC7E02" w:rsidP="00AC7E02">
            <w:pPr>
              <w:spacing w:after="0" w:line="240" w:lineRule="auto"/>
              <w:jc w:val="center"/>
              <w:rPr>
                <w:rFonts w:asciiTheme="minorHAnsi" w:hAnsiTheme="minorHAnsi"/>
                <w:color w:val="3A3838"/>
              </w:rPr>
            </w:pPr>
            <w:r w:rsidRPr="00F445D7">
              <w:rPr>
                <w:rFonts w:asciiTheme="minorHAnsi" w:hAnsiTheme="minorHAnsi"/>
                <w:color w:val="000000"/>
                <w:sz w:val="18"/>
                <w:szCs w:val="18"/>
              </w:rPr>
              <w:t>Mide el avance en la atención de Niñas, niños y adolescentes</w:t>
            </w:r>
          </w:p>
        </w:tc>
        <w:tc>
          <w:tcPr>
            <w:tcW w:w="1701" w:type="dxa"/>
            <w:noWrap/>
            <w:vAlign w:val="center"/>
            <w:hideMark/>
          </w:tcPr>
          <w:p w14:paraId="66F30978" w14:textId="77777777" w:rsidR="00AC7E02" w:rsidRPr="00F445D7" w:rsidRDefault="00AC7E02" w:rsidP="00AC7E02">
            <w:pPr>
              <w:spacing w:after="0" w:line="240" w:lineRule="auto"/>
              <w:jc w:val="center"/>
              <w:rPr>
                <w:rFonts w:asciiTheme="minorHAnsi" w:hAnsiTheme="minorHAnsi"/>
                <w:color w:val="3A3838"/>
              </w:rPr>
            </w:pPr>
            <w:r w:rsidRPr="00F445D7">
              <w:rPr>
                <w:rFonts w:asciiTheme="minorHAnsi" w:hAnsiTheme="minorHAnsi"/>
                <w:sz w:val="16"/>
                <w:szCs w:val="16"/>
              </w:rPr>
              <w:t>(D1)Número de Servicios otorgados /(D2) total de servicios programados)* 100</w:t>
            </w:r>
          </w:p>
        </w:tc>
        <w:tc>
          <w:tcPr>
            <w:tcW w:w="917" w:type="dxa"/>
            <w:noWrap/>
            <w:vAlign w:val="center"/>
            <w:hideMark/>
          </w:tcPr>
          <w:p w14:paraId="14BF38A2" w14:textId="77777777" w:rsidR="00AC7E02" w:rsidRPr="00122F0F" w:rsidRDefault="00AC7E02" w:rsidP="00AC7E02">
            <w:pPr>
              <w:spacing w:after="0" w:line="240" w:lineRule="auto"/>
              <w:jc w:val="center"/>
              <w:rPr>
                <w:rFonts w:asciiTheme="minorHAnsi" w:hAnsiTheme="minorHAnsi"/>
                <w:color w:val="3A3838"/>
                <w:sz w:val="18"/>
              </w:rPr>
            </w:pPr>
            <w:r w:rsidRPr="00122F0F">
              <w:rPr>
                <w:rFonts w:asciiTheme="minorHAnsi" w:hAnsiTheme="minorHAnsi"/>
                <w:color w:val="3A3838"/>
                <w:sz w:val="18"/>
              </w:rPr>
              <w:t>Porcentaje</w:t>
            </w:r>
          </w:p>
        </w:tc>
        <w:tc>
          <w:tcPr>
            <w:tcW w:w="851" w:type="dxa"/>
            <w:noWrap/>
            <w:vAlign w:val="center"/>
            <w:hideMark/>
          </w:tcPr>
          <w:p w14:paraId="06EC51E2" w14:textId="77777777" w:rsidR="00AC7E02" w:rsidRPr="00122F0F" w:rsidRDefault="00AC7E02" w:rsidP="00AC7E02">
            <w:pPr>
              <w:spacing w:after="0" w:line="240" w:lineRule="auto"/>
              <w:jc w:val="center"/>
              <w:rPr>
                <w:rFonts w:asciiTheme="minorHAnsi" w:hAnsiTheme="minorHAnsi"/>
                <w:color w:val="3A3838"/>
                <w:sz w:val="18"/>
              </w:rPr>
            </w:pPr>
            <w:r w:rsidRPr="00122F0F">
              <w:rPr>
                <w:rFonts w:asciiTheme="minorHAnsi" w:hAnsiTheme="minorHAnsi"/>
                <w:color w:val="3A3838"/>
                <w:sz w:val="18"/>
              </w:rPr>
              <w:t>Trimestral</w:t>
            </w:r>
          </w:p>
        </w:tc>
        <w:tc>
          <w:tcPr>
            <w:tcW w:w="603" w:type="dxa"/>
            <w:noWrap/>
            <w:vAlign w:val="center"/>
            <w:hideMark/>
          </w:tcPr>
          <w:p w14:paraId="330DF2F7" w14:textId="77777777" w:rsidR="00AC7E02" w:rsidRPr="00122F0F" w:rsidRDefault="00AC7E02" w:rsidP="00AC7E02">
            <w:pPr>
              <w:spacing w:after="0" w:line="240" w:lineRule="auto"/>
              <w:jc w:val="center"/>
              <w:rPr>
                <w:rFonts w:asciiTheme="minorHAnsi" w:hAnsiTheme="minorHAnsi"/>
                <w:color w:val="3A3838"/>
                <w:sz w:val="18"/>
              </w:rPr>
            </w:pPr>
            <w:r w:rsidRPr="00122F0F">
              <w:rPr>
                <w:rFonts w:asciiTheme="minorHAnsi" w:hAnsiTheme="minorHAnsi"/>
                <w:color w:val="3A3838"/>
                <w:sz w:val="18"/>
              </w:rPr>
              <w:t>2021</w:t>
            </w:r>
          </w:p>
        </w:tc>
        <w:tc>
          <w:tcPr>
            <w:tcW w:w="688" w:type="dxa"/>
            <w:noWrap/>
            <w:vAlign w:val="center"/>
            <w:hideMark/>
          </w:tcPr>
          <w:p w14:paraId="392EB97C" w14:textId="77777777" w:rsidR="00AC7E02" w:rsidRPr="00122F0F" w:rsidRDefault="00AC7E02" w:rsidP="00AC7E02">
            <w:pPr>
              <w:spacing w:after="0" w:line="240" w:lineRule="auto"/>
              <w:jc w:val="center"/>
              <w:rPr>
                <w:rFonts w:asciiTheme="minorHAnsi" w:hAnsiTheme="minorHAnsi"/>
                <w:color w:val="3A3838"/>
                <w:sz w:val="18"/>
              </w:rPr>
            </w:pPr>
            <w:r w:rsidRPr="00122F0F">
              <w:rPr>
                <w:rFonts w:asciiTheme="minorHAnsi" w:hAnsiTheme="minorHAnsi"/>
                <w:color w:val="3A3838"/>
                <w:sz w:val="18"/>
              </w:rPr>
              <w:t>Ascendente</w:t>
            </w:r>
          </w:p>
        </w:tc>
        <w:tc>
          <w:tcPr>
            <w:tcW w:w="688" w:type="dxa"/>
            <w:noWrap/>
            <w:vAlign w:val="center"/>
          </w:tcPr>
          <w:p w14:paraId="508E9606" w14:textId="77777777" w:rsidR="00AC7E02" w:rsidRPr="00F445D7" w:rsidRDefault="00AC7E02" w:rsidP="00AC7E02">
            <w:pPr>
              <w:spacing w:after="0" w:line="240" w:lineRule="auto"/>
              <w:jc w:val="center"/>
              <w:rPr>
                <w:rFonts w:asciiTheme="minorHAnsi" w:hAnsiTheme="minorHAnsi"/>
                <w:color w:val="3A3838"/>
              </w:rPr>
            </w:pPr>
            <w:r w:rsidRPr="00F445D7">
              <w:rPr>
                <w:rFonts w:asciiTheme="minorHAnsi" w:hAnsiTheme="minorHAnsi"/>
                <w:i/>
                <w:iCs/>
                <w:color w:val="3A3838"/>
                <w:sz w:val="16"/>
                <w:szCs w:val="16"/>
              </w:rPr>
              <w:t>Sí</w:t>
            </w:r>
          </w:p>
        </w:tc>
      </w:tr>
      <w:tr w:rsidR="00AC7E02" w:rsidRPr="00A4499B" w14:paraId="3A8D152E" w14:textId="77777777" w:rsidTr="00AC7E02">
        <w:trPr>
          <w:trHeight w:val="2083"/>
        </w:trPr>
        <w:tc>
          <w:tcPr>
            <w:tcW w:w="1214" w:type="dxa"/>
            <w:shd w:val="clear" w:color="auto" w:fill="D9D9D9" w:themeFill="background1" w:themeFillShade="D9"/>
            <w:vAlign w:val="center"/>
            <w:hideMark/>
          </w:tcPr>
          <w:p w14:paraId="694C4B54" w14:textId="77777777" w:rsidR="00AC7E02" w:rsidRPr="00B47362" w:rsidRDefault="00AC7E02" w:rsidP="00AC7E02">
            <w:pPr>
              <w:spacing w:after="0" w:line="240" w:lineRule="auto"/>
              <w:jc w:val="left"/>
              <w:rPr>
                <w:color w:val="3A3838"/>
                <w:sz w:val="16"/>
                <w:szCs w:val="16"/>
              </w:rPr>
            </w:pPr>
            <w:r w:rsidRPr="00B47362">
              <w:rPr>
                <w:color w:val="3A3838"/>
                <w:sz w:val="16"/>
                <w:szCs w:val="16"/>
              </w:rPr>
              <w:t>La gestión de los principales procesos</w:t>
            </w:r>
            <w:r>
              <w:rPr>
                <w:color w:val="3A3838"/>
                <w:sz w:val="16"/>
                <w:szCs w:val="16"/>
              </w:rPr>
              <w:t xml:space="preserve"> y/o </w:t>
            </w:r>
            <w:r w:rsidRPr="00B47362">
              <w:rPr>
                <w:color w:val="3A3838"/>
                <w:sz w:val="16"/>
                <w:szCs w:val="16"/>
              </w:rPr>
              <w:t>actividades del Pp</w:t>
            </w:r>
          </w:p>
        </w:tc>
        <w:tc>
          <w:tcPr>
            <w:tcW w:w="851" w:type="dxa"/>
            <w:noWrap/>
            <w:vAlign w:val="center"/>
            <w:hideMark/>
          </w:tcPr>
          <w:p w14:paraId="2EF2D186" w14:textId="77777777" w:rsidR="00AC7E02" w:rsidRPr="00F445D7" w:rsidRDefault="00AC7E02" w:rsidP="00AC7E02">
            <w:pPr>
              <w:spacing w:after="0" w:line="240" w:lineRule="auto"/>
              <w:jc w:val="center"/>
              <w:rPr>
                <w:rFonts w:asciiTheme="minorHAnsi" w:hAnsiTheme="minorHAnsi"/>
                <w:i/>
                <w:iCs/>
                <w:color w:val="3A3838"/>
                <w:sz w:val="16"/>
                <w:szCs w:val="16"/>
              </w:rPr>
            </w:pPr>
            <w:r w:rsidRPr="00F445D7">
              <w:rPr>
                <w:rFonts w:asciiTheme="minorHAnsi" w:hAnsiTheme="minorHAnsi"/>
                <w:i/>
                <w:iCs/>
                <w:color w:val="3A3838"/>
                <w:sz w:val="16"/>
                <w:szCs w:val="16"/>
              </w:rPr>
              <w:t>Sí</w:t>
            </w:r>
          </w:p>
        </w:tc>
        <w:tc>
          <w:tcPr>
            <w:tcW w:w="1276" w:type="dxa"/>
            <w:noWrap/>
            <w:vAlign w:val="center"/>
            <w:hideMark/>
          </w:tcPr>
          <w:p w14:paraId="345CCCC2" w14:textId="77777777" w:rsidR="00AC7E02" w:rsidRPr="00F445D7" w:rsidRDefault="00AC7E02" w:rsidP="00AC7E02">
            <w:pPr>
              <w:spacing w:after="0" w:line="240" w:lineRule="auto"/>
              <w:jc w:val="center"/>
              <w:rPr>
                <w:rFonts w:asciiTheme="minorHAnsi" w:hAnsiTheme="minorHAnsi"/>
                <w:color w:val="3A3838"/>
                <w:sz w:val="16"/>
                <w:szCs w:val="16"/>
              </w:rPr>
            </w:pPr>
            <w:r w:rsidRPr="00F445D7">
              <w:rPr>
                <w:rFonts w:asciiTheme="minorHAnsi" w:hAnsiTheme="minorHAnsi"/>
                <w:sz w:val="16"/>
                <w:szCs w:val="16"/>
              </w:rPr>
              <w:t>Porcentaje de denuncias penales realizadas en relación con las requeridas.</w:t>
            </w:r>
          </w:p>
        </w:tc>
        <w:tc>
          <w:tcPr>
            <w:tcW w:w="1984" w:type="dxa"/>
            <w:noWrap/>
            <w:vAlign w:val="center"/>
            <w:hideMark/>
          </w:tcPr>
          <w:p w14:paraId="67280877" w14:textId="77777777" w:rsidR="00AC7E02" w:rsidRPr="00F445D7" w:rsidRDefault="00AC7E02" w:rsidP="00AC7E02">
            <w:pPr>
              <w:spacing w:after="0" w:line="240" w:lineRule="auto"/>
              <w:jc w:val="center"/>
              <w:rPr>
                <w:rFonts w:asciiTheme="minorHAnsi" w:hAnsiTheme="minorHAnsi"/>
                <w:color w:val="3A3838"/>
              </w:rPr>
            </w:pPr>
            <w:r w:rsidRPr="00F445D7">
              <w:rPr>
                <w:rFonts w:asciiTheme="minorHAnsi" w:hAnsiTheme="minorHAnsi"/>
                <w:color w:val="000000"/>
                <w:sz w:val="18"/>
                <w:szCs w:val="18"/>
              </w:rPr>
              <w:t>Mide el total de denuncias por maltrato infantil atendidas entre el total de denuncias por maltrato infantil recibidas</w:t>
            </w:r>
          </w:p>
        </w:tc>
        <w:tc>
          <w:tcPr>
            <w:tcW w:w="1701" w:type="dxa"/>
            <w:noWrap/>
            <w:vAlign w:val="center"/>
            <w:hideMark/>
          </w:tcPr>
          <w:p w14:paraId="05D99CD8" w14:textId="77777777" w:rsidR="00AC7E02" w:rsidRPr="00F445D7" w:rsidRDefault="00AC7E02" w:rsidP="00AC7E02">
            <w:pPr>
              <w:rPr>
                <w:rFonts w:asciiTheme="minorHAnsi" w:hAnsiTheme="minorHAnsi"/>
                <w:sz w:val="16"/>
                <w:szCs w:val="16"/>
              </w:rPr>
            </w:pPr>
            <w:r w:rsidRPr="00F445D7">
              <w:rPr>
                <w:rFonts w:asciiTheme="minorHAnsi" w:hAnsiTheme="minorHAnsi"/>
                <w:sz w:val="16"/>
                <w:szCs w:val="16"/>
              </w:rPr>
              <w:t>D</w:t>
            </w:r>
            <w:r w:rsidRPr="00F445D7">
              <w:rPr>
                <w:rFonts w:asciiTheme="minorHAnsi" w:hAnsiTheme="minorHAnsi"/>
                <w:sz w:val="16"/>
                <w:szCs w:val="16"/>
                <w:vertAlign w:val="subscript"/>
              </w:rPr>
              <w:t>1,t</w:t>
            </w:r>
            <w:r w:rsidRPr="00F445D7">
              <w:rPr>
                <w:rFonts w:asciiTheme="minorHAnsi" w:hAnsiTheme="minorHAnsi"/>
                <w:sz w:val="16"/>
                <w:szCs w:val="16"/>
              </w:rPr>
              <w:t>= número de denuncias penales realizadas.</w:t>
            </w:r>
          </w:p>
          <w:p w14:paraId="0862B542" w14:textId="77777777" w:rsidR="00AC7E02" w:rsidRPr="00F445D7" w:rsidRDefault="00AC7E02" w:rsidP="00AC7E02">
            <w:pPr>
              <w:rPr>
                <w:rFonts w:asciiTheme="minorHAnsi" w:hAnsiTheme="minorHAnsi"/>
                <w:sz w:val="16"/>
                <w:szCs w:val="16"/>
              </w:rPr>
            </w:pPr>
            <w:r w:rsidRPr="00F445D7">
              <w:rPr>
                <w:rFonts w:asciiTheme="minorHAnsi" w:hAnsiTheme="minorHAnsi"/>
                <w:sz w:val="16"/>
                <w:szCs w:val="16"/>
              </w:rPr>
              <w:t>D</w:t>
            </w:r>
            <w:r w:rsidRPr="00F445D7">
              <w:rPr>
                <w:rFonts w:asciiTheme="minorHAnsi" w:hAnsiTheme="minorHAnsi"/>
                <w:sz w:val="16"/>
                <w:szCs w:val="16"/>
                <w:vertAlign w:val="subscript"/>
              </w:rPr>
              <w:t>2,t</w:t>
            </w:r>
            <w:r w:rsidRPr="00F445D7">
              <w:rPr>
                <w:rFonts w:asciiTheme="minorHAnsi" w:hAnsiTheme="minorHAnsi"/>
                <w:sz w:val="16"/>
                <w:szCs w:val="16"/>
              </w:rPr>
              <w:t>=número denuncias penales requeridas</w:t>
            </w:r>
          </w:p>
          <w:p w14:paraId="4DD04D96" w14:textId="77777777" w:rsidR="00AC7E02" w:rsidRPr="004A3B59" w:rsidRDefault="00AC7E02" w:rsidP="00AC7E02">
            <w:pPr>
              <w:rPr>
                <w:rFonts w:asciiTheme="minorHAnsi" w:hAnsiTheme="minorHAnsi"/>
                <w:color w:val="000000" w:themeColor="text1"/>
                <w:sz w:val="16"/>
                <w:szCs w:val="16"/>
              </w:rPr>
            </w:pPr>
            <w:r w:rsidRPr="00F445D7">
              <w:rPr>
                <w:rFonts w:asciiTheme="minorHAnsi" w:hAnsiTheme="minorHAnsi"/>
                <w:sz w:val="16"/>
                <w:szCs w:val="16"/>
              </w:rPr>
              <w:t>It= (D</w:t>
            </w:r>
            <w:r w:rsidRPr="00F445D7">
              <w:rPr>
                <w:rFonts w:asciiTheme="minorHAnsi" w:hAnsiTheme="minorHAnsi"/>
                <w:sz w:val="16"/>
                <w:szCs w:val="16"/>
                <w:vertAlign w:val="subscript"/>
              </w:rPr>
              <w:t>1,t</w:t>
            </w:r>
            <w:r w:rsidRPr="00F445D7">
              <w:rPr>
                <w:rFonts w:asciiTheme="minorHAnsi" w:hAnsiTheme="minorHAnsi"/>
                <w:sz w:val="16"/>
                <w:szCs w:val="16"/>
              </w:rPr>
              <w:t>/ D</w:t>
            </w:r>
            <w:r w:rsidRPr="00F445D7">
              <w:rPr>
                <w:rFonts w:asciiTheme="minorHAnsi" w:hAnsiTheme="minorHAnsi"/>
                <w:sz w:val="16"/>
                <w:szCs w:val="16"/>
                <w:vertAlign w:val="subscript"/>
              </w:rPr>
              <w:t>2,t</w:t>
            </w:r>
            <w:r w:rsidRPr="00F445D7">
              <w:rPr>
                <w:rFonts w:asciiTheme="minorHAnsi" w:hAnsiTheme="minorHAnsi"/>
                <w:sz w:val="16"/>
                <w:szCs w:val="16"/>
              </w:rPr>
              <w:t>) x 100</w:t>
            </w:r>
          </w:p>
        </w:tc>
        <w:tc>
          <w:tcPr>
            <w:tcW w:w="917" w:type="dxa"/>
            <w:noWrap/>
            <w:vAlign w:val="center"/>
            <w:hideMark/>
          </w:tcPr>
          <w:p w14:paraId="4B3D5E90" w14:textId="77777777" w:rsidR="00AC7E02" w:rsidRPr="00122F0F" w:rsidRDefault="00AC7E02" w:rsidP="00AC7E02">
            <w:pPr>
              <w:spacing w:after="0" w:line="240" w:lineRule="auto"/>
              <w:jc w:val="center"/>
              <w:rPr>
                <w:rFonts w:asciiTheme="minorHAnsi" w:hAnsiTheme="minorHAnsi"/>
                <w:color w:val="3A3838"/>
                <w:sz w:val="18"/>
              </w:rPr>
            </w:pPr>
            <w:r w:rsidRPr="00122F0F">
              <w:rPr>
                <w:rFonts w:asciiTheme="minorHAnsi" w:hAnsiTheme="minorHAnsi"/>
                <w:color w:val="3A3838"/>
                <w:sz w:val="18"/>
              </w:rPr>
              <w:t>Porcentaje</w:t>
            </w:r>
          </w:p>
        </w:tc>
        <w:tc>
          <w:tcPr>
            <w:tcW w:w="851" w:type="dxa"/>
            <w:noWrap/>
            <w:vAlign w:val="center"/>
            <w:hideMark/>
          </w:tcPr>
          <w:p w14:paraId="0C61A9CF" w14:textId="77777777" w:rsidR="00AC7E02" w:rsidRPr="00122F0F" w:rsidRDefault="00AC7E02" w:rsidP="00AC7E02">
            <w:pPr>
              <w:spacing w:after="0" w:line="240" w:lineRule="auto"/>
              <w:jc w:val="center"/>
              <w:rPr>
                <w:rFonts w:asciiTheme="minorHAnsi" w:hAnsiTheme="minorHAnsi"/>
                <w:color w:val="3A3838"/>
                <w:sz w:val="18"/>
              </w:rPr>
            </w:pPr>
            <w:r w:rsidRPr="00122F0F">
              <w:rPr>
                <w:rFonts w:asciiTheme="minorHAnsi" w:hAnsiTheme="minorHAnsi"/>
                <w:color w:val="3A3838"/>
                <w:sz w:val="18"/>
              </w:rPr>
              <w:t xml:space="preserve">Trimestral </w:t>
            </w:r>
          </w:p>
        </w:tc>
        <w:tc>
          <w:tcPr>
            <w:tcW w:w="603" w:type="dxa"/>
            <w:noWrap/>
            <w:vAlign w:val="center"/>
            <w:hideMark/>
          </w:tcPr>
          <w:p w14:paraId="19BC2878" w14:textId="77777777" w:rsidR="00AC7E02" w:rsidRPr="00122F0F" w:rsidRDefault="00AC7E02" w:rsidP="00AC7E02">
            <w:pPr>
              <w:spacing w:after="0" w:line="240" w:lineRule="auto"/>
              <w:jc w:val="center"/>
              <w:rPr>
                <w:rFonts w:asciiTheme="minorHAnsi" w:hAnsiTheme="minorHAnsi"/>
                <w:color w:val="3A3838"/>
                <w:sz w:val="18"/>
              </w:rPr>
            </w:pPr>
            <w:r w:rsidRPr="00122F0F">
              <w:rPr>
                <w:rFonts w:asciiTheme="minorHAnsi" w:hAnsiTheme="minorHAnsi"/>
                <w:color w:val="3A3838"/>
                <w:sz w:val="18"/>
              </w:rPr>
              <w:t>2021</w:t>
            </w:r>
          </w:p>
        </w:tc>
        <w:tc>
          <w:tcPr>
            <w:tcW w:w="688" w:type="dxa"/>
            <w:noWrap/>
            <w:vAlign w:val="center"/>
            <w:hideMark/>
          </w:tcPr>
          <w:p w14:paraId="626934E5" w14:textId="77777777" w:rsidR="00AC7E02" w:rsidRPr="00122F0F" w:rsidRDefault="00AC7E02" w:rsidP="00AC7E02">
            <w:pPr>
              <w:spacing w:after="0" w:line="240" w:lineRule="auto"/>
              <w:jc w:val="center"/>
              <w:rPr>
                <w:rFonts w:asciiTheme="minorHAnsi" w:hAnsiTheme="minorHAnsi"/>
                <w:color w:val="3A3838"/>
                <w:sz w:val="18"/>
              </w:rPr>
            </w:pPr>
            <w:r w:rsidRPr="00122F0F">
              <w:rPr>
                <w:rFonts w:asciiTheme="minorHAnsi" w:hAnsiTheme="minorHAnsi"/>
                <w:color w:val="3A3838"/>
                <w:sz w:val="18"/>
              </w:rPr>
              <w:t>Ascende nte</w:t>
            </w:r>
          </w:p>
        </w:tc>
        <w:tc>
          <w:tcPr>
            <w:tcW w:w="688" w:type="dxa"/>
            <w:noWrap/>
            <w:vAlign w:val="center"/>
          </w:tcPr>
          <w:p w14:paraId="791F22F5" w14:textId="77777777" w:rsidR="00AC7E02" w:rsidRPr="00F445D7" w:rsidRDefault="00AC7E02" w:rsidP="00AC7E02">
            <w:pPr>
              <w:spacing w:after="0" w:line="240" w:lineRule="auto"/>
              <w:jc w:val="center"/>
              <w:rPr>
                <w:rFonts w:asciiTheme="minorHAnsi" w:hAnsiTheme="minorHAnsi"/>
                <w:color w:val="3A3838"/>
              </w:rPr>
            </w:pPr>
            <w:r w:rsidRPr="00F445D7">
              <w:rPr>
                <w:rFonts w:asciiTheme="minorHAnsi" w:hAnsiTheme="minorHAnsi"/>
                <w:i/>
                <w:iCs/>
                <w:color w:val="3A3838"/>
                <w:sz w:val="16"/>
                <w:szCs w:val="16"/>
              </w:rPr>
              <w:t>Sí</w:t>
            </w:r>
          </w:p>
        </w:tc>
      </w:tr>
    </w:tbl>
    <w:p w14:paraId="51724912" w14:textId="77777777" w:rsidR="00AC7E02" w:rsidRDefault="00AC7E02" w:rsidP="004D43C6"/>
    <w:tbl>
      <w:tblPr>
        <w:tblW w:w="10773" w:type="dxa"/>
        <w:tblInd w:w="-9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506"/>
        <w:gridCol w:w="708"/>
        <w:gridCol w:w="851"/>
        <w:gridCol w:w="3827"/>
        <w:gridCol w:w="1134"/>
        <w:gridCol w:w="992"/>
        <w:gridCol w:w="851"/>
        <w:gridCol w:w="1134"/>
        <w:gridCol w:w="770"/>
      </w:tblGrid>
      <w:tr w:rsidR="00AC7E02" w:rsidRPr="00587B73" w14:paraId="47D84486" w14:textId="77777777" w:rsidTr="00AC7E02">
        <w:trPr>
          <w:trHeight w:val="403"/>
        </w:trPr>
        <w:tc>
          <w:tcPr>
            <w:tcW w:w="506" w:type="dxa"/>
            <w:vMerge w:val="restart"/>
            <w:shd w:val="clear" w:color="auto" w:fill="D9D9D9" w:themeFill="background1" w:themeFillShade="D9"/>
            <w:vAlign w:val="center"/>
            <w:hideMark/>
          </w:tcPr>
          <w:p w14:paraId="286A1CB2" w14:textId="77777777" w:rsidR="00AC7E02" w:rsidRPr="00587B73" w:rsidRDefault="00AC7E02" w:rsidP="00AC7E02">
            <w:pPr>
              <w:spacing w:after="0" w:line="240" w:lineRule="auto"/>
              <w:jc w:val="center"/>
              <w:rPr>
                <w:b/>
                <w:color w:val="3A3838"/>
                <w:sz w:val="16"/>
                <w:szCs w:val="18"/>
              </w:rPr>
            </w:pPr>
            <w:r w:rsidRPr="00587B73">
              <w:rPr>
                <w:b/>
                <w:color w:val="3A3838"/>
                <w:sz w:val="16"/>
                <w:szCs w:val="18"/>
              </w:rPr>
              <w:t>MIR</w:t>
            </w:r>
          </w:p>
        </w:tc>
        <w:tc>
          <w:tcPr>
            <w:tcW w:w="10267" w:type="dxa"/>
            <w:gridSpan w:val="8"/>
            <w:shd w:val="clear" w:color="auto" w:fill="808080" w:themeFill="background1" w:themeFillShade="80"/>
            <w:vAlign w:val="center"/>
          </w:tcPr>
          <w:p w14:paraId="09DB9463" w14:textId="77777777" w:rsidR="00AC7E02" w:rsidRPr="002400B5" w:rsidRDefault="00AC7E02" w:rsidP="00AC7E02">
            <w:pPr>
              <w:spacing w:after="0" w:line="240" w:lineRule="auto"/>
              <w:jc w:val="center"/>
              <w:rPr>
                <w:b/>
                <w:color w:val="FFFFFF" w:themeColor="background1"/>
                <w:sz w:val="13"/>
                <w:szCs w:val="15"/>
                <w:highlight w:val="lightGray"/>
              </w:rPr>
            </w:pPr>
            <w:r w:rsidRPr="002400B5">
              <w:rPr>
                <w:b/>
                <w:color w:val="FFFFFF" w:themeColor="background1"/>
                <w:szCs w:val="15"/>
              </w:rPr>
              <w:t>Características de los Indicadores</w:t>
            </w:r>
          </w:p>
        </w:tc>
      </w:tr>
      <w:tr w:rsidR="00AC7E02" w:rsidRPr="00587B73" w14:paraId="1D603B38" w14:textId="77777777" w:rsidTr="00AC7E02">
        <w:trPr>
          <w:trHeight w:val="403"/>
        </w:trPr>
        <w:tc>
          <w:tcPr>
            <w:tcW w:w="506" w:type="dxa"/>
            <w:vMerge/>
            <w:shd w:val="clear" w:color="auto" w:fill="D9D9D9" w:themeFill="background1" w:themeFillShade="D9"/>
            <w:vAlign w:val="center"/>
          </w:tcPr>
          <w:p w14:paraId="4EC9A91D" w14:textId="77777777" w:rsidR="00AC7E02" w:rsidRPr="00587B73" w:rsidRDefault="00AC7E02" w:rsidP="00AC7E02">
            <w:pPr>
              <w:spacing w:after="0" w:line="240" w:lineRule="auto"/>
              <w:jc w:val="center"/>
              <w:rPr>
                <w:b/>
                <w:color w:val="3A3838"/>
                <w:sz w:val="16"/>
                <w:szCs w:val="18"/>
              </w:rPr>
            </w:pPr>
          </w:p>
        </w:tc>
        <w:tc>
          <w:tcPr>
            <w:tcW w:w="708" w:type="dxa"/>
            <w:shd w:val="clear" w:color="auto" w:fill="D9D9D9" w:themeFill="background1" w:themeFillShade="D9"/>
            <w:vAlign w:val="center"/>
          </w:tcPr>
          <w:p w14:paraId="29698E9C" w14:textId="77777777" w:rsidR="00AC7E02" w:rsidRPr="00587B73" w:rsidRDefault="00AC7E02" w:rsidP="00AC7E02">
            <w:pPr>
              <w:spacing w:after="0" w:line="240" w:lineRule="auto"/>
              <w:jc w:val="center"/>
              <w:rPr>
                <w:b/>
                <w:color w:val="3A3838"/>
                <w:sz w:val="16"/>
                <w:szCs w:val="16"/>
              </w:rPr>
            </w:pPr>
            <w:r w:rsidRPr="00587B73">
              <w:rPr>
                <w:b/>
                <w:color w:val="3A3838"/>
                <w:sz w:val="13"/>
                <w:szCs w:val="15"/>
              </w:rPr>
              <w:t>Nivel del ISD</w:t>
            </w:r>
          </w:p>
        </w:tc>
        <w:tc>
          <w:tcPr>
            <w:tcW w:w="851" w:type="dxa"/>
            <w:shd w:val="clear" w:color="auto" w:fill="D9D9D9" w:themeFill="background1" w:themeFillShade="D9"/>
            <w:vAlign w:val="center"/>
          </w:tcPr>
          <w:p w14:paraId="5190BEAD"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Nivel de objetivo</w:t>
            </w:r>
          </w:p>
        </w:tc>
        <w:tc>
          <w:tcPr>
            <w:tcW w:w="3827" w:type="dxa"/>
            <w:shd w:val="clear" w:color="auto" w:fill="D9D9D9" w:themeFill="background1" w:themeFillShade="D9"/>
            <w:vAlign w:val="center"/>
          </w:tcPr>
          <w:p w14:paraId="38EFE20B"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Nombre del indicador</w:t>
            </w:r>
          </w:p>
        </w:tc>
        <w:tc>
          <w:tcPr>
            <w:tcW w:w="1134" w:type="dxa"/>
            <w:shd w:val="clear" w:color="auto" w:fill="D9D9D9" w:themeFill="background1" w:themeFillShade="D9"/>
            <w:vAlign w:val="center"/>
          </w:tcPr>
          <w:p w14:paraId="65BF88C0"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Claro</w:t>
            </w:r>
          </w:p>
        </w:tc>
        <w:tc>
          <w:tcPr>
            <w:tcW w:w="992" w:type="dxa"/>
            <w:shd w:val="clear" w:color="auto" w:fill="D9D9D9" w:themeFill="background1" w:themeFillShade="D9"/>
            <w:vAlign w:val="center"/>
          </w:tcPr>
          <w:p w14:paraId="7FEE15E6"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Relevante</w:t>
            </w:r>
          </w:p>
        </w:tc>
        <w:tc>
          <w:tcPr>
            <w:tcW w:w="851" w:type="dxa"/>
            <w:shd w:val="clear" w:color="auto" w:fill="D9D9D9" w:themeFill="background1" w:themeFillShade="D9"/>
            <w:vAlign w:val="center"/>
          </w:tcPr>
          <w:p w14:paraId="6BCB04D3"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Económico</w:t>
            </w:r>
          </w:p>
        </w:tc>
        <w:tc>
          <w:tcPr>
            <w:tcW w:w="1134" w:type="dxa"/>
            <w:shd w:val="clear" w:color="auto" w:fill="D9D9D9" w:themeFill="background1" w:themeFillShade="D9"/>
            <w:vAlign w:val="center"/>
          </w:tcPr>
          <w:p w14:paraId="6684FE9F" w14:textId="77777777" w:rsidR="00AC7E02" w:rsidRPr="00587B73" w:rsidRDefault="00AC7E02" w:rsidP="00AC7E02">
            <w:pPr>
              <w:spacing w:after="0" w:line="240" w:lineRule="auto"/>
              <w:jc w:val="center"/>
              <w:rPr>
                <w:b/>
                <w:color w:val="3A3838"/>
                <w:sz w:val="13"/>
                <w:szCs w:val="15"/>
              </w:rPr>
            </w:pPr>
            <w:r>
              <w:rPr>
                <w:b/>
                <w:color w:val="3A3838"/>
                <w:sz w:val="13"/>
                <w:szCs w:val="15"/>
              </w:rPr>
              <w:t>Monitoreable</w:t>
            </w:r>
          </w:p>
        </w:tc>
        <w:tc>
          <w:tcPr>
            <w:tcW w:w="770" w:type="dxa"/>
            <w:shd w:val="clear" w:color="auto" w:fill="D9D9D9" w:themeFill="background1" w:themeFillShade="D9"/>
            <w:vAlign w:val="center"/>
          </w:tcPr>
          <w:p w14:paraId="1729103A" w14:textId="77777777" w:rsidR="00AC7E02" w:rsidRPr="00587B73" w:rsidRDefault="00AC7E02" w:rsidP="00AC7E02">
            <w:pPr>
              <w:spacing w:after="0" w:line="240" w:lineRule="auto"/>
              <w:jc w:val="center"/>
              <w:rPr>
                <w:b/>
                <w:color w:val="3A3838"/>
                <w:sz w:val="13"/>
                <w:szCs w:val="15"/>
              </w:rPr>
            </w:pPr>
            <w:r w:rsidRPr="00587B73">
              <w:rPr>
                <w:b/>
                <w:color w:val="3A3838"/>
                <w:sz w:val="13"/>
                <w:szCs w:val="15"/>
              </w:rPr>
              <w:t>Adecuado</w:t>
            </w:r>
          </w:p>
        </w:tc>
      </w:tr>
      <w:tr w:rsidR="00AC7E02" w:rsidRPr="00A4499B" w14:paraId="22F3ADCF" w14:textId="77777777" w:rsidTr="00AC7E02">
        <w:trPr>
          <w:trHeight w:val="285"/>
        </w:trPr>
        <w:tc>
          <w:tcPr>
            <w:tcW w:w="506" w:type="dxa"/>
            <w:vMerge/>
            <w:vAlign w:val="center"/>
            <w:hideMark/>
          </w:tcPr>
          <w:p w14:paraId="0FCC8506" w14:textId="77777777" w:rsidR="00AC7E02" w:rsidRPr="003537D2" w:rsidRDefault="00AC7E02" w:rsidP="00AC7E02">
            <w:pPr>
              <w:spacing w:after="0" w:line="240" w:lineRule="auto"/>
              <w:jc w:val="center"/>
              <w:rPr>
                <w:color w:val="3A3838"/>
                <w:sz w:val="16"/>
                <w:szCs w:val="18"/>
              </w:rPr>
            </w:pPr>
          </w:p>
        </w:tc>
        <w:tc>
          <w:tcPr>
            <w:tcW w:w="708" w:type="dxa"/>
            <w:vMerge w:val="restart"/>
            <w:shd w:val="clear" w:color="auto" w:fill="D9D9D9" w:themeFill="background1" w:themeFillShade="D9"/>
            <w:vAlign w:val="center"/>
          </w:tcPr>
          <w:p w14:paraId="3417FB11" w14:textId="77777777" w:rsidR="00AC7E02" w:rsidRPr="00587B73" w:rsidRDefault="00AC7E02" w:rsidP="00AC7E02">
            <w:pPr>
              <w:spacing w:after="0" w:line="240" w:lineRule="auto"/>
              <w:jc w:val="center"/>
              <w:rPr>
                <w:b/>
                <w:sz w:val="14"/>
                <w:szCs w:val="16"/>
              </w:rPr>
            </w:pPr>
            <w:r w:rsidRPr="00587B73">
              <w:rPr>
                <w:b/>
                <w:sz w:val="14"/>
                <w:szCs w:val="16"/>
              </w:rPr>
              <w:t>Resultados</w:t>
            </w:r>
          </w:p>
        </w:tc>
        <w:tc>
          <w:tcPr>
            <w:tcW w:w="851" w:type="dxa"/>
            <w:shd w:val="clear" w:color="auto" w:fill="F2F2F2" w:themeFill="background1" w:themeFillShade="F2"/>
            <w:vAlign w:val="center"/>
          </w:tcPr>
          <w:p w14:paraId="17078462" w14:textId="77777777" w:rsidR="00AC7E02" w:rsidRPr="00CA0DFA" w:rsidRDefault="00AC7E02" w:rsidP="00AC7E02">
            <w:pPr>
              <w:spacing w:after="0" w:line="240" w:lineRule="auto"/>
              <w:rPr>
                <w:color w:val="3A3838"/>
                <w:sz w:val="14"/>
                <w:szCs w:val="16"/>
              </w:rPr>
            </w:pPr>
            <w:r w:rsidRPr="00CA0DFA">
              <w:rPr>
                <w:color w:val="3A3838"/>
                <w:sz w:val="14"/>
                <w:szCs w:val="16"/>
              </w:rPr>
              <w:t>Fin</w:t>
            </w:r>
          </w:p>
        </w:tc>
        <w:tc>
          <w:tcPr>
            <w:tcW w:w="3827" w:type="dxa"/>
            <w:vAlign w:val="center"/>
            <w:hideMark/>
          </w:tcPr>
          <w:p w14:paraId="166E68D7" w14:textId="77777777" w:rsidR="00AC7E02" w:rsidRPr="00F445D7" w:rsidRDefault="00AC7E02" w:rsidP="00AC7E02">
            <w:pPr>
              <w:spacing w:after="0" w:line="240" w:lineRule="auto"/>
              <w:jc w:val="center"/>
              <w:rPr>
                <w:rFonts w:asciiTheme="minorHAnsi" w:hAnsiTheme="minorHAnsi"/>
                <w:color w:val="3A3838"/>
              </w:rPr>
            </w:pPr>
            <w:r w:rsidRPr="00F445D7">
              <w:rPr>
                <w:rFonts w:asciiTheme="minorHAnsi" w:hAnsiTheme="minorHAnsi"/>
                <w:sz w:val="16"/>
                <w:szCs w:val="16"/>
              </w:rPr>
              <w:t>Cobertura niños, niñas y adolescentes beneficiados directa o indirectamente con la intervención del programa.</w:t>
            </w:r>
          </w:p>
        </w:tc>
        <w:tc>
          <w:tcPr>
            <w:tcW w:w="1134" w:type="dxa"/>
            <w:vAlign w:val="center"/>
            <w:hideMark/>
          </w:tcPr>
          <w:p w14:paraId="24B8AD4A"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992" w:type="dxa"/>
            <w:vAlign w:val="center"/>
            <w:hideMark/>
          </w:tcPr>
          <w:p w14:paraId="5BDCB7AA"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851" w:type="dxa"/>
            <w:vAlign w:val="center"/>
            <w:hideMark/>
          </w:tcPr>
          <w:p w14:paraId="3D7ECF0C"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Si</w:t>
            </w:r>
          </w:p>
        </w:tc>
        <w:tc>
          <w:tcPr>
            <w:tcW w:w="1134" w:type="dxa"/>
            <w:vAlign w:val="center"/>
            <w:hideMark/>
          </w:tcPr>
          <w:p w14:paraId="44D9D47A"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770" w:type="dxa"/>
            <w:vAlign w:val="center"/>
            <w:hideMark/>
          </w:tcPr>
          <w:p w14:paraId="73B93358" w14:textId="77777777" w:rsidR="00AC7E02" w:rsidRPr="00F445D7" w:rsidRDefault="00AC7E02" w:rsidP="00AC7E02">
            <w:pPr>
              <w:spacing w:after="0" w:line="240" w:lineRule="auto"/>
              <w:jc w:val="center"/>
              <w:rPr>
                <w:rFonts w:asciiTheme="minorHAnsi" w:hAnsiTheme="minorHAnsi"/>
                <w:i/>
                <w:iCs/>
                <w:color w:val="3A3838"/>
                <w:sz w:val="18"/>
                <w:szCs w:val="18"/>
              </w:rPr>
            </w:pPr>
            <w:r w:rsidRPr="00F445D7">
              <w:rPr>
                <w:rFonts w:asciiTheme="minorHAnsi" w:hAnsiTheme="minorHAnsi"/>
                <w:i/>
                <w:iCs/>
                <w:color w:val="3A3838"/>
                <w:sz w:val="16"/>
                <w:szCs w:val="18"/>
              </w:rPr>
              <w:t>Sí</w:t>
            </w:r>
          </w:p>
        </w:tc>
      </w:tr>
      <w:tr w:rsidR="00AC7E02" w:rsidRPr="00A4499B" w14:paraId="79626CA7" w14:textId="77777777" w:rsidTr="00AC7E02">
        <w:trPr>
          <w:trHeight w:val="285"/>
        </w:trPr>
        <w:tc>
          <w:tcPr>
            <w:tcW w:w="506" w:type="dxa"/>
            <w:vMerge/>
            <w:vAlign w:val="center"/>
            <w:hideMark/>
          </w:tcPr>
          <w:p w14:paraId="795F94F8" w14:textId="77777777" w:rsidR="00AC7E02" w:rsidRPr="003537D2" w:rsidRDefault="00AC7E02" w:rsidP="00AC7E02">
            <w:pPr>
              <w:spacing w:after="0" w:line="240" w:lineRule="auto"/>
              <w:jc w:val="center"/>
              <w:rPr>
                <w:color w:val="3A3838"/>
                <w:sz w:val="16"/>
                <w:szCs w:val="18"/>
              </w:rPr>
            </w:pPr>
          </w:p>
        </w:tc>
        <w:tc>
          <w:tcPr>
            <w:tcW w:w="708" w:type="dxa"/>
            <w:vMerge/>
            <w:shd w:val="clear" w:color="auto" w:fill="D9D9D9" w:themeFill="background1" w:themeFillShade="D9"/>
            <w:noWrap/>
            <w:vAlign w:val="center"/>
          </w:tcPr>
          <w:p w14:paraId="62E2E5D4" w14:textId="77777777" w:rsidR="00AC7E02" w:rsidRPr="00587B73" w:rsidRDefault="00AC7E02" w:rsidP="00AC7E02">
            <w:pPr>
              <w:spacing w:after="0" w:line="240" w:lineRule="auto"/>
              <w:jc w:val="center"/>
              <w:rPr>
                <w:b/>
                <w:sz w:val="14"/>
                <w:szCs w:val="16"/>
              </w:rPr>
            </w:pPr>
          </w:p>
        </w:tc>
        <w:tc>
          <w:tcPr>
            <w:tcW w:w="851" w:type="dxa"/>
            <w:shd w:val="clear" w:color="auto" w:fill="F2F2F2" w:themeFill="background1" w:themeFillShade="F2"/>
            <w:vAlign w:val="center"/>
          </w:tcPr>
          <w:p w14:paraId="3597DA0C" w14:textId="77777777" w:rsidR="00AC7E02" w:rsidRPr="00CA0DFA" w:rsidRDefault="00AC7E02" w:rsidP="00AC7E02">
            <w:pPr>
              <w:spacing w:after="0" w:line="240" w:lineRule="auto"/>
              <w:rPr>
                <w:color w:val="3A3838"/>
                <w:sz w:val="14"/>
                <w:szCs w:val="16"/>
              </w:rPr>
            </w:pPr>
            <w:r w:rsidRPr="00CA0DFA">
              <w:rPr>
                <w:color w:val="3A3838"/>
                <w:sz w:val="14"/>
                <w:szCs w:val="16"/>
              </w:rPr>
              <w:t>Propósito</w:t>
            </w:r>
          </w:p>
        </w:tc>
        <w:tc>
          <w:tcPr>
            <w:tcW w:w="3827" w:type="dxa"/>
            <w:vAlign w:val="center"/>
            <w:hideMark/>
          </w:tcPr>
          <w:p w14:paraId="1D94C4A5" w14:textId="77777777" w:rsidR="00AC7E02" w:rsidRPr="00F445D7" w:rsidRDefault="00AC7E02" w:rsidP="00AC7E02">
            <w:pPr>
              <w:spacing w:after="0" w:line="240" w:lineRule="auto"/>
              <w:jc w:val="center"/>
              <w:rPr>
                <w:rFonts w:asciiTheme="minorHAnsi" w:hAnsiTheme="minorHAnsi"/>
                <w:color w:val="3A3838"/>
              </w:rPr>
            </w:pPr>
            <w:r w:rsidRPr="00F445D7">
              <w:rPr>
                <w:rFonts w:asciiTheme="minorHAnsi" w:hAnsiTheme="minorHAnsi"/>
                <w:sz w:val="16"/>
                <w:szCs w:val="16"/>
              </w:rPr>
              <w:t>Cobertura niños, niñas y adolescentes beneficiados directa o indirectamente con la intervención del programa</w:t>
            </w:r>
          </w:p>
        </w:tc>
        <w:tc>
          <w:tcPr>
            <w:tcW w:w="1134" w:type="dxa"/>
            <w:vAlign w:val="center"/>
            <w:hideMark/>
          </w:tcPr>
          <w:p w14:paraId="6F48AFF3"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992" w:type="dxa"/>
            <w:vAlign w:val="center"/>
            <w:hideMark/>
          </w:tcPr>
          <w:p w14:paraId="5292FE74"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851" w:type="dxa"/>
            <w:vAlign w:val="center"/>
            <w:hideMark/>
          </w:tcPr>
          <w:p w14:paraId="6C3887AC"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SI</w:t>
            </w:r>
          </w:p>
        </w:tc>
        <w:tc>
          <w:tcPr>
            <w:tcW w:w="1134" w:type="dxa"/>
            <w:vAlign w:val="center"/>
            <w:hideMark/>
          </w:tcPr>
          <w:p w14:paraId="4FB9C207"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770" w:type="dxa"/>
            <w:vAlign w:val="center"/>
            <w:hideMark/>
          </w:tcPr>
          <w:p w14:paraId="245559CA" w14:textId="77777777" w:rsidR="00AC7E02" w:rsidRPr="00F445D7" w:rsidRDefault="00AC7E02" w:rsidP="00AC7E02">
            <w:pPr>
              <w:spacing w:after="0" w:line="240" w:lineRule="auto"/>
              <w:jc w:val="center"/>
              <w:rPr>
                <w:rFonts w:asciiTheme="minorHAnsi" w:hAnsiTheme="minorHAnsi"/>
                <w:i/>
                <w:iCs/>
                <w:color w:val="3A3838"/>
                <w:sz w:val="18"/>
                <w:szCs w:val="18"/>
              </w:rPr>
            </w:pPr>
            <w:r w:rsidRPr="00F445D7">
              <w:rPr>
                <w:rFonts w:asciiTheme="minorHAnsi" w:hAnsiTheme="minorHAnsi"/>
                <w:i/>
                <w:iCs/>
                <w:color w:val="3A3838"/>
                <w:sz w:val="16"/>
                <w:szCs w:val="18"/>
              </w:rPr>
              <w:t>S</w:t>
            </w:r>
            <w:r>
              <w:rPr>
                <w:rFonts w:asciiTheme="minorHAnsi" w:hAnsiTheme="minorHAnsi"/>
                <w:i/>
                <w:iCs/>
                <w:color w:val="3A3838"/>
                <w:sz w:val="16"/>
                <w:szCs w:val="18"/>
              </w:rPr>
              <w:t>i</w:t>
            </w:r>
            <w:r w:rsidRPr="00F445D7">
              <w:rPr>
                <w:rFonts w:asciiTheme="minorHAnsi" w:hAnsiTheme="minorHAnsi"/>
                <w:i/>
                <w:iCs/>
                <w:color w:val="3A3838"/>
                <w:sz w:val="16"/>
                <w:szCs w:val="18"/>
              </w:rPr>
              <w:t>í</w:t>
            </w:r>
          </w:p>
        </w:tc>
      </w:tr>
      <w:tr w:rsidR="00AC7E02" w:rsidRPr="00A4499B" w14:paraId="7F962998" w14:textId="77777777" w:rsidTr="00AC7E02">
        <w:trPr>
          <w:trHeight w:val="285"/>
        </w:trPr>
        <w:tc>
          <w:tcPr>
            <w:tcW w:w="506" w:type="dxa"/>
            <w:vMerge/>
            <w:vAlign w:val="center"/>
            <w:hideMark/>
          </w:tcPr>
          <w:p w14:paraId="4FEF2D71" w14:textId="77777777" w:rsidR="00AC7E02" w:rsidRPr="003537D2" w:rsidRDefault="00AC7E02" w:rsidP="00AC7E02">
            <w:pPr>
              <w:spacing w:after="0" w:line="240" w:lineRule="auto"/>
              <w:jc w:val="center"/>
              <w:rPr>
                <w:color w:val="3A3838"/>
                <w:sz w:val="16"/>
                <w:szCs w:val="18"/>
              </w:rPr>
            </w:pPr>
          </w:p>
        </w:tc>
        <w:tc>
          <w:tcPr>
            <w:tcW w:w="708" w:type="dxa"/>
            <w:vMerge w:val="restart"/>
            <w:shd w:val="clear" w:color="auto" w:fill="D9D9D9" w:themeFill="background1" w:themeFillShade="D9"/>
            <w:noWrap/>
            <w:vAlign w:val="center"/>
          </w:tcPr>
          <w:p w14:paraId="25AF1BBF" w14:textId="77777777" w:rsidR="00AC7E02" w:rsidRPr="00587B73" w:rsidRDefault="00AC7E02" w:rsidP="00AC7E02">
            <w:pPr>
              <w:spacing w:after="0" w:line="240" w:lineRule="auto"/>
              <w:jc w:val="center"/>
              <w:rPr>
                <w:b/>
                <w:sz w:val="14"/>
                <w:szCs w:val="16"/>
              </w:rPr>
            </w:pPr>
            <w:r w:rsidRPr="00587B73">
              <w:rPr>
                <w:b/>
                <w:sz w:val="14"/>
                <w:szCs w:val="16"/>
              </w:rPr>
              <w:t>Gestión</w:t>
            </w:r>
          </w:p>
        </w:tc>
        <w:tc>
          <w:tcPr>
            <w:tcW w:w="851" w:type="dxa"/>
            <w:shd w:val="clear" w:color="auto" w:fill="F2F2F2" w:themeFill="background1" w:themeFillShade="F2"/>
            <w:vAlign w:val="center"/>
          </w:tcPr>
          <w:p w14:paraId="49C8441B" w14:textId="77777777" w:rsidR="00AC7E02" w:rsidRPr="00CA0DFA" w:rsidRDefault="00AC7E02" w:rsidP="00AC7E02">
            <w:pPr>
              <w:spacing w:after="0" w:line="240" w:lineRule="auto"/>
              <w:rPr>
                <w:color w:val="3A3838"/>
                <w:sz w:val="14"/>
                <w:szCs w:val="16"/>
              </w:rPr>
            </w:pPr>
            <w:r w:rsidRPr="00CA0DFA">
              <w:rPr>
                <w:color w:val="3A3838"/>
                <w:sz w:val="14"/>
                <w:szCs w:val="16"/>
              </w:rPr>
              <w:t>Componente</w:t>
            </w:r>
          </w:p>
        </w:tc>
        <w:tc>
          <w:tcPr>
            <w:tcW w:w="3827" w:type="dxa"/>
            <w:noWrap/>
            <w:vAlign w:val="center"/>
            <w:hideMark/>
          </w:tcPr>
          <w:p w14:paraId="22E991DB" w14:textId="77777777" w:rsidR="00AC7E02" w:rsidRPr="00F445D7" w:rsidRDefault="00AC7E02" w:rsidP="00AC7E02">
            <w:pPr>
              <w:spacing w:after="0" w:line="240" w:lineRule="auto"/>
              <w:jc w:val="center"/>
              <w:rPr>
                <w:rFonts w:asciiTheme="minorHAnsi" w:hAnsiTheme="minorHAnsi"/>
                <w:color w:val="000000"/>
                <w:sz w:val="22"/>
              </w:rPr>
            </w:pPr>
            <w:r w:rsidRPr="00F445D7">
              <w:rPr>
                <w:rFonts w:asciiTheme="minorHAnsi" w:hAnsiTheme="minorHAnsi"/>
                <w:sz w:val="16"/>
                <w:szCs w:val="16"/>
              </w:rPr>
              <w:t>atenciones otorgadas para la protección de las niñas, niños y adolescentes</w:t>
            </w:r>
          </w:p>
        </w:tc>
        <w:tc>
          <w:tcPr>
            <w:tcW w:w="1134" w:type="dxa"/>
            <w:vAlign w:val="center"/>
            <w:hideMark/>
          </w:tcPr>
          <w:p w14:paraId="758D546C"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992" w:type="dxa"/>
            <w:vAlign w:val="center"/>
            <w:hideMark/>
          </w:tcPr>
          <w:p w14:paraId="49ECB995"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851" w:type="dxa"/>
            <w:vAlign w:val="center"/>
            <w:hideMark/>
          </w:tcPr>
          <w:p w14:paraId="199856D5"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SI</w:t>
            </w:r>
          </w:p>
        </w:tc>
        <w:tc>
          <w:tcPr>
            <w:tcW w:w="1134" w:type="dxa"/>
            <w:vAlign w:val="center"/>
            <w:hideMark/>
          </w:tcPr>
          <w:p w14:paraId="0447EAB8"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770" w:type="dxa"/>
            <w:vAlign w:val="center"/>
            <w:hideMark/>
          </w:tcPr>
          <w:p w14:paraId="5604574E" w14:textId="77777777" w:rsidR="00AC7E02" w:rsidRPr="00F445D7" w:rsidRDefault="00AC7E02" w:rsidP="00AC7E02">
            <w:pPr>
              <w:spacing w:after="0" w:line="240" w:lineRule="auto"/>
              <w:jc w:val="center"/>
              <w:rPr>
                <w:rFonts w:asciiTheme="minorHAnsi" w:hAnsiTheme="minorHAnsi"/>
                <w:i/>
                <w:iCs/>
                <w:color w:val="3A3838"/>
                <w:sz w:val="18"/>
                <w:szCs w:val="18"/>
              </w:rPr>
            </w:pPr>
            <w:r w:rsidRPr="00F445D7">
              <w:rPr>
                <w:rFonts w:asciiTheme="minorHAnsi" w:hAnsiTheme="minorHAnsi"/>
                <w:i/>
                <w:iCs/>
                <w:color w:val="3A3838"/>
                <w:sz w:val="16"/>
                <w:szCs w:val="18"/>
              </w:rPr>
              <w:t>Sí</w:t>
            </w:r>
          </w:p>
        </w:tc>
      </w:tr>
      <w:tr w:rsidR="00AC7E02" w:rsidRPr="00A4499B" w14:paraId="156CAA75" w14:textId="77777777" w:rsidTr="00AC7E02">
        <w:trPr>
          <w:trHeight w:val="299"/>
        </w:trPr>
        <w:tc>
          <w:tcPr>
            <w:tcW w:w="506" w:type="dxa"/>
            <w:vMerge/>
            <w:vAlign w:val="center"/>
            <w:hideMark/>
          </w:tcPr>
          <w:p w14:paraId="3EC69964" w14:textId="77777777" w:rsidR="00AC7E02" w:rsidRPr="003537D2" w:rsidRDefault="00AC7E02" w:rsidP="00AC7E02">
            <w:pPr>
              <w:spacing w:after="0" w:line="240" w:lineRule="auto"/>
              <w:jc w:val="center"/>
              <w:rPr>
                <w:color w:val="3A3838"/>
                <w:sz w:val="16"/>
                <w:szCs w:val="18"/>
              </w:rPr>
            </w:pPr>
          </w:p>
        </w:tc>
        <w:tc>
          <w:tcPr>
            <w:tcW w:w="708" w:type="dxa"/>
            <w:vMerge/>
            <w:shd w:val="clear" w:color="auto" w:fill="D9D9D9" w:themeFill="background1" w:themeFillShade="D9"/>
            <w:noWrap/>
            <w:vAlign w:val="center"/>
          </w:tcPr>
          <w:p w14:paraId="63F75DD4" w14:textId="77777777" w:rsidR="00AC7E02" w:rsidRPr="00587B73" w:rsidRDefault="00AC7E02" w:rsidP="00AC7E02">
            <w:pPr>
              <w:spacing w:after="0" w:line="240" w:lineRule="auto"/>
              <w:jc w:val="center"/>
              <w:rPr>
                <w:b/>
                <w:sz w:val="14"/>
                <w:szCs w:val="16"/>
              </w:rPr>
            </w:pPr>
          </w:p>
        </w:tc>
        <w:tc>
          <w:tcPr>
            <w:tcW w:w="851" w:type="dxa"/>
            <w:shd w:val="clear" w:color="auto" w:fill="F2F2F2" w:themeFill="background1" w:themeFillShade="F2"/>
            <w:vAlign w:val="center"/>
          </w:tcPr>
          <w:p w14:paraId="23D77951" w14:textId="77777777" w:rsidR="00AC7E02" w:rsidRPr="00CA0DFA" w:rsidRDefault="00AC7E02" w:rsidP="00AC7E02">
            <w:pPr>
              <w:spacing w:after="0" w:line="240" w:lineRule="auto"/>
              <w:rPr>
                <w:color w:val="3A3838"/>
                <w:sz w:val="14"/>
                <w:szCs w:val="16"/>
              </w:rPr>
            </w:pPr>
            <w:r w:rsidRPr="00CA0DFA">
              <w:rPr>
                <w:color w:val="3A3838"/>
                <w:sz w:val="14"/>
                <w:szCs w:val="16"/>
              </w:rPr>
              <w:t>Actividades</w:t>
            </w:r>
          </w:p>
        </w:tc>
        <w:tc>
          <w:tcPr>
            <w:tcW w:w="3827" w:type="dxa"/>
            <w:noWrap/>
            <w:vAlign w:val="center"/>
            <w:hideMark/>
          </w:tcPr>
          <w:p w14:paraId="1C55D01A" w14:textId="77777777" w:rsidR="00AC7E02" w:rsidRPr="00F445D7" w:rsidRDefault="00AC7E02" w:rsidP="00AC7E02">
            <w:pPr>
              <w:spacing w:after="0" w:line="240" w:lineRule="auto"/>
              <w:jc w:val="center"/>
              <w:rPr>
                <w:rFonts w:asciiTheme="minorHAnsi" w:hAnsiTheme="minorHAnsi"/>
              </w:rPr>
            </w:pPr>
            <w:r w:rsidRPr="00F445D7">
              <w:rPr>
                <w:rFonts w:asciiTheme="minorHAnsi" w:hAnsiTheme="minorHAnsi"/>
                <w:sz w:val="16"/>
                <w:szCs w:val="16"/>
              </w:rPr>
              <w:t>Porcentaje de denuncias penales realizadas en relación con las requeridas.</w:t>
            </w:r>
          </w:p>
        </w:tc>
        <w:tc>
          <w:tcPr>
            <w:tcW w:w="1134" w:type="dxa"/>
            <w:vAlign w:val="center"/>
            <w:hideMark/>
          </w:tcPr>
          <w:p w14:paraId="231D275A"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992" w:type="dxa"/>
            <w:vAlign w:val="center"/>
            <w:hideMark/>
          </w:tcPr>
          <w:p w14:paraId="307B5A20"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851" w:type="dxa"/>
            <w:vAlign w:val="center"/>
            <w:hideMark/>
          </w:tcPr>
          <w:p w14:paraId="073D3A78"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SI</w:t>
            </w:r>
          </w:p>
        </w:tc>
        <w:tc>
          <w:tcPr>
            <w:tcW w:w="1134" w:type="dxa"/>
            <w:vAlign w:val="center"/>
            <w:hideMark/>
          </w:tcPr>
          <w:p w14:paraId="52F8D3F3" w14:textId="77777777" w:rsidR="00AC7E02" w:rsidRPr="00F445D7" w:rsidRDefault="00AC7E02" w:rsidP="00AC7E02">
            <w:pPr>
              <w:spacing w:after="0" w:line="240" w:lineRule="auto"/>
              <w:jc w:val="center"/>
              <w:rPr>
                <w:rFonts w:asciiTheme="minorHAnsi" w:hAnsiTheme="minorHAnsi"/>
                <w:i/>
                <w:iCs/>
                <w:color w:val="3A3838"/>
                <w:sz w:val="16"/>
                <w:szCs w:val="18"/>
              </w:rPr>
            </w:pPr>
            <w:r w:rsidRPr="00F445D7">
              <w:rPr>
                <w:rFonts w:asciiTheme="minorHAnsi" w:hAnsiTheme="minorHAnsi"/>
                <w:i/>
                <w:iCs/>
                <w:color w:val="3A3838"/>
                <w:sz w:val="16"/>
                <w:szCs w:val="18"/>
              </w:rPr>
              <w:t>Sí</w:t>
            </w:r>
          </w:p>
        </w:tc>
        <w:tc>
          <w:tcPr>
            <w:tcW w:w="770" w:type="dxa"/>
            <w:vAlign w:val="center"/>
            <w:hideMark/>
          </w:tcPr>
          <w:p w14:paraId="2EE8009F" w14:textId="77777777" w:rsidR="00AC7E02" w:rsidRPr="00F445D7" w:rsidRDefault="00AC7E02" w:rsidP="00AC7E02">
            <w:pPr>
              <w:spacing w:after="0" w:line="240" w:lineRule="auto"/>
              <w:jc w:val="center"/>
              <w:rPr>
                <w:rFonts w:asciiTheme="minorHAnsi" w:hAnsiTheme="minorHAnsi"/>
                <w:i/>
                <w:iCs/>
                <w:color w:val="3A3838"/>
                <w:sz w:val="18"/>
                <w:szCs w:val="18"/>
              </w:rPr>
            </w:pPr>
            <w:r w:rsidRPr="00F445D7">
              <w:rPr>
                <w:rFonts w:asciiTheme="minorHAnsi" w:hAnsiTheme="minorHAnsi"/>
                <w:i/>
                <w:iCs/>
                <w:color w:val="3A3838"/>
                <w:sz w:val="16"/>
                <w:szCs w:val="18"/>
              </w:rPr>
              <w:t>Síl</w:t>
            </w:r>
          </w:p>
        </w:tc>
      </w:tr>
    </w:tbl>
    <w:p w14:paraId="04D4040E" w14:textId="77777777" w:rsidR="00AC7E02" w:rsidRDefault="00AC7E02" w:rsidP="004D43C6"/>
    <w:tbl>
      <w:tblPr>
        <w:tblW w:w="10773" w:type="dxa"/>
        <w:tblInd w:w="-97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506"/>
        <w:gridCol w:w="708"/>
        <w:gridCol w:w="1843"/>
        <w:gridCol w:w="709"/>
        <w:gridCol w:w="3260"/>
        <w:gridCol w:w="992"/>
        <w:gridCol w:w="1134"/>
        <w:gridCol w:w="851"/>
        <w:gridCol w:w="770"/>
      </w:tblGrid>
      <w:tr w:rsidR="00AC7E02" w:rsidRPr="00587B73" w14:paraId="6C55C717" w14:textId="77777777" w:rsidTr="00AC7E02">
        <w:trPr>
          <w:trHeight w:val="285"/>
        </w:trPr>
        <w:tc>
          <w:tcPr>
            <w:tcW w:w="10773" w:type="dxa"/>
            <w:gridSpan w:val="9"/>
            <w:shd w:val="clear" w:color="auto" w:fill="7F7F7F" w:themeFill="text1" w:themeFillTint="80"/>
            <w:noWrap/>
            <w:vAlign w:val="center"/>
            <w:hideMark/>
          </w:tcPr>
          <w:p w14:paraId="54AC2D61" w14:textId="77777777" w:rsidR="00AC7E02" w:rsidRPr="00587B73" w:rsidRDefault="00AC7E02" w:rsidP="00AC7E02">
            <w:pPr>
              <w:spacing w:after="0" w:line="240" w:lineRule="auto"/>
              <w:jc w:val="center"/>
              <w:rPr>
                <w:b/>
                <w:color w:val="FFFFFF" w:themeColor="background1"/>
                <w:sz w:val="18"/>
                <w:szCs w:val="18"/>
              </w:rPr>
            </w:pPr>
            <w:r w:rsidRPr="00587B73">
              <w:rPr>
                <w:b/>
                <w:color w:val="FFFFFF" w:themeColor="background1"/>
                <w:sz w:val="18"/>
                <w:szCs w:val="18"/>
              </w:rPr>
              <w:lastRenderedPageBreak/>
              <w:t>Características de las metas</w:t>
            </w:r>
          </w:p>
        </w:tc>
      </w:tr>
      <w:tr w:rsidR="00AC7E02" w:rsidRPr="00587B73" w14:paraId="400D6CBE" w14:textId="77777777" w:rsidTr="00AC7E02">
        <w:trPr>
          <w:trHeight w:val="798"/>
        </w:trPr>
        <w:tc>
          <w:tcPr>
            <w:tcW w:w="506" w:type="dxa"/>
            <w:vMerge w:val="restart"/>
            <w:shd w:val="clear" w:color="auto" w:fill="D9D9D9" w:themeFill="background1" w:themeFillShade="D9"/>
            <w:vAlign w:val="center"/>
            <w:hideMark/>
          </w:tcPr>
          <w:p w14:paraId="31C3A9EE" w14:textId="77777777" w:rsidR="00AC7E02" w:rsidRPr="00587B73" w:rsidRDefault="00AC7E02" w:rsidP="00AC7E02">
            <w:pPr>
              <w:spacing w:after="0" w:line="240" w:lineRule="auto"/>
              <w:jc w:val="center"/>
              <w:rPr>
                <w:b/>
                <w:color w:val="3A3838"/>
                <w:sz w:val="18"/>
                <w:szCs w:val="18"/>
              </w:rPr>
            </w:pPr>
            <w:r w:rsidRPr="00587B73">
              <w:rPr>
                <w:b/>
                <w:color w:val="3A3838"/>
                <w:sz w:val="18"/>
                <w:szCs w:val="18"/>
              </w:rPr>
              <w:t>MIR</w:t>
            </w:r>
          </w:p>
        </w:tc>
        <w:tc>
          <w:tcPr>
            <w:tcW w:w="708" w:type="dxa"/>
            <w:shd w:val="clear" w:color="auto" w:fill="D9D9D9" w:themeFill="background1" w:themeFillShade="D9"/>
            <w:vAlign w:val="center"/>
            <w:hideMark/>
          </w:tcPr>
          <w:p w14:paraId="3A5ACA94" w14:textId="77777777" w:rsidR="00AC7E02" w:rsidRPr="00587B73" w:rsidRDefault="00AC7E02" w:rsidP="00AC7E02">
            <w:pPr>
              <w:spacing w:after="0" w:line="240" w:lineRule="auto"/>
              <w:jc w:val="center"/>
              <w:rPr>
                <w:b/>
                <w:color w:val="3A3838"/>
                <w:sz w:val="14"/>
                <w:szCs w:val="16"/>
              </w:rPr>
            </w:pPr>
            <w:r w:rsidRPr="00587B73">
              <w:rPr>
                <w:b/>
                <w:color w:val="3A3838"/>
                <w:sz w:val="14"/>
                <w:szCs w:val="16"/>
              </w:rPr>
              <w:t>Nivel de objetivo</w:t>
            </w:r>
          </w:p>
        </w:tc>
        <w:tc>
          <w:tcPr>
            <w:tcW w:w="1843" w:type="dxa"/>
            <w:shd w:val="clear" w:color="auto" w:fill="D9D9D9" w:themeFill="background1" w:themeFillShade="D9"/>
            <w:vAlign w:val="center"/>
            <w:hideMark/>
          </w:tcPr>
          <w:p w14:paraId="481A75AB" w14:textId="77777777" w:rsidR="00AC7E02" w:rsidRPr="00587B73" w:rsidRDefault="00AC7E02" w:rsidP="00AC7E02">
            <w:pPr>
              <w:spacing w:after="0" w:line="240" w:lineRule="auto"/>
              <w:jc w:val="center"/>
              <w:rPr>
                <w:b/>
                <w:color w:val="3A3838"/>
                <w:sz w:val="14"/>
                <w:szCs w:val="15"/>
              </w:rPr>
            </w:pPr>
            <w:r w:rsidRPr="00587B73">
              <w:rPr>
                <w:b/>
                <w:color w:val="3A3838"/>
                <w:sz w:val="14"/>
                <w:szCs w:val="15"/>
              </w:rPr>
              <w:t>Nombre del indicador</w:t>
            </w:r>
          </w:p>
        </w:tc>
        <w:tc>
          <w:tcPr>
            <w:tcW w:w="709" w:type="dxa"/>
            <w:shd w:val="clear" w:color="auto" w:fill="D9D9D9" w:themeFill="background1" w:themeFillShade="D9"/>
            <w:vAlign w:val="center"/>
            <w:hideMark/>
          </w:tcPr>
          <w:p w14:paraId="3A20FC29" w14:textId="77777777" w:rsidR="00AC7E02" w:rsidRPr="00587B73" w:rsidRDefault="00AC7E02" w:rsidP="00AC7E02">
            <w:pPr>
              <w:spacing w:after="0" w:line="240" w:lineRule="auto"/>
              <w:jc w:val="center"/>
              <w:rPr>
                <w:b/>
                <w:color w:val="3A3838"/>
                <w:sz w:val="14"/>
                <w:szCs w:val="15"/>
              </w:rPr>
            </w:pPr>
            <w:r w:rsidRPr="00587B73">
              <w:rPr>
                <w:b/>
                <w:color w:val="3A3838"/>
                <w:sz w:val="14"/>
                <w:szCs w:val="15"/>
              </w:rPr>
              <w:t>Meta</w:t>
            </w:r>
          </w:p>
        </w:tc>
        <w:tc>
          <w:tcPr>
            <w:tcW w:w="3260" w:type="dxa"/>
            <w:shd w:val="clear" w:color="auto" w:fill="D9D9D9" w:themeFill="background1" w:themeFillShade="D9"/>
            <w:vAlign w:val="center"/>
            <w:hideMark/>
          </w:tcPr>
          <w:p w14:paraId="1E767EF9" w14:textId="77777777" w:rsidR="00AC7E02" w:rsidRPr="00587B73" w:rsidRDefault="00AC7E02" w:rsidP="00AC7E02">
            <w:pPr>
              <w:spacing w:after="0" w:line="240" w:lineRule="auto"/>
              <w:jc w:val="center"/>
              <w:rPr>
                <w:b/>
                <w:color w:val="3A3838"/>
                <w:sz w:val="14"/>
                <w:szCs w:val="15"/>
              </w:rPr>
            </w:pPr>
            <w:r w:rsidRPr="00587B73">
              <w:rPr>
                <w:b/>
                <w:color w:val="3A3838"/>
                <w:sz w:val="14"/>
                <w:szCs w:val="15"/>
              </w:rPr>
              <w:t>Método de cálculo</w:t>
            </w:r>
          </w:p>
        </w:tc>
        <w:tc>
          <w:tcPr>
            <w:tcW w:w="992" w:type="dxa"/>
            <w:shd w:val="clear" w:color="auto" w:fill="D9D9D9" w:themeFill="background1" w:themeFillShade="D9"/>
            <w:vAlign w:val="center"/>
            <w:hideMark/>
          </w:tcPr>
          <w:p w14:paraId="42F1D446" w14:textId="77777777" w:rsidR="00AC7E02" w:rsidRPr="00587B73" w:rsidRDefault="00AC7E02" w:rsidP="00AC7E02">
            <w:pPr>
              <w:spacing w:after="0" w:line="240" w:lineRule="auto"/>
              <w:jc w:val="center"/>
              <w:rPr>
                <w:b/>
                <w:color w:val="3A3838"/>
                <w:sz w:val="14"/>
                <w:szCs w:val="15"/>
              </w:rPr>
            </w:pPr>
            <w:r w:rsidRPr="00587B73">
              <w:rPr>
                <w:b/>
                <w:color w:val="3A3838"/>
                <w:sz w:val="14"/>
                <w:szCs w:val="15"/>
              </w:rPr>
              <w:t>Unidad de medida</w:t>
            </w:r>
          </w:p>
        </w:tc>
        <w:tc>
          <w:tcPr>
            <w:tcW w:w="1134" w:type="dxa"/>
            <w:shd w:val="clear" w:color="auto" w:fill="D9D9D9" w:themeFill="background1" w:themeFillShade="D9"/>
            <w:vAlign w:val="center"/>
            <w:hideMark/>
          </w:tcPr>
          <w:p w14:paraId="526955A6" w14:textId="77777777" w:rsidR="00AC7E02" w:rsidRPr="00587B73" w:rsidRDefault="00AC7E02" w:rsidP="00AC7E02">
            <w:pPr>
              <w:spacing w:after="0" w:line="240" w:lineRule="auto"/>
              <w:jc w:val="center"/>
              <w:rPr>
                <w:b/>
                <w:color w:val="3A3838"/>
                <w:sz w:val="14"/>
                <w:szCs w:val="15"/>
              </w:rPr>
            </w:pPr>
            <w:r w:rsidRPr="00587B73">
              <w:rPr>
                <w:b/>
                <w:color w:val="3A3838"/>
                <w:sz w:val="14"/>
                <w:szCs w:val="15"/>
              </w:rPr>
              <w:t>Congruente con el sentido del indicador</w:t>
            </w:r>
          </w:p>
        </w:tc>
        <w:tc>
          <w:tcPr>
            <w:tcW w:w="851" w:type="dxa"/>
            <w:shd w:val="clear" w:color="auto" w:fill="D9D9D9" w:themeFill="background1" w:themeFillShade="D9"/>
            <w:vAlign w:val="center"/>
            <w:hideMark/>
          </w:tcPr>
          <w:p w14:paraId="2E07A170" w14:textId="77777777" w:rsidR="00AC7E02" w:rsidRPr="00587B73" w:rsidRDefault="00AC7E02" w:rsidP="00AC7E02">
            <w:pPr>
              <w:spacing w:after="0" w:line="240" w:lineRule="auto"/>
              <w:jc w:val="center"/>
              <w:rPr>
                <w:b/>
                <w:color w:val="3A3838"/>
                <w:sz w:val="14"/>
                <w:szCs w:val="15"/>
              </w:rPr>
            </w:pPr>
            <w:r w:rsidRPr="00587B73">
              <w:rPr>
                <w:b/>
                <w:color w:val="3A3838"/>
                <w:sz w:val="14"/>
                <w:szCs w:val="15"/>
              </w:rPr>
              <w:t>Orientada a la mejora del desempeño</w:t>
            </w:r>
          </w:p>
        </w:tc>
        <w:tc>
          <w:tcPr>
            <w:tcW w:w="770" w:type="dxa"/>
            <w:shd w:val="clear" w:color="auto" w:fill="D9D9D9" w:themeFill="background1" w:themeFillShade="D9"/>
            <w:vAlign w:val="center"/>
            <w:hideMark/>
          </w:tcPr>
          <w:p w14:paraId="75C9213F" w14:textId="77777777" w:rsidR="00AC7E02" w:rsidRPr="00587B73" w:rsidRDefault="00AC7E02" w:rsidP="00AC7E02">
            <w:pPr>
              <w:spacing w:after="0" w:line="240" w:lineRule="auto"/>
              <w:jc w:val="center"/>
              <w:rPr>
                <w:b/>
                <w:color w:val="3A3838"/>
                <w:sz w:val="14"/>
                <w:szCs w:val="15"/>
              </w:rPr>
            </w:pPr>
            <w:r w:rsidRPr="00587B73">
              <w:rPr>
                <w:b/>
                <w:color w:val="3A3838"/>
                <w:sz w:val="14"/>
                <w:szCs w:val="15"/>
              </w:rPr>
              <w:t>Factibles pero retadoras</w:t>
            </w:r>
          </w:p>
        </w:tc>
      </w:tr>
      <w:tr w:rsidR="00AC7E02" w:rsidRPr="00A4499B" w14:paraId="429F7340" w14:textId="77777777" w:rsidTr="00AC7E02">
        <w:trPr>
          <w:trHeight w:val="285"/>
        </w:trPr>
        <w:tc>
          <w:tcPr>
            <w:tcW w:w="506" w:type="dxa"/>
            <w:vMerge/>
            <w:vAlign w:val="center"/>
            <w:hideMark/>
          </w:tcPr>
          <w:p w14:paraId="5E117C6E" w14:textId="77777777" w:rsidR="00AC7E02" w:rsidRPr="003537D2" w:rsidRDefault="00AC7E02" w:rsidP="00AC7E02">
            <w:pPr>
              <w:spacing w:after="0" w:line="240" w:lineRule="auto"/>
              <w:rPr>
                <w:color w:val="3A3838"/>
                <w:sz w:val="18"/>
                <w:szCs w:val="18"/>
              </w:rPr>
            </w:pPr>
          </w:p>
        </w:tc>
        <w:tc>
          <w:tcPr>
            <w:tcW w:w="708" w:type="dxa"/>
            <w:shd w:val="clear" w:color="auto" w:fill="F2F2F2" w:themeFill="background1" w:themeFillShade="F2"/>
            <w:vAlign w:val="center"/>
            <w:hideMark/>
          </w:tcPr>
          <w:p w14:paraId="5FDF65C5" w14:textId="77777777" w:rsidR="00AC7E02" w:rsidRPr="00D50D66" w:rsidRDefault="00AC7E02" w:rsidP="00AC7E02">
            <w:pPr>
              <w:spacing w:after="0" w:line="240" w:lineRule="auto"/>
              <w:rPr>
                <w:color w:val="3A3838"/>
                <w:sz w:val="14"/>
                <w:szCs w:val="16"/>
              </w:rPr>
            </w:pPr>
            <w:r w:rsidRPr="00D50D66">
              <w:rPr>
                <w:color w:val="3A3838"/>
                <w:sz w:val="14"/>
                <w:szCs w:val="16"/>
              </w:rPr>
              <w:t>Fin</w:t>
            </w:r>
          </w:p>
        </w:tc>
        <w:tc>
          <w:tcPr>
            <w:tcW w:w="1843" w:type="dxa"/>
            <w:vAlign w:val="center"/>
            <w:hideMark/>
          </w:tcPr>
          <w:p w14:paraId="1850204B" w14:textId="77777777" w:rsidR="00AC7E02" w:rsidRPr="00F445D7" w:rsidRDefault="00AC7E02" w:rsidP="00AC7E02">
            <w:pPr>
              <w:spacing w:after="0" w:line="240" w:lineRule="auto"/>
              <w:rPr>
                <w:rFonts w:asciiTheme="minorHAnsi" w:hAnsiTheme="minorHAnsi"/>
                <w:color w:val="3A3838"/>
              </w:rPr>
            </w:pPr>
            <w:r w:rsidRPr="00F445D7">
              <w:rPr>
                <w:rFonts w:asciiTheme="minorHAnsi" w:hAnsiTheme="minorHAnsi"/>
                <w:sz w:val="16"/>
                <w:szCs w:val="16"/>
              </w:rPr>
              <w:t>Cobertura niños, niñas y adolescentes beneficiados directa o indirectamente con la intervención del programa.</w:t>
            </w:r>
          </w:p>
        </w:tc>
        <w:tc>
          <w:tcPr>
            <w:tcW w:w="709" w:type="dxa"/>
            <w:vAlign w:val="center"/>
            <w:hideMark/>
          </w:tcPr>
          <w:p w14:paraId="54F39C09"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10,000</w:t>
            </w:r>
          </w:p>
        </w:tc>
        <w:tc>
          <w:tcPr>
            <w:tcW w:w="3260" w:type="dxa"/>
            <w:vAlign w:val="center"/>
            <w:hideMark/>
          </w:tcPr>
          <w:p w14:paraId="20B5E75A"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(Número de niñas, niños y adolescentes beneficiados / Total de niñas, niños y adolescentes que el programa pretende beneficiar)*100</w:t>
            </w:r>
          </w:p>
        </w:tc>
        <w:tc>
          <w:tcPr>
            <w:tcW w:w="992" w:type="dxa"/>
            <w:vAlign w:val="center"/>
            <w:hideMark/>
          </w:tcPr>
          <w:p w14:paraId="7D79389D"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Porcentaje</w:t>
            </w:r>
          </w:p>
        </w:tc>
        <w:tc>
          <w:tcPr>
            <w:tcW w:w="1134" w:type="dxa"/>
            <w:vAlign w:val="center"/>
            <w:hideMark/>
          </w:tcPr>
          <w:p w14:paraId="2E7DE5D5"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Ascendente</w:t>
            </w:r>
          </w:p>
        </w:tc>
        <w:tc>
          <w:tcPr>
            <w:tcW w:w="851" w:type="dxa"/>
            <w:vAlign w:val="center"/>
            <w:hideMark/>
          </w:tcPr>
          <w:p w14:paraId="2EE6ED87"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Si</w:t>
            </w:r>
          </w:p>
        </w:tc>
        <w:tc>
          <w:tcPr>
            <w:tcW w:w="770" w:type="dxa"/>
            <w:vAlign w:val="center"/>
            <w:hideMark/>
          </w:tcPr>
          <w:p w14:paraId="6C332304"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Si</w:t>
            </w:r>
          </w:p>
          <w:p w14:paraId="00D33B88"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w:t>
            </w:r>
          </w:p>
        </w:tc>
      </w:tr>
      <w:tr w:rsidR="00AC7E02" w:rsidRPr="00A4499B" w14:paraId="6CD80A97" w14:textId="77777777" w:rsidTr="00AC7E02">
        <w:trPr>
          <w:trHeight w:val="285"/>
        </w:trPr>
        <w:tc>
          <w:tcPr>
            <w:tcW w:w="506" w:type="dxa"/>
            <w:vMerge/>
            <w:vAlign w:val="center"/>
            <w:hideMark/>
          </w:tcPr>
          <w:p w14:paraId="7A15237B" w14:textId="77777777" w:rsidR="00AC7E02" w:rsidRPr="003537D2" w:rsidRDefault="00AC7E02" w:rsidP="00AC7E02">
            <w:pPr>
              <w:spacing w:after="0" w:line="240" w:lineRule="auto"/>
              <w:rPr>
                <w:color w:val="3A3838"/>
                <w:sz w:val="18"/>
                <w:szCs w:val="18"/>
              </w:rPr>
            </w:pPr>
          </w:p>
        </w:tc>
        <w:tc>
          <w:tcPr>
            <w:tcW w:w="708" w:type="dxa"/>
            <w:shd w:val="clear" w:color="auto" w:fill="F2F2F2" w:themeFill="background1" w:themeFillShade="F2"/>
            <w:noWrap/>
            <w:vAlign w:val="center"/>
            <w:hideMark/>
          </w:tcPr>
          <w:p w14:paraId="17FF2B0F" w14:textId="77777777" w:rsidR="00AC7E02" w:rsidRPr="00D50D66" w:rsidRDefault="00AC7E02" w:rsidP="00AC7E02">
            <w:pPr>
              <w:spacing w:after="0" w:line="240" w:lineRule="auto"/>
              <w:rPr>
                <w:color w:val="3A3838"/>
                <w:sz w:val="14"/>
                <w:szCs w:val="16"/>
              </w:rPr>
            </w:pPr>
            <w:r w:rsidRPr="00D50D66">
              <w:rPr>
                <w:color w:val="3A3838"/>
                <w:sz w:val="14"/>
                <w:szCs w:val="16"/>
              </w:rPr>
              <w:t>Propósito</w:t>
            </w:r>
          </w:p>
        </w:tc>
        <w:tc>
          <w:tcPr>
            <w:tcW w:w="1843" w:type="dxa"/>
            <w:vAlign w:val="center"/>
            <w:hideMark/>
          </w:tcPr>
          <w:p w14:paraId="33239E37" w14:textId="77777777" w:rsidR="00AC7E02" w:rsidRPr="00F445D7" w:rsidRDefault="00AC7E02" w:rsidP="00AC7E02">
            <w:pPr>
              <w:spacing w:after="0" w:line="240" w:lineRule="auto"/>
              <w:rPr>
                <w:rFonts w:asciiTheme="minorHAnsi" w:hAnsiTheme="minorHAnsi"/>
                <w:color w:val="3A3838"/>
              </w:rPr>
            </w:pPr>
            <w:r w:rsidRPr="00F445D7">
              <w:rPr>
                <w:rFonts w:asciiTheme="minorHAnsi" w:hAnsiTheme="minorHAnsi"/>
                <w:sz w:val="16"/>
                <w:szCs w:val="16"/>
              </w:rPr>
              <w:t>Cobertura niños, niñas y adolescentes beneficiados directa o indirectamente con la intervención del programa</w:t>
            </w:r>
          </w:p>
        </w:tc>
        <w:tc>
          <w:tcPr>
            <w:tcW w:w="709" w:type="dxa"/>
            <w:vAlign w:val="center"/>
            <w:hideMark/>
          </w:tcPr>
          <w:p w14:paraId="78796D8F"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90%</w:t>
            </w:r>
          </w:p>
        </w:tc>
        <w:tc>
          <w:tcPr>
            <w:tcW w:w="3260" w:type="dxa"/>
            <w:vAlign w:val="center"/>
            <w:hideMark/>
          </w:tcPr>
          <w:p w14:paraId="656CEF06"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(Número de  denuncias  de Niñas, Niños y Adolescentes atendidos, protegidos y restituidos en sus derechos / Total de denuncias de  Niñas, Niños y Adolescentes vulnerados en sus derechos que pretende atender el programa) * 100</w:t>
            </w:r>
          </w:p>
        </w:tc>
        <w:tc>
          <w:tcPr>
            <w:tcW w:w="992" w:type="dxa"/>
            <w:vAlign w:val="center"/>
            <w:hideMark/>
          </w:tcPr>
          <w:p w14:paraId="1F1A9E8F"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porcentaje</w:t>
            </w:r>
          </w:p>
        </w:tc>
        <w:tc>
          <w:tcPr>
            <w:tcW w:w="1134" w:type="dxa"/>
            <w:vAlign w:val="center"/>
            <w:hideMark/>
          </w:tcPr>
          <w:p w14:paraId="5B41A492"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Ascendente</w:t>
            </w:r>
          </w:p>
        </w:tc>
        <w:tc>
          <w:tcPr>
            <w:tcW w:w="851" w:type="dxa"/>
            <w:vAlign w:val="center"/>
            <w:hideMark/>
          </w:tcPr>
          <w:p w14:paraId="00535FF7"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Si</w:t>
            </w:r>
          </w:p>
        </w:tc>
        <w:tc>
          <w:tcPr>
            <w:tcW w:w="770" w:type="dxa"/>
            <w:vAlign w:val="center"/>
            <w:hideMark/>
          </w:tcPr>
          <w:p w14:paraId="199541ED"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Si</w:t>
            </w:r>
          </w:p>
          <w:p w14:paraId="0E0EE79C"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w:t>
            </w:r>
          </w:p>
        </w:tc>
      </w:tr>
      <w:tr w:rsidR="00AC7E02" w:rsidRPr="00A4499B" w14:paraId="25235AA7" w14:textId="77777777" w:rsidTr="00AC7E02">
        <w:trPr>
          <w:trHeight w:val="285"/>
        </w:trPr>
        <w:tc>
          <w:tcPr>
            <w:tcW w:w="506" w:type="dxa"/>
            <w:vMerge/>
            <w:vAlign w:val="center"/>
            <w:hideMark/>
          </w:tcPr>
          <w:p w14:paraId="371B3AB9" w14:textId="77777777" w:rsidR="00AC7E02" w:rsidRPr="003537D2" w:rsidRDefault="00AC7E02" w:rsidP="00AC7E02">
            <w:pPr>
              <w:spacing w:after="0" w:line="240" w:lineRule="auto"/>
              <w:rPr>
                <w:color w:val="3A3838"/>
                <w:sz w:val="18"/>
                <w:szCs w:val="18"/>
              </w:rPr>
            </w:pPr>
          </w:p>
        </w:tc>
        <w:tc>
          <w:tcPr>
            <w:tcW w:w="708" w:type="dxa"/>
            <w:shd w:val="clear" w:color="auto" w:fill="F2F2F2" w:themeFill="background1" w:themeFillShade="F2"/>
            <w:noWrap/>
            <w:vAlign w:val="center"/>
            <w:hideMark/>
          </w:tcPr>
          <w:p w14:paraId="2AA89E9B" w14:textId="77777777" w:rsidR="00AC7E02" w:rsidRPr="00D50D66" w:rsidRDefault="00AC7E02" w:rsidP="00AC7E02">
            <w:pPr>
              <w:spacing w:after="0" w:line="240" w:lineRule="auto"/>
              <w:rPr>
                <w:color w:val="3A3838"/>
                <w:sz w:val="14"/>
                <w:szCs w:val="16"/>
              </w:rPr>
            </w:pPr>
            <w:r w:rsidRPr="00D50D66">
              <w:rPr>
                <w:color w:val="3A3838"/>
                <w:sz w:val="14"/>
                <w:szCs w:val="16"/>
              </w:rPr>
              <w:t>Componentes</w:t>
            </w:r>
          </w:p>
        </w:tc>
        <w:tc>
          <w:tcPr>
            <w:tcW w:w="1843" w:type="dxa"/>
            <w:noWrap/>
            <w:vAlign w:val="center"/>
            <w:hideMark/>
          </w:tcPr>
          <w:p w14:paraId="21D95A28" w14:textId="77777777" w:rsidR="00AC7E02" w:rsidRPr="00F445D7" w:rsidRDefault="00AC7E02" w:rsidP="00AC7E02">
            <w:pPr>
              <w:spacing w:after="0" w:line="240" w:lineRule="auto"/>
              <w:rPr>
                <w:rFonts w:asciiTheme="minorHAnsi" w:hAnsiTheme="minorHAnsi"/>
                <w:color w:val="000000"/>
                <w:sz w:val="22"/>
              </w:rPr>
            </w:pPr>
            <w:r w:rsidRPr="00F445D7">
              <w:rPr>
                <w:rFonts w:asciiTheme="minorHAnsi" w:hAnsiTheme="minorHAnsi"/>
                <w:sz w:val="16"/>
                <w:szCs w:val="16"/>
              </w:rPr>
              <w:t>atenciones otorgadas para la protección de las niñas, niños y adolescentes</w:t>
            </w:r>
          </w:p>
        </w:tc>
        <w:tc>
          <w:tcPr>
            <w:tcW w:w="709" w:type="dxa"/>
            <w:vAlign w:val="center"/>
            <w:hideMark/>
          </w:tcPr>
          <w:p w14:paraId="2A646CB3"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40,000</w:t>
            </w:r>
          </w:p>
        </w:tc>
        <w:tc>
          <w:tcPr>
            <w:tcW w:w="3260" w:type="dxa"/>
            <w:vAlign w:val="center"/>
            <w:hideMark/>
          </w:tcPr>
          <w:p w14:paraId="69AAE365"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(Número de asesorías atendidas  / total de asesorías programadas)* 100</w:t>
            </w:r>
          </w:p>
        </w:tc>
        <w:tc>
          <w:tcPr>
            <w:tcW w:w="992" w:type="dxa"/>
            <w:vAlign w:val="center"/>
            <w:hideMark/>
          </w:tcPr>
          <w:p w14:paraId="5BE287C2"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porcentaje</w:t>
            </w:r>
          </w:p>
        </w:tc>
        <w:tc>
          <w:tcPr>
            <w:tcW w:w="1134" w:type="dxa"/>
            <w:vAlign w:val="center"/>
            <w:hideMark/>
          </w:tcPr>
          <w:p w14:paraId="1C7F172A"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Ascendente</w:t>
            </w:r>
          </w:p>
        </w:tc>
        <w:tc>
          <w:tcPr>
            <w:tcW w:w="851" w:type="dxa"/>
            <w:vAlign w:val="center"/>
            <w:hideMark/>
          </w:tcPr>
          <w:p w14:paraId="52A85922"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Si</w:t>
            </w:r>
          </w:p>
        </w:tc>
        <w:tc>
          <w:tcPr>
            <w:tcW w:w="770" w:type="dxa"/>
            <w:vAlign w:val="center"/>
            <w:hideMark/>
          </w:tcPr>
          <w:p w14:paraId="1F705401"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Si</w:t>
            </w:r>
          </w:p>
          <w:p w14:paraId="33537E5C"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w:t>
            </w:r>
          </w:p>
        </w:tc>
      </w:tr>
      <w:tr w:rsidR="00AC7E02" w:rsidRPr="00A4499B" w14:paraId="38B4CF17" w14:textId="77777777" w:rsidTr="00AC7E02">
        <w:trPr>
          <w:trHeight w:val="299"/>
        </w:trPr>
        <w:tc>
          <w:tcPr>
            <w:tcW w:w="506" w:type="dxa"/>
            <w:vMerge/>
            <w:vAlign w:val="center"/>
            <w:hideMark/>
          </w:tcPr>
          <w:p w14:paraId="58597A3B" w14:textId="77777777" w:rsidR="00AC7E02" w:rsidRPr="003537D2" w:rsidRDefault="00AC7E02" w:rsidP="00AC7E02">
            <w:pPr>
              <w:spacing w:after="0" w:line="240" w:lineRule="auto"/>
              <w:rPr>
                <w:color w:val="3A3838"/>
                <w:sz w:val="18"/>
                <w:szCs w:val="18"/>
              </w:rPr>
            </w:pPr>
          </w:p>
        </w:tc>
        <w:tc>
          <w:tcPr>
            <w:tcW w:w="708" w:type="dxa"/>
            <w:shd w:val="clear" w:color="auto" w:fill="F2F2F2" w:themeFill="background1" w:themeFillShade="F2"/>
            <w:noWrap/>
            <w:vAlign w:val="center"/>
            <w:hideMark/>
          </w:tcPr>
          <w:p w14:paraId="7BB300CC" w14:textId="77777777" w:rsidR="00AC7E02" w:rsidRPr="00D50D66" w:rsidRDefault="00AC7E02" w:rsidP="00AC7E02">
            <w:pPr>
              <w:spacing w:after="0" w:line="240" w:lineRule="auto"/>
              <w:rPr>
                <w:color w:val="3A3838"/>
                <w:sz w:val="14"/>
                <w:szCs w:val="16"/>
              </w:rPr>
            </w:pPr>
            <w:r w:rsidRPr="00D50D66">
              <w:rPr>
                <w:color w:val="3A3838"/>
                <w:sz w:val="14"/>
                <w:szCs w:val="16"/>
              </w:rPr>
              <w:t>Actividades</w:t>
            </w:r>
          </w:p>
        </w:tc>
        <w:tc>
          <w:tcPr>
            <w:tcW w:w="1843" w:type="dxa"/>
            <w:noWrap/>
            <w:vAlign w:val="center"/>
            <w:hideMark/>
          </w:tcPr>
          <w:p w14:paraId="1D328A5F" w14:textId="77777777" w:rsidR="00AC7E02" w:rsidRPr="00F445D7" w:rsidRDefault="00AC7E02" w:rsidP="00AC7E02">
            <w:pPr>
              <w:spacing w:after="0" w:line="240" w:lineRule="auto"/>
              <w:rPr>
                <w:rFonts w:asciiTheme="minorHAnsi" w:hAnsiTheme="minorHAnsi"/>
              </w:rPr>
            </w:pPr>
            <w:r w:rsidRPr="00F445D7">
              <w:rPr>
                <w:rFonts w:asciiTheme="minorHAnsi" w:hAnsiTheme="minorHAnsi"/>
                <w:sz w:val="16"/>
                <w:szCs w:val="16"/>
              </w:rPr>
              <w:t>Porcentaje de denuncias penales realizadas en relación con las requeridas.</w:t>
            </w:r>
          </w:p>
        </w:tc>
        <w:tc>
          <w:tcPr>
            <w:tcW w:w="709" w:type="dxa"/>
            <w:vAlign w:val="center"/>
            <w:hideMark/>
          </w:tcPr>
          <w:p w14:paraId="36F32685"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1,600</w:t>
            </w:r>
          </w:p>
        </w:tc>
        <w:tc>
          <w:tcPr>
            <w:tcW w:w="3260" w:type="dxa"/>
            <w:vAlign w:val="center"/>
            <w:hideMark/>
          </w:tcPr>
          <w:p w14:paraId="29198526"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(Número de denuncias atendidas / total de denuncias programadas )* 100</w:t>
            </w:r>
          </w:p>
        </w:tc>
        <w:tc>
          <w:tcPr>
            <w:tcW w:w="992" w:type="dxa"/>
            <w:vAlign w:val="center"/>
            <w:hideMark/>
          </w:tcPr>
          <w:p w14:paraId="5315CB8F"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porcentaje</w:t>
            </w:r>
          </w:p>
        </w:tc>
        <w:tc>
          <w:tcPr>
            <w:tcW w:w="1134" w:type="dxa"/>
            <w:vAlign w:val="center"/>
            <w:hideMark/>
          </w:tcPr>
          <w:p w14:paraId="062F151A"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Ascendente</w:t>
            </w:r>
          </w:p>
        </w:tc>
        <w:tc>
          <w:tcPr>
            <w:tcW w:w="851" w:type="dxa"/>
            <w:vAlign w:val="center"/>
            <w:hideMark/>
          </w:tcPr>
          <w:p w14:paraId="57494C5A"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Si</w:t>
            </w:r>
          </w:p>
        </w:tc>
        <w:tc>
          <w:tcPr>
            <w:tcW w:w="770" w:type="dxa"/>
            <w:vAlign w:val="center"/>
            <w:hideMark/>
          </w:tcPr>
          <w:p w14:paraId="32030498"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Si</w:t>
            </w:r>
          </w:p>
          <w:p w14:paraId="38D40446"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w:t>
            </w:r>
          </w:p>
        </w:tc>
      </w:tr>
    </w:tbl>
    <w:p w14:paraId="0B798125" w14:textId="77777777" w:rsidR="00AC7E02" w:rsidRDefault="00AC7E02" w:rsidP="004D43C6"/>
    <w:tbl>
      <w:tblPr>
        <w:tblW w:w="10773" w:type="dxa"/>
        <w:tblInd w:w="-9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506"/>
        <w:gridCol w:w="708"/>
        <w:gridCol w:w="1276"/>
        <w:gridCol w:w="1559"/>
        <w:gridCol w:w="1134"/>
        <w:gridCol w:w="4536"/>
        <w:gridCol w:w="1054"/>
      </w:tblGrid>
      <w:tr w:rsidR="00AC7E02" w:rsidRPr="007E1E04" w14:paraId="6BE399E3" w14:textId="77777777" w:rsidTr="00AC7E02">
        <w:trPr>
          <w:trHeight w:val="826"/>
        </w:trPr>
        <w:tc>
          <w:tcPr>
            <w:tcW w:w="506" w:type="dxa"/>
            <w:vMerge w:val="restart"/>
            <w:shd w:val="clear" w:color="auto" w:fill="D9D9D9" w:themeFill="background1" w:themeFillShade="D9"/>
            <w:vAlign w:val="center"/>
            <w:hideMark/>
          </w:tcPr>
          <w:p w14:paraId="4F5C2F79" w14:textId="77777777" w:rsidR="00AC7E02" w:rsidRPr="007E1E04" w:rsidRDefault="00AC7E02" w:rsidP="00AC7E02">
            <w:pPr>
              <w:spacing w:after="0" w:line="240" w:lineRule="auto"/>
              <w:jc w:val="center"/>
              <w:rPr>
                <w:b/>
                <w:color w:val="3A3838"/>
                <w:sz w:val="18"/>
                <w:szCs w:val="18"/>
              </w:rPr>
            </w:pPr>
            <w:r w:rsidRPr="007E1E04">
              <w:rPr>
                <w:b/>
                <w:color w:val="3A3838"/>
                <w:sz w:val="18"/>
                <w:szCs w:val="18"/>
              </w:rPr>
              <w:t>MIR</w:t>
            </w:r>
          </w:p>
        </w:tc>
        <w:tc>
          <w:tcPr>
            <w:tcW w:w="708" w:type="dxa"/>
            <w:shd w:val="clear" w:color="auto" w:fill="D9D9D9" w:themeFill="background1" w:themeFillShade="D9"/>
            <w:vAlign w:val="center"/>
            <w:hideMark/>
          </w:tcPr>
          <w:p w14:paraId="1E96164B" w14:textId="77777777" w:rsidR="00AC7E02" w:rsidRPr="007E1E04" w:rsidRDefault="00AC7E02" w:rsidP="00AC7E02">
            <w:pPr>
              <w:spacing w:after="0" w:line="240" w:lineRule="auto"/>
              <w:jc w:val="center"/>
              <w:rPr>
                <w:b/>
                <w:color w:val="3A3838"/>
                <w:sz w:val="13"/>
                <w:szCs w:val="15"/>
              </w:rPr>
            </w:pPr>
            <w:r w:rsidRPr="007E1E04">
              <w:rPr>
                <w:b/>
                <w:color w:val="3A3838"/>
                <w:sz w:val="13"/>
                <w:szCs w:val="15"/>
              </w:rPr>
              <w:t>Nivel de objetivo</w:t>
            </w:r>
          </w:p>
        </w:tc>
        <w:tc>
          <w:tcPr>
            <w:tcW w:w="1276" w:type="dxa"/>
            <w:shd w:val="clear" w:color="auto" w:fill="D9D9D9" w:themeFill="background1" w:themeFillShade="D9"/>
            <w:vAlign w:val="center"/>
            <w:hideMark/>
          </w:tcPr>
          <w:p w14:paraId="7EE1ECD8" w14:textId="77777777" w:rsidR="00AC7E02" w:rsidRPr="007E1E04" w:rsidRDefault="00AC7E02" w:rsidP="00AC7E02">
            <w:pPr>
              <w:spacing w:after="0" w:line="240" w:lineRule="auto"/>
              <w:jc w:val="center"/>
              <w:rPr>
                <w:b/>
                <w:color w:val="3A3838"/>
                <w:sz w:val="13"/>
                <w:szCs w:val="15"/>
              </w:rPr>
            </w:pPr>
            <w:r w:rsidRPr="007E1E04">
              <w:rPr>
                <w:b/>
                <w:color w:val="3A3838"/>
                <w:sz w:val="13"/>
                <w:szCs w:val="15"/>
              </w:rPr>
              <w:t>Nombre completo del documento donde se encuentra la información</w:t>
            </w:r>
          </w:p>
        </w:tc>
        <w:tc>
          <w:tcPr>
            <w:tcW w:w="1559" w:type="dxa"/>
            <w:shd w:val="clear" w:color="auto" w:fill="D9D9D9" w:themeFill="background1" w:themeFillShade="D9"/>
            <w:vAlign w:val="center"/>
            <w:hideMark/>
          </w:tcPr>
          <w:p w14:paraId="3C48241D" w14:textId="77777777" w:rsidR="00AC7E02" w:rsidRPr="007E1E04" w:rsidRDefault="00AC7E02" w:rsidP="00AC7E02">
            <w:pPr>
              <w:spacing w:after="0" w:line="240" w:lineRule="auto"/>
              <w:jc w:val="center"/>
              <w:rPr>
                <w:b/>
                <w:color w:val="3A3838"/>
                <w:sz w:val="13"/>
                <w:szCs w:val="15"/>
              </w:rPr>
            </w:pPr>
            <w:r w:rsidRPr="007E1E04">
              <w:rPr>
                <w:b/>
                <w:color w:val="3A3838"/>
                <w:sz w:val="13"/>
                <w:szCs w:val="15"/>
              </w:rPr>
              <w:t>Nombre del área administrativa que genera o publica la información</w:t>
            </w:r>
          </w:p>
        </w:tc>
        <w:tc>
          <w:tcPr>
            <w:tcW w:w="1134" w:type="dxa"/>
            <w:shd w:val="clear" w:color="auto" w:fill="D9D9D9" w:themeFill="background1" w:themeFillShade="D9"/>
            <w:vAlign w:val="center"/>
            <w:hideMark/>
          </w:tcPr>
          <w:p w14:paraId="369E39F0" w14:textId="77777777" w:rsidR="00AC7E02" w:rsidRPr="007E1E04" w:rsidRDefault="00AC7E02" w:rsidP="00AC7E02">
            <w:pPr>
              <w:spacing w:after="0" w:line="240" w:lineRule="auto"/>
              <w:jc w:val="center"/>
              <w:rPr>
                <w:b/>
                <w:color w:val="3A3838"/>
                <w:sz w:val="13"/>
                <w:szCs w:val="15"/>
              </w:rPr>
            </w:pPr>
            <w:r w:rsidRPr="007E1E04">
              <w:rPr>
                <w:b/>
                <w:color w:val="3A3838"/>
                <w:sz w:val="13"/>
                <w:szCs w:val="15"/>
              </w:rPr>
              <w:t>Año/periodo en que se emite el documento y si coincide con la frecuencia de medición del indicador</w:t>
            </w:r>
          </w:p>
        </w:tc>
        <w:tc>
          <w:tcPr>
            <w:tcW w:w="4536" w:type="dxa"/>
            <w:shd w:val="clear" w:color="auto" w:fill="D9D9D9" w:themeFill="background1" w:themeFillShade="D9"/>
            <w:vAlign w:val="center"/>
            <w:hideMark/>
          </w:tcPr>
          <w:p w14:paraId="6F217803" w14:textId="77777777" w:rsidR="00AC7E02" w:rsidRPr="007E1E04" w:rsidRDefault="00AC7E02" w:rsidP="00AC7E02">
            <w:pPr>
              <w:spacing w:after="0" w:line="240" w:lineRule="auto"/>
              <w:jc w:val="center"/>
              <w:rPr>
                <w:b/>
                <w:color w:val="3A3838"/>
                <w:sz w:val="13"/>
                <w:szCs w:val="15"/>
              </w:rPr>
            </w:pPr>
            <w:r w:rsidRPr="007E1E04">
              <w:rPr>
                <w:b/>
                <w:color w:val="3A3838"/>
                <w:sz w:val="13"/>
                <w:szCs w:val="15"/>
              </w:rPr>
              <w:t>Ubicación física del documento o la liga electrónica donde se encuentra publicada la información</w:t>
            </w:r>
          </w:p>
        </w:tc>
        <w:tc>
          <w:tcPr>
            <w:tcW w:w="1054" w:type="dxa"/>
            <w:shd w:val="clear" w:color="auto" w:fill="D9D9D9" w:themeFill="background1" w:themeFillShade="D9"/>
            <w:vAlign w:val="center"/>
            <w:hideMark/>
          </w:tcPr>
          <w:p w14:paraId="72060465" w14:textId="77777777" w:rsidR="00AC7E02" w:rsidRPr="007E1E04" w:rsidRDefault="00AC7E02" w:rsidP="00AC7E02">
            <w:pPr>
              <w:spacing w:after="0" w:line="240" w:lineRule="auto"/>
              <w:jc w:val="center"/>
              <w:rPr>
                <w:b/>
                <w:color w:val="3A3838"/>
                <w:sz w:val="13"/>
                <w:szCs w:val="15"/>
              </w:rPr>
            </w:pPr>
            <w:r w:rsidRPr="007E1E04">
              <w:rPr>
                <w:b/>
                <w:color w:val="3A3838"/>
                <w:sz w:val="13"/>
                <w:szCs w:val="15"/>
              </w:rPr>
              <w:t>Propuesta de mejora del medio de verificación</w:t>
            </w:r>
          </w:p>
        </w:tc>
      </w:tr>
      <w:tr w:rsidR="00AC7E02" w:rsidRPr="00A4499B" w14:paraId="14C6174F" w14:textId="77777777" w:rsidTr="00AC7E02">
        <w:trPr>
          <w:trHeight w:val="1463"/>
        </w:trPr>
        <w:tc>
          <w:tcPr>
            <w:tcW w:w="506" w:type="dxa"/>
            <w:vMerge/>
            <w:vAlign w:val="center"/>
            <w:hideMark/>
          </w:tcPr>
          <w:p w14:paraId="15939BC5" w14:textId="77777777" w:rsidR="00AC7E02" w:rsidRPr="003537D2" w:rsidRDefault="00AC7E02" w:rsidP="00AC7E02">
            <w:pPr>
              <w:spacing w:after="0" w:line="240" w:lineRule="auto"/>
              <w:rPr>
                <w:color w:val="3A3838"/>
                <w:sz w:val="18"/>
                <w:szCs w:val="18"/>
              </w:rPr>
            </w:pPr>
          </w:p>
        </w:tc>
        <w:tc>
          <w:tcPr>
            <w:tcW w:w="708" w:type="dxa"/>
            <w:shd w:val="clear" w:color="auto" w:fill="F2F2F2" w:themeFill="background1" w:themeFillShade="F2"/>
            <w:vAlign w:val="center"/>
            <w:hideMark/>
          </w:tcPr>
          <w:p w14:paraId="5ACB833F" w14:textId="77777777" w:rsidR="00AC7E02" w:rsidRPr="00D50D66" w:rsidRDefault="00AC7E02" w:rsidP="00AC7E02">
            <w:pPr>
              <w:spacing w:after="0" w:line="240" w:lineRule="auto"/>
              <w:rPr>
                <w:color w:val="3A3838"/>
                <w:sz w:val="14"/>
                <w:szCs w:val="16"/>
              </w:rPr>
            </w:pPr>
            <w:r w:rsidRPr="00D50D66">
              <w:rPr>
                <w:color w:val="3A3838"/>
                <w:sz w:val="14"/>
                <w:szCs w:val="16"/>
              </w:rPr>
              <w:t>Fin</w:t>
            </w:r>
          </w:p>
        </w:tc>
        <w:tc>
          <w:tcPr>
            <w:tcW w:w="1276" w:type="dxa"/>
            <w:vAlign w:val="center"/>
            <w:hideMark/>
          </w:tcPr>
          <w:p w14:paraId="4C76E7F2"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xml:space="preserve"> Matriz de indicadores para resultados </w:t>
            </w:r>
          </w:p>
        </w:tc>
        <w:tc>
          <w:tcPr>
            <w:tcW w:w="1559" w:type="dxa"/>
            <w:vAlign w:val="center"/>
            <w:hideMark/>
          </w:tcPr>
          <w:p w14:paraId="08AD0383"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Procuraduría de protección de niñas, niños y adolescentes </w:t>
            </w:r>
          </w:p>
        </w:tc>
        <w:tc>
          <w:tcPr>
            <w:tcW w:w="1134" w:type="dxa"/>
            <w:vAlign w:val="center"/>
            <w:hideMark/>
          </w:tcPr>
          <w:p w14:paraId="706C6ED6"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xml:space="preserve"> 2021 </w:t>
            </w:r>
          </w:p>
        </w:tc>
        <w:tc>
          <w:tcPr>
            <w:tcW w:w="4536" w:type="dxa"/>
            <w:vAlign w:val="center"/>
            <w:hideMark/>
          </w:tcPr>
          <w:p w14:paraId="0AE4F511"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Ingresar a : http://dif.transparenciasinaloa.gob.mx/obligaciones-de-transparencia-del-sistema-para-el-desarrollo-integral-de-la-familia-del-estado-de-sinaloa-dif-sinaloa/   y luego dar click en transparencia y  Seleccionar (INDICADORES DE INTERES PÚBLICO ) y dar Clic para ingresar.</w:t>
            </w:r>
            <w:r w:rsidRPr="00122F0F">
              <w:rPr>
                <w:rFonts w:asciiTheme="minorHAnsi" w:hAnsiTheme="minorHAnsi"/>
                <w:sz w:val="16"/>
                <w:szCs w:val="16"/>
              </w:rPr>
              <w:tab/>
            </w:r>
            <w:r w:rsidRPr="00122F0F">
              <w:rPr>
                <w:rFonts w:asciiTheme="minorHAnsi" w:hAnsiTheme="minorHAnsi"/>
                <w:sz w:val="16"/>
                <w:szCs w:val="16"/>
              </w:rPr>
              <w:tab/>
            </w:r>
            <w:r w:rsidRPr="00122F0F">
              <w:rPr>
                <w:rFonts w:asciiTheme="minorHAnsi" w:hAnsiTheme="minorHAnsi"/>
                <w:sz w:val="16"/>
                <w:szCs w:val="16"/>
              </w:rPr>
              <w:tab/>
            </w:r>
            <w:r w:rsidRPr="00122F0F">
              <w:rPr>
                <w:rFonts w:asciiTheme="minorHAnsi" w:hAnsiTheme="minorHAnsi"/>
                <w:sz w:val="16"/>
                <w:szCs w:val="16"/>
              </w:rPr>
              <w:tab/>
            </w:r>
            <w:r w:rsidRPr="00122F0F">
              <w:rPr>
                <w:rFonts w:asciiTheme="minorHAnsi" w:hAnsiTheme="minorHAnsi"/>
                <w:sz w:val="16"/>
                <w:szCs w:val="16"/>
              </w:rPr>
              <w:tab/>
            </w:r>
            <w:r w:rsidRPr="00122F0F">
              <w:rPr>
                <w:rFonts w:asciiTheme="minorHAnsi" w:hAnsiTheme="minorHAnsi"/>
                <w:sz w:val="16"/>
                <w:szCs w:val="16"/>
              </w:rPr>
              <w:tab/>
            </w:r>
            <w:r w:rsidRPr="00122F0F">
              <w:rPr>
                <w:rFonts w:asciiTheme="minorHAnsi" w:hAnsiTheme="minorHAnsi"/>
                <w:sz w:val="16"/>
                <w:szCs w:val="16"/>
              </w:rPr>
              <w:tab/>
            </w:r>
            <w:r w:rsidRPr="00122F0F">
              <w:rPr>
                <w:rFonts w:asciiTheme="minorHAnsi" w:hAnsiTheme="minorHAnsi"/>
                <w:sz w:val="16"/>
                <w:szCs w:val="16"/>
              </w:rPr>
              <w:tab/>
            </w:r>
          </w:p>
        </w:tc>
        <w:tc>
          <w:tcPr>
            <w:tcW w:w="1054" w:type="dxa"/>
            <w:vAlign w:val="center"/>
            <w:hideMark/>
          </w:tcPr>
          <w:p w14:paraId="0C9A4141"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La MIR fue sustituida</w:t>
            </w:r>
          </w:p>
        </w:tc>
      </w:tr>
      <w:tr w:rsidR="00AC7E02" w:rsidRPr="00A4499B" w14:paraId="6C64DBE9" w14:textId="77777777" w:rsidTr="00AC7E02">
        <w:trPr>
          <w:trHeight w:val="370"/>
        </w:trPr>
        <w:tc>
          <w:tcPr>
            <w:tcW w:w="506" w:type="dxa"/>
            <w:vMerge/>
            <w:vAlign w:val="center"/>
            <w:hideMark/>
          </w:tcPr>
          <w:p w14:paraId="0E78EA20" w14:textId="77777777" w:rsidR="00AC7E02" w:rsidRPr="003537D2" w:rsidRDefault="00AC7E02" w:rsidP="00AC7E02">
            <w:pPr>
              <w:spacing w:after="0" w:line="240" w:lineRule="auto"/>
              <w:rPr>
                <w:color w:val="3A3838"/>
                <w:sz w:val="18"/>
                <w:szCs w:val="18"/>
              </w:rPr>
            </w:pPr>
          </w:p>
        </w:tc>
        <w:tc>
          <w:tcPr>
            <w:tcW w:w="708" w:type="dxa"/>
            <w:shd w:val="clear" w:color="auto" w:fill="F2F2F2" w:themeFill="background1" w:themeFillShade="F2"/>
            <w:noWrap/>
            <w:vAlign w:val="center"/>
            <w:hideMark/>
          </w:tcPr>
          <w:p w14:paraId="4FBA787C" w14:textId="77777777" w:rsidR="00AC7E02" w:rsidRPr="00D50D66" w:rsidRDefault="00AC7E02" w:rsidP="00AC7E02">
            <w:pPr>
              <w:spacing w:after="0" w:line="240" w:lineRule="auto"/>
              <w:rPr>
                <w:color w:val="3A3838"/>
                <w:sz w:val="14"/>
                <w:szCs w:val="16"/>
              </w:rPr>
            </w:pPr>
            <w:r w:rsidRPr="00D50D66">
              <w:rPr>
                <w:color w:val="3A3838"/>
                <w:sz w:val="14"/>
                <w:szCs w:val="16"/>
              </w:rPr>
              <w:t>Propósito</w:t>
            </w:r>
          </w:p>
        </w:tc>
        <w:tc>
          <w:tcPr>
            <w:tcW w:w="1276" w:type="dxa"/>
            <w:vAlign w:val="center"/>
            <w:hideMark/>
          </w:tcPr>
          <w:p w14:paraId="3FAD02FD"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Matriz de indicadores para resultados</w:t>
            </w:r>
          </w:p>
        </w:tc>
        <w:tc>
          <w:tcPr>
            <w:tcW w:w="1559" w:type="dxa"/>
            <w:vAlign w:val="center"/>
            <w:hideMark/>
          </w:tcPr>
          <w:p w14:paraId="6B588ADC"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Procuraduría de protección de niñas, niños y adolescentes </w:t>
            </w:r>
          </w:p>
        </w:tc>
        <w:tc>
          <w:tcPr>
            <w:tcW w:w="1134" w:type="dxa"/>
            <w:vAlign w:val="center"/>
            <w:hideMark/>
          </w:tcPr>
          <w:p w14:paraId="3ED409CA"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2021</w:t>
            </w:r>
          </w:p>
        </w:tc>
        <w:tc>
          <w:tcPr>
            <w:tcW w:w="4536" w:type="dxa"/>
            <w:vAlign w:val="center"/>
            <w:hideMark/>
          </w:tcPr>
          <w:p w14:paraId="67886B90"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Ingresar a : http://dif.transparenciasinaloa.gob.mx/obligaciones-de-transparencia-del-sistema-para-el-desarrollo-integral-de-la-familia-del-estado-de-sinaloa-dif-sinaloa/   y luego dar click en transparencia y  Seleccionar (INDICADORES DE INTERES PÚBLICO ) y dar Clic para ingresar.</w:t>
            </w:r>
            <w:r w:rsidRPr="00122F0F">
              <w:rPr>
                <w:rFonts w:asciiTheme="minorHAnsi" w:hAnsiTheme="minorHAnsi"/>
                <w:sz w:val="16"/>
                <w:szCs w:val="16"/>
              </w:rPr>
              <w:tab/>
            </w:r>
          </w:p>
        </w:tc>
        <w:tc>
          <w:tcPr>
            <w:tcW w:w="1054" w:type="dxa"/>
            <w:vAlign w:val="center"/>
            <w:hideMark/>
          </w:tcPr>
          <w:p w14:paraId="779363B4"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La MIR fue sustituida</w:t>
            </w:r>
          </w:p>
        </w:tc>
      </w:tr>
      <w:tr w:rsidR="00AC7E02" w:rsidRPr="00A4499B" w14:paraId="1BC143CE" w14:textId="77777777" w:rsidTr="00AC7E02">
        <w:trPr>
          <w:trHeight w:val="370"/>
        </w:trPr>
        <w:tc>
          <w:tcPr>
            <w:tcW w:w="506" w:type="dxa"/>
            <w:vMerge/>
            <w:vAlign w:val="center"/>
            <w:hideMark/>
          </w:tcPr>
          <w:p w14:paraId="74556CA8" w14:textId="77777777" w:rsidR="00AC7E02" w:rsidRPr="003537D2" w:rsidRDefault="00AC7E02" w:rsidP="00AC7E02">
            <w:pPr>
              <w:spacing w:after="0" w:line="240" w:lineRule="auto"/>
              <w:rPr>
                <w:color w:val="3A3838"/>
                <w:sz w:val="18"/>
                <w:szCs w:val="18"/>
              </w:rPr>
            </w:pPr>
          </w:p>
        </w:tc>
        <w:tc>
          <w:tcPr>
            <w:tcW w:w="708" w:type="dxa"/>
            <w:shd w:val="clear" w:color="auto" w:fill="F2F2F2" w:themeFill="background1" w:themeFillShade="F2"/>
            <w:noWrap/>
            <w:vAlign w:val="center"/>
            <w:hideMark/>
          </w:tcPr>
          <w:p w14:paraId="0C366258" w14:textId="77777777" w:rsidR="00AC7E02" w:rsidRPr="00D50D66" w:rsidRDefault="00AC7E02" w:rsidP="00AC7E02">
            <w:pPr>
              <w:spacing w:after="0" w:line="240" w:lineRule="auto"/>
              <w:rPr>
                <w:color w:val="3A3838"/>
                <w:sz w:val="14"/>
                <w:szCs w:val="16"/>
              </w:rPr>
            </w:pPr>
            <w:r w:rsidRPr="00D50D66">
              <w:rPr>
                <w:color w:val="3A3838"/>
                <w:sz w:val="14"/>
                <w:szCs w:val="16"/>
              </w:rPr>
              <w:t>Componentes</w:t>
            </w:r>
          </w:p>
        </w:tc>
        <w:tc>
          <w:tcPr>
            <w:tcW w:w="1276" w:type="dxa"/>
            <w:vAlign w:val="center"/>
            <w:hideMark/>
          </w:tcPr>
          <w:p w14:paraId="1D678072"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Matriz de indicadores para resultados</w:t>
            </w:r>
          </w:p>
        </w:tc>
        <w:tc>
          <w:tcPr>
            <w:tcW w:w="1559" w:type="dxa"/>
            <w:vAlign w:val="center"/>
            <w:hideMark/>
          </w:tcPr>
          <w:p w14:paraId="26B74AEA"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Procuraduría de protección de niñas, niños y adolescentes </w:t>
            </w:r>
          </w:p>
        </w:tc>
        <w:tc>
          <w:tcPr>
            <w:tcW w:w="1134" w:type="dxa"/>
            <w:vAlign w:val="center"/>
            <w:hideMark/>
          </w:tcPr>
          <w:p w14:paraId="60C1C102"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2021</w:t>
            </w:r>
          </w:p>
        </w:tc>
        <w:tc>
          <w:tcPr>
            <w:tcW w:w="4536" w:type="dxa"/>
            <w:vAlign w:val="center"/>
            <w:hideMark/>
          </w:tcPr>
          <w:p w14:paraId="041646F1"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Ingresar a : http://dif.transparenciasinaloa.gob.mx/obligaciones-de-transparencia-del-sistema-para-el-desarrollo-integral-de-la-familia-del-estado-de-sinaloa-dif-sinaloa/   y luego dar click en transparencia y  Seleccionar (INDICADORES DE INTERES PÚBLICO ) y dar Clic para ingresar.</w:t>
            </w:r>
            <w:r w:rsidRPr="00122F0F">
              <w:rPr>
                <w:rFonts w:asciiTheme="minorHAnsi" w:hAnsiTheme="minorHAnsi"/>
                <w:sz w:val="16"/>
                <w:szCs w:val="16"/>
              </w:rPr>
              <w:tab/>
            </w:r>
          </w:p>
        </w:tc>
        <w:tc>
          <w:tcPr>
            <w:tcW w:w="1054" w:type="dxa"/>
            <w:vAlign w:val="center"/>
            <w:hideMark/>
          </w:tcPr>
          <w:p w14:paraId="65AC3D87"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La MIR fue sustituida</w:t>
            </w:r>
          </w:p>
        </w:tc>
      </w:tr>
      <w:tr w:rsidR="00AC7E02" w:rsidRPr="00A4499B" w14:paraId="49E553E2" w14:textId="77777777" w:rsidTr="00AC7E02">
        <w:trPr>
          <w:trHeight w:val="370"/>
        </w:trPr>
        <w:tc>
          <w:tcPr>
            <w:tcW w:w="506" w:type="dxa"/>
            <w:vMerge/>
            <w:vAlign w:val="center"/>
            <w:hideMark/>
          </w:tcPr>
          <w:p w14:paraId="6052EE8E" w14:textId="77777777" w:rsidR="00AC7E02" w:rsidRPr="003537D2" w:rsidRDefault="00AC7E02" w:rsidP="00AC7E02">
            <w:pPr>
              <w:spacing w:after="0" w:line="240" w:lineRule="auto"/>
              <w:rPr>
                <w:color w:val="3A3838"/>
                <w:sz w:val="18"/>
                <w:szCs w:val="18"/>
              </w:rPr>
            </w:pPr>
          </w:p>
        </w:tc>
        <w:tc>
          <w:tcPr>
            <w:tcW w:w="708" w:type="dxa"/>
            <w:shd w:val="clear" w:color="auto" w:fill="F2F2F2" w:themeFill="background1" w:themeFillShade="F2"/>
            <w:noWrap/>
            <w:vAlign w:val="center"/>
            <w:hideMark/>
          </w:tcPr>
          <w:p w14:paraId="6896AAAE" w14:textId="77777777" w:rsidR="00AC7E02" w:rsidRPr="00D50D66" w:rsidRDefault="00AC7E02" w:rsidP="00AC7E02">
            <w:pPr>
              <w:spacing w:after="0" w:line="240" w:lineRule="auto"/>
              <w:rPr>
                <w:color w:val="3A3838"/>
                <w:sz w:val="14"/>
                <w:szCs w:val="16"/>
              </w:rPr>
            </w:pPr>
            <w:r w:rsidRPr="00D50D66">
              <w:rPr>
                <w:color w:val="3A3838"/>
                <w:sz w:val="14"/>
                <w:szCs w:val="16"/>
              </w:rPr>
              <w:t>Actividades</w:t>
            </w:r>
          </w:p>
        </w:tc>
        <w:tc>
          <w:tcPr>
            <w:tcW w:w="1276" w:type="dxa"/>
            <w:vAlign w:val="center"/>
            <w:hideMark/>
          </w:tcPr>
          <w:p w14:paraId="771EC108"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Matriz de indicadores para resultados</w:t>
            </w:r>
          </w:p>
        </w:tc>
        <w:tc>
          <w:tcPr>
            <w:tcW w:w="1559" w:type="dxa"/>
            <w:vAlign w:val="center"/>
            <w:hideMark/>
          </w:tcPr>
          <w:p w14:paraId="71E0385B"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Procuraduría de protección de niñas, niños y adolescentes </w:t>
            </w:r>
          </w:p>
        </w:tc>
        <w:tc>
          <w:tcPr>
            <w:tcW w:w="1134" w:type="dxa"/>
            <w:vAlign w:val="center"/>
            <w:hideMark/>
          </w:tcPr>
          <w:p w14:paraId="41DEDCFD"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2021</w:t>
            </w:r>
          </w:p>
        </w:tc>
        <w:tc>
          <w:tcPr>
            <w:tcW w:w="4536" w:type="dxa"/>
            <w:vAlign w:val="center"/>
            <w:hideMark/>
          </w:tcPr>
          <w:p w14:paraId="1DD0BF56"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Ingresar a : http://dif.transparenciasinaloa.gob.mx/obligaciones-de-transparencia-del-sistema-para-el-desarrollo-integral-de-la-familia-del-estado-de-sinaloa-dif-sinaloa/   y luego dar click en transparencia y  Seleccionar (INDICADORES DE INTERES PÚBLICO ) y dar Clic para ingresar.</w:t>
            </w:r>
            <w:r w:rsidRPr="00122F0F">
              <w:rPr>
                <w:rFonts w:asciiTheme="minorHAnsi" w:hAnsiTheme="minorHAnsi"/>
                <w:sz w:val="16"/>
                <w:szCs w:val="16"/>
              </w:rPr>
              <w:tab/>
            </w:r>
          </w:p>
        </w:tc>
        <w:tc>
          <w:tcPr>
            <w:tcW w:w="1054" w:type="dxa"/>
            <w:vAlign w:val="center"/>
            <w:hideMark/>
          </w:tcPr>
          <w:p w14:paraId="6C490F85" w14:textId="77777777" w:rsidR="00AC7E02" w:rsidRPr="00122F0F" w:rsidRDefault="00AC7E02" w:rsidP="00AC7E02">
            <w:pPr>
              <w:spacing w:after="0" w:line="240" w:lineRule="auto"/>
              <w:rPr>
                <w:rFonts w:asciiTheme="minorHAnsi" w:hAnsiTheme="minorHAnsi"/>
                <w:sz w:val="16"/>
                <w:szCs w:val="16"/>
              </w:rPr>
            </w:pPr>
            <w:r w:rsidRPr="00122F0F">
              <w:rPr>
                <w:rFonts w:asciiTheme="minorHAnsi" w:hAnsiTheme="minorHAnsi"/>
                <w:sz w:val="16"/>
                <w:szCs w:val="16"/>
              </w:rPr>
              <w:t> La MIR fue sustituida</w:t>
            </w:r>
          </w:p>
        </w:tc>
      </w:tr>
    </w:tbl>
    <w:p w14:paraId="7DCFD499" w14:textId="77777777" w:rsidR="00AC7E02" w:rsidRDefault="00AC7E02" w:rsidP="004D43C6"/>
    <w:p w14:paraId="291BE712" w14:textId="77777777" w:rsidR="00AC7E02" w:rsidRDefault="00AC7E02" w:rsidP="004D43C6">
      <w:pPr>
        <w:spacing w:line="276" w:lineRule="auto"/>
        <w:jc w:val="left"/>
        <w:rPr>
          <w:noProof/>
        </w:rPr>
      </w:pPr>
    </w:p>
    <w:p w14:paraId="2E7C7030" w14:textId="77777777" w:rsidR="00AC7E02" w:rsidRDefault="00AC7E02" w:rsidP="004D43C6">
      <w:pPr>
        <w:spacing w:line="276" w:lineRule="auto"/>
        <w:jc w:val="left"/>
        <w:rPr>
          <w:noProof/>
        </w:rPr>
      </w:pPr>
    </w:p>
    <w:p w14:paraId="76E8A253" w14:textId="77777777" w:rsidR="00AC7E02" w:rsidRDefault="00AC7E02" w:rsidP="004D43C6">
      <w:pPr>
        <w:spacing w:line="276" w:lineRule="auto"/>
        <w:jc w:val="left"/>
        <w:rPr>
          <w:noProof/>
        </w:rPr>
      </w:pPr>
    </w:p>
    <w:tbl>
      <w:tblPr>
        <w:tblStyle w:val="TableNormal0"/>
        <w:tblpPr w:leftFromText="141" w:rightFromText="141" w:vertAnchor="page" w:horzAnchor="margin" w:tblpXSpec="center" w:tblpY="1508"/>
        <w:tblW w:w="1108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802"/>
        <w:gridCol w:w="1219"/>
        <w:gridCol w:w="549"/>
        <w:gridCol w:w="1033"/>
        <w:gridCol w:w="560"/>
        <w:gridCol w:w="471"/>
        <w:gridCol w:w="513"/>
        <w:gridCol w:w="788"/>
        <w:gridCol w:w="714"/>
        <w:gridCol w:w="1265"/>
        <w:gridCol w:w="593"/>
        <w:gridCol w:w="1575"/>
      </w:tblGrid>
      <w:tr w:rsidR="00AC7E02" w14:paraId="3034451B" w14:textId="77777777" w:rsidTr="00AC7E02">
        <w:trPr>
          <w:trHeight w:val="492"/>
        </w:trPr>
        <w:tc>
          <w:tcPr>
            <w:tcW w:w="11082" w:type="dxa"/>
            <w:gridSpan w:val="12"/>
            <w:shd w:val="clear" w:color="auto" w:fill="404040"/>
          </w:tcPr>
          <w:p w14:paraId="55A82F88" w14:textId="77777777" w:rsidR="00AC7E02" w:rsidRDefault="00AC7E02" w:rsidP="00AC7E02">
            <w:pPr>
              <w:pStyle w:val="TableParagraph"/>
              <w:spacing w:before="93"/>
              <w:ind w:left="86" w:right="77"/>
              <w:jc w:val="center"/>
              <w:rPr>
                <w:b/>
                <w:sz w:val="20"/>
              </w:rPr>
            </w:pPr>
            <w:r>
              <w:rPr>
                <w:b/>
                <w:color w:val="FFFFFF"/>
                <w:sz w:val="20"/>
              </w:rPr>
              <w:lastRenderedPageBreak/>
              <w:t>Anexo</w:t>
            </w:r>
            <w:r>
              <w:rPr>
                <w:b/>
                <w:color w:val="FFFFFF"/>
                <w:spacing w:val="-7"/>
                <w:sz w:val="20"/>
              </w:rPr>
              <w:t xml:space="preserve"> </w:t>
            </w:r>
            <w:r>
              <w:rPr>
                <w:b/>
                <w:color w:val="FFFFFF"/>
                <w:sz w:val="20"/>
              </w:rPr>
              <w:t>8.</w:t>
            </w:r>
            <w:r>
              <w:rPr>
                <w:b/>
                <w:color w:val="FFFFFF"/>
                <w:spacing w:val="-5"/>
                <w:sz w:val="20"/>
              </w:rPr>
              <w:t xml:space="preserve"> </w:t>
            </w:r>
            <w:r>
              <w:rPr>
                <w:b/>
                <w:color w:val="FFFFFF"/>
                <w:sz w:val="20"/>
              </w:rPr>
              <w:t>Estrategia</w:t>
            </w:r>
            <w:r>
              <w:rPr>
                <w:b/>
                <w:color w:val="FFFFFF"/>
                <w:spacing w:val="-5"/>
                <w:sz w:val="20"/>
              </w:rPr>
              <w:t xml:space="preserve"> </w:t>
            </w:r>
            <w:r>
              <w:rPr>
                <w:b/>
                <w:color w:val="FFFFFF"/>
                <w:sz w:val="20"/>
              </w:rPr>
              <w:t>de</w:t>
            </w:r>
            <w:r>
              <w:rPr>
                <w:b/>
                <w:color w:val="FFFFFF"/>
                <w:spacing w:val="-7"/>
                <w:sz w:val="20"/>
              </w:rPr>
              <w:t xml:space="preserve"> </w:t>
            </w:r>
            <w:r>
              <w:rPr>
                <w:b/>
                <w:color w:val="FFFFFF"/>
                <w:spacing w:val="-2"/>
                <w:sz w:val="20"/>
              </w:rPr>
              <w:t>Cobertura</w:t>
            </w:r>
          </w:p>
        </w:tc>
      </w:tr>
      <w:tr w:rsidR="00AC7E02" w14:paraId="03E2C219" w14:textId="77777777" w:rsidTr="00AC7E02">
        <w:trPr>
          <w:trHeight w:val="402"/>
        </w:trPr>
        <w:tc>
          <w:tcPr>
            <w:tcW w:w="3021" w:type="dxa"/>
            <w:gridSpan w:val="2"/>
            <w:shd w:val="clear" w:color="auto" w:fill="D9D9D9"/>
          </w:tcPr>
          <w:p w14:paraId="604BE856" w14:textId="77777777" w:rsidR="00AC7E02" w:rsidRDefault="00AC7E02" w:rsidP="00AC7E02">
            <w:pPr>
              <w:pStyle w:val="TableParagraph"/>
              <w:spacing w:before="80"/>
              <w:ind w:left="316"/>
              <w:rPr>
                <w:b/>
                <w:sz w:val="16"/>
              </w:rPr>
            </w:pPr>
            <w:r>
              <w:rPr>
                <w:b/>
                <w:sz w:val="16"/>
              </w:rPr>
              <w:t>Clave</w:t>
            </w:r>
            <w:r>
              <w:rPr>
                <w:b/>
                <w:spacing w:val="-4"/>
                <w:sz w:val="16"/>
              </w:rPr>
              <w:t xml:space="preserve"> </w:t>
            </w:r>
            <w:r>
              <w:rPr>
                <w:b/>
                <w:sz w:val="16"/>
              </w:rPr>
              <w:t>y</w:t>
            </w:r>
            <w:r>
              <w:rPr>
                <w:b/>
                <w:spacing w:val="-4"/>
                <w:sz w:val="16"/>
              </w:rPr>
              <w:t xml:space="preserve"> </w:t>
            </w:r>
            <w:r>
              <w:rPr>
                <w:b/>
                <w:sz w:val="16"/>
              </w:rPr>
              <w:t>nombre</w:t>
            </w:r>
            <w:r>
              <w:rPr>
                <w:b/>
                <w:spacing w:val="-4"/>
                <w:sz w:val="16"/>
              </w:rPr>
              <w:t xml:space="preserve"> </w:t>
            </w:r>
            <w:r>
              <w:rPr>
                <w:b/>
                <w:sz w:val="16"/>
              </w:rPr>
              <w:t>del</w:t>
            </w:r>
            <w:r>
              <w:rPr>
                <w:b/>
                <w:spacing w:val="-4"/>
                <w:sz w:val="16"/>
              </w:rPr>
              <w:t xml:space="preserve"> </w:t>
            </w:r>
            <w:r>
              <w:rPr>
                <w:b/>
                <w:spacing w:val="-5"/>
                <w:sz w:val="16"/>
              </w:rPr>
              <w:t>Pp:</w:t>
            </w:r>
          </w:p>
        </w:tc>
        <w:tc>
          <w:tcPr>
            <w:tcW w:w="8061" w:type="dxa"/>
            <w:gridSpan w:val="10"/>
          </w:tcPr>
          <w:p w14:paraId="5B1D08AD" w14:textId="77777777" w:rsidR="00AC7E02" w:rsidRDefault="00AC7E02" w:rsidP="00AC7E02">
            <w:pPr>
              <w:pStyle w:val="TableParagraph"/>
              <w:rPr>
                <w:rFonts w:ascii="Times New Roman"/>
                <w:sz w:val="16"/>
              </w:rPr>
            </w:pPr>
            <w:r>
              <w:rPr>
                <w:rFonts w:ascii="Times New Roman"/>
                <w:sz w:val="16"/>
              </w:rPr>
              <w:t xml:space="preserve">P019 </w:t>
            </w:r>
            <w:r>
              <w:rPr>
                <w:rFonts w:ascii="Times New Roman"/>
                <w:sz w:val="16"/>
              </w:rPr>
              <w:t>–</w:t>
            </w:r>
            <w:r>
              <w:rPr>
                <w:rFonts w:ascii="Times New Roman"/>
                <w:sz w:val="16"/>
              </w:rPr>
              <w:t xml:space="preserve"> Proteccion y Desarrollo Integral de la Infancia</w:t>
            </w:r>
          </w:p>
        </w:tc>
      </w:tr>
      <w:tr w:rsidR="00AC7E02" w14:paraId="19969EB7" w14:textId="77777777" w:rsidTr="00AC7E02">
        <w:trPr>
          <w:trHeight w:val="421"/>
        </w:trPr>
        <w:tc>
          <w:tcPr>
            <w:tcW w:w="3021" w:type="dxa"/>
            <w:gridSpan w:val="2"/>
            <w:shd w:val="clear" w:color="auto" w:fill="D9D9D9"/>
          </w:tcPr>
          <w:p w14:paraId="2D3CE61E" w14:textId="77777777" w:rsidR="00AC7E02" w:rsidRDefault="00AC7E02" w:rsidP="00AC7E02">
            <w:pPr>
              <w:pStyle w:val="TableParagraph"/>
              <w:spacing w:before="89"/>
              <w:ind w:left="443"/>
              <w:rPr>
                <w:b/>
                <w:sz w:val="16"/>
              </w:rPr>
            </w:pPr>
            <w:r>
              <w:rPr>
                <w:b/>
                <w:sz w:val="16"/>
              </w:rPr>
              <w:t>Tipo</w:t>
            </w:r>
            <w:r>
              <w:rPr>
                <w:b/>
                <w:spacing w:val="-2"/>
                <w:sz w:val="16"/>
              </w:rPr>
              <w:t xml:space="preserve"> </w:t>
            </w:r>
            <w:r>
              <w:rPr>
                <w:b/>
                <w:sz w:val="16"/>
              </w:rPr>
              <w:t>de</w:t>
            </w:r>
            <w:r>
              <w:rPr>
                <w:b/>
                <w:spacing w:val="-2"/>
                <w:sz w:val="16"/>
              </w:rPr>
              <w:t xml:space="preserve"> Evaluación:</w:t>
            </w:r>
          </w:p>
        </w:tc>
        <w:tc>
          <w:tcPr>
            <w:tcW w:w="3126" w:type="dxa"/>
            <w:gridSpan w:val="5"/>
          </w:tcPr>
          <w:p w14:paraId="1454C6BF" w14:textId="77777777" w:rsidR="00AC7E02" w:rsidRDefault="00AC7E02" w:rsidP="00AC7E02">
            <w:pPr>
              <w:pStyle w:val="TableParagraph"/>
              <w:rPr>
                <w:rFonts w:ascii="Times New Roman"/>
                <w:sz w:val="16"/>
              </w:rPr>
            </w:pPr>
            <w:r>
              <w:rPr>
                <w:rFonts w:ascii="Times New Roman"/>
                <w:sz w:val="16"/>
              </w:rPr>
              <w:t>Desempe</w:t>
            </w:r>
            <w:r>
              <w:rPr>
                <w:rFonts w:ascii="Times New Roman"/>
                <w:sz w:val="16"/>
              </w:rPr>
              <w:t>ñ</w:t>
            </w:r>
            <w:r>
              <w:rPr>
                <w:rFonts w:ascii="Times New Roman"/>
                <w:sz w:val="16"/>
              </w:rPr>
              <w:t>o</w:t>
            </w:r>
          </w:p>
        </w:tc>
        <w:tc>
          <w:tcPr>
            <w:tcW w:w="3360" w:type="dxa"/>
            <w:gridSpan w:val="4"/>
            <w:shd w:val="clear" w:color="auto" w:fill="D9D9D9"/>
          </w:tcPr>
          <w:p w14:paraId="1359498F" w14:textId="77777777" w:rsidR="00AC7E02" w:rsidRDefault="00AC7E02" w:rsidP="00AC7E02">
            <w:pPr>
              <w:pStyle w:val="TableParagraph"/>
              <w:spacing w:before="89"/>
              <w:ind w:left="507"/>
              <w:rPr>
                <w:b/>
                <w:sz w:val="16"/>
              </w:rPr>
            </w:pPr>
            <w:r>
              <w:rPr>
                <w:b/>
                <w:sz w:val="16"/>
              </w:rPr>
              <w:t>Año de</w:t>
            </w:r>
            <w:r>
              <w:rPr>
                <w:b/>
                <w:spacing w:val="-3"/>
                <w:sz w:val="16"/>
              </w:rPr>
              <w:t xml:space="preserve"> </w:t>
            </w:r>
            <w:r>
              <w:rPr>
                <w:b/>
                <w:sz w:val="16"/>
              </w:rPr>
              <w:t>la</w:t>
            </w:r>
            <w:r>
              <w:rPr>
                <w:b/>
                <w:spacing w:val="-2"/>
                <w:sz w:val="16"/>
              </w:rPr>
              <w:t xml:space="preserve"> Evaluación:</w:t>
            </w:r>
          </w:p>
        </w:tc>
        <w:tc>
          <w:tcPr>
            <w:tcW w:w="1575" w:type="dxa"/>
          </w:tcPr>
          <w:p w14:paraId="6367A0F4" w14:textId="77777777" w:rsidR="00AC7E02" w:rsidRDefault="00AC7E02" w:rsidP="00AC7E02">
            <w:pPr>
              <w:pStyle w:val="TableParagraph"/>
              <w:rPr>
                <w:rFonts w:ascii="Times New Roman"/>
                <w:sz w:val="16"/>
              </w:rPr>
            </w:pPr>
            <w:r>
              <w:rPr>
                <w:rFonts w:ascii="Times New Roman"/>
                <w:sz w:val="16"/>
              </w:rPr>
              <w:t>2025</w:t>
            </w:r>
          </w:p>
        </w:tc>
      </w:tr>
      <w:tr w:rsidR="00AC7E02" w14:paraId="184CC4EE" w14:textId="77777777" w:rsidTr="00AC7E02">
        <w:trPr>
          <w:trHeight w:val="385"/>
        </w:trPr>
        <w:tc>
          <w:tcPr>
            <w:tcW w:w="11082" w:type="dxa"/>
            <w:gridSpan w:val="12"/>
            <w:shd w:val="clear" w:color="auto" w:fill="7E7E7E"/>
          </w:tcPr>
          <w:p w14:paraId="42537F70" w14:textId="77777777" w:rsidR="00AC7E02" w:rsidRDefault="00AC7E02" w:rsidP="00AC7E02">
            <w:pPr>
              <w:pStyle w:val="TableParagraph"/>
              <w:spacing w:before="73"/>
              <w:ind w:left="93" w:right="76"/>
              <w:jc w:val="center"/>
              <w:rPr>
                <w:b/>
                <w:sz w:val="16"/>
              </w:rPr>
            </w:pPr>
            <w:r>
              <w:rPr>
                <w:b/>
                <w:color w:val="FFFFFF"/>
                <w:sz w:val="16"/>
              </w:rPr>
              <w:t>Poblaciones</w:t>
            </w:r>
            <w:r>
              <w:rPr>
                <w:b/>
                <w:color w:val="FFFFFF"/>
                <w:spacing w:val="-9"/>
                <w:sz w:val="16"/>
              </w:rPr>
              <w:t xml:space="preserve"> </w:t>
            </w:r>
            <w:r>
              <w:rPr>
                <w:b/>
                <w:color w:val="FFFFFF"/>
                <w:sz w:val="16"/>
              </w:rPr>
              <w:t>Potencial,</w:t>
            </w:r>
            <w:r>
              <w:rPr>
                <w:b/>
                <w:color w:val="FFFFFF"/>
                <w:spacing w:val="-4"/>
                <w:sz w:val="16"/>
              </w:rPr>
              <w:t xml:space="preserve"> </w:t>
            </w:r>
            <w:r>
              <w:rPr>
                <w:b/>
                <w:color w:val="FFFFFF"/>
                <w:sz w:val="16"/>
              </w:rPr>
              <w:t>Objetivo</w:t>
            </w:r>
            <w:r>
              <w:rPr>
                <w:b/>
                <w:color w:val="FFFFFF"/>
                <w:spacing w:val="-7"/>
                <w:sz w:val="16"/>
              </w:rPr>
              <w:t xml:space="preserve"> </w:t>
            </w:r>
            <w:r>
              <w:rPr>
                <w:b/>
                <w:color w:val="FFFFFF"/>
                <w:sz w:val="16"/>
              </w:rPr>
              <w:t>y</w:t>
            </w:r>
            <w:r>
              <w:rPr>
                <w:b/>
                <w:color w:val="FFFFFF"/>
                <w:spacing w:val="-5"/>
                <w:sz w:val="16"/>
              </w:rPr>
              <w:t xml:space="preserve"> </w:t>
            </w:r>
            <w:r>
              <w:rPr>
                <w:b/>
                <w:color w:val="FFFFFF"/>
                <w:spacing w:val="-2"/>
                <w:sz w:val="16"/>
              </w:rPr>
              <w:t>Atendida</w:t>
            </w:r>
          </w:p>
        </w:tc>
      </w:tr>
      <w:tr w:rsidR="00AC7E02" w14:paraId="464D0132" w14:textId="77777777" w:rsidTr="00AC7E02">
        <w:trPr>
          <w:trHeight w:val="374"/>
        </w:trPr>
        <w:tc>
          <w:tcPr>
            <w:tcW w:w="3021" w:type="dxa"/>
            <w:gridSpan w:val="2"/>
            <w:shd w:val="clear" w:color="auto" w:fill="D9D9D9"/>
          </w:tcPr>
          <w:p w14:paraId="542B9EC0" w14:textId="77777777" w:rsidR="00AC7E02" w:rsidRDefault="00AC7E02" w:rsidP="00AC7E02">
            <w:pPr>
              <w:pStyle w:val="TableParagraph"/>
              <w:spacing w:before="16"/>
              <w:rPr>
                <w:sz w:val="16"/>
              </w:rPr>
            </w:pPr>
          </w:p>
          <w:p w14:paraId="2875FFBF" w14:textId="77777777" w:rsidR="00AC7E02" w:rsidRDefault="00AC7E02" w:rsidP="00AC7E02">
            <w:pPr>
              <w:pStyle w:val="TableParagraph"/>
              <w:ind w:left="8"/>
              <w:jc w:val="center"/>
              <w:rPr>
                <w:b/>
                <w:sz w:val="16"/>
              </w:rPr>
            </w:pPr>
            <w:r>
              <w:rPr>
                <w:b/>
                <w:spacing w:val="-2"/>
                <w:sz w:val="16"/>
              </w:rPr>
              <w:t>Población</w:t>
            </w:r>
          </w:p>
        </w:tc>
        <w:tc>
          <w:tcPr>
            <w:tcW w:w="549" w:type="dxa"/>
            <w:shd w:val="clear" w:color="auto" w:fill="D9D9D9"/>
          </w:tcPr>
          <w:p w14:paraId="51E10D9D" w14:textId="77777777" w:rsidR="00AC7E02" w:rsidRDefault="00AC7E02" w:rsidP="00AC7E02">
            <w:pPr>
              <w:pStyle w:val="TableParagraph"/>
              <w:rPr>
                <w:rFonts w:ascii="Times New Roman"/>
                <w:sz w:val="16"/>
              </w:rPr>
            </w:pPr>
          </w:p>
        </w:tc>
        <w:tc>
          <w:tcPr>
            <w:tcW w:w="7512" w:type="dxa"/>
            <w:gridSpan w:val="9"/>
            <w:shd w:val="clear" w:color="auto" w:fill="D9D9D9"/>
          </w:tcPr>
          <w:p w14:paraId="41D427F6" w14:textId="77777777" w:rsidR="00AC7E02" w:rsidRDefault="00AC7E02" w:rsidP="00AC7E02">
            <w:pPr>
              <w:pStyle w:val="TableParagraph"/>
              <w:spacing w:before="16"/>
              <w:rPr>
                <w:sz w:val="16"/>
              </w:rPr>
            </w:pPr>
          </w:p>
          <w:p w14:paraId="030DDFBD" w14:textId="77777777" w:rsidR="00AC7E02" w:rsidRDefault="00AC7E02" w:rsidP="00AC7E02">
            <w:pPr>
              <w:pStyle w:val="TableParagraph"/>
              <w:ind w:left="17"/>
              <w:jc w:val="center"/>
              <w:rPr>
                <w:b/>
                <w:sz w:val="16"/>
              </w:rPr>
            </w:pPr>
            <w:r>
              <w:rPr>
                <w:b/>
                <w:spacing w:val="-2"/>
                <w:sz w:val="16"/>
              </w:rPr>
              <w:t>Definición</w:t>
            </w:r>
          </w:p>
        </w:tc>
      </w:tr>
      <w:tr w:rsidR="00AC7E02" w14:paraId="019DA899" w14:textId="77777777" w:rsidTr="00AC7E02">
        <w:trPr>
          <w:trHeight w:val="419"/>
        </w:trPr>
        <w:tc>
          <w:tcPr>
            <w:tcW w:w="3021" w:type="dxa"/>
            <w:gridSpan w:val="2"/>
          </w:tcPr>
          <w:p w14:paraId="1333A31A" w14:textId="77777777" w:rsidR="00AC7E02" w:rsidRDefault="00AC7E02" w:rsidP="00AC7E02">
            <w:pPr>
              <w:pStyle w:val="TableParagraph"/>
              <w:spacing w:before="87"/>
              <w:ind w:left="662"/>
              <w:rPr>
                <w:b/>
                <w:sz w:val="16"/>
              </w:rPr>
            </w:pPr>
            <w:r>
              <w:rPr>
                <w:b/>
                <w:sz w:val="16"/>
              </w:rPr>
              <w:t>Potencial</w:t>
            </w:r>
            <w:r>
              <w:rPr>
                <w:b/>
                <w:spacing w:val="-7"/>
                <w:sz w:val="16"/>
              </w:rPr>
              <w:t xml:space="preserve"> </w:t>
            </w:r>
            <w:r>
              <w:rPr>
                <w:b/>
                <w:spacing w:val="-4"/>
                <w:sz w:val="16"/>
              </w:rPr>
              <w:t>(PP)</w:t>
            </w:r>
          </w:p>
        </w:tc>
        <w:tc>
          <w:tcPr>
            <w:tcW w:w="549" w:type="dxa"/>
          </w:tcPr>
          <w:p w14:paraId="3F04CEF3" w14:textId="77777777" w:rsidR="00AC7E02" w:rsidRDefault="00AC7E02" w:rsidP="00AC7E02">
            <w:pPr>
              <w:pStyle w:val="TableParagraph"/>
              <w:rPr>
                <w:rFonts w:ascii="Times New Roman"/>
                <w:sz w:val="16"/>
              </w:rPr>
            </w:pPr>
          </w:p>
        </w:tc>
        <w:tc>
          <w:tcPr>
            <w:tcW w:w="7512" w:type="dxa"/>
            <w:gridSpan w:val="9"/>
          </w:tcPr>
          <w:p w14:paraId="36840417" w14:textId="77777777" w:rsidR="00AC7E02" w:rsidRDefault="00AC7E02" w:rsidP="00AC7E02">
            <w:pPr>
              <w:pStyle w:val="TableParagraph"/>
              <w:rPr>
                <w:rFonts w:ascii="Times New Roman"/>
                <w:sz w:val="16"/>
              </w:rPr>
            </w:pPr>
            <w:r>
              <w:rPr>
                <w:rFonts w:ascii="Times New Roman"/>
                <w:sz w:val="16"/>
              </w:rPr>
              <w:t>72 dependencias y entidades de la administraci</w:t>
            </w:r>
            <w:r>
              <w:rPr>
                <w:rFonts w:ascii="Times New Roman"/>
                <w:sz w:val="16"/>
              </w:rPr>
              <w:t>ó</w:t>
            </w:r>
            <w:r>
              <w:rPr>
                <w:rFonts w:ascii="Times New Roman"/>
                <w:sz w:val="16"/>
              </w:rPr>
              <w:t>n p</w:t>
            </w:r>
            <w:r>
              <w:rPr>
                <w:rFonts w:ascii="Times New Roman"/>
                <w:sz w:val="16"/>
              </w:rPr>
              <w:t>ú</w:t>
            </w:r>
            <w:r>
              <w:rPr>
                <w:rFonts w:ascii="Times New Roman"/>
                <w:sz w:val="16"/>
              </w:rPr>
              <w:t>blica estatal, municipal, as</w:t>
            </w:r>
            <w:r>
              <w:rPr>
                <w:rFonts w:ascii="Times New Roman"/>
                <w:sz w:val="16"/>
              </w:rPr>
              <w:t>í</w:t>
            </w:r>
            <w:r>
              <w:rPr>
                <w:rFonts w:ascii="Times New Roman"/>
                <w:sz w:val="16"/>
              </w:rPr>
              <w:t xml:space="preserve"> como, organismos de la sociedad civil, que act</w:t>
            </w:r>
            <w:r>
              <w:rPr>
                <w:rFonts w:ascii="Times New Roman"/>
                <w:sz w:val="16"/>
              </w:rPr>
              <w:t>ú</w:t>
            </w:r>
            <w:r>
              <w:rPr>
                <w:rFonts w:ascii="Times New Roman"/>
                <w:sz w:val="16"/>
              </w:rPr>
              <w:t>an de manera asertiva en garantizar los derechos de ni</w:t>
            </w:r>
            <w:r>
              <w:rPr>
                <w:rFonts w:ascii="Times New Roman"/>
                <w:sz w:val="16"/>
              </w:rPr>
              <w:t>ñ</w:t>
            </w:r>
            <w:r>
              <w:rPr>
                <w:rFonts w:ascii="Times New Roman"/>
                <w:sz w:val="16"/>
              </w:rPr>
              <w:t>as, ni</w:t>
            </w:r>
            <w:r>
              <w:rPr>
                <w:rFonts w:ascii="Times New Roman"/>
                <w:sz w:val="16"/>
              </w:rPr>
              <w:t>ñ</w:t>
            </w:r>
            <w:r>
              <w:rPr>
                <w:rFonts w:ascii="Times New Roman"/>
                <w:sz w:val="16"/>
              </w:rPr>
              <w:t>os y adolescentes.</w:t>
            </w:r>
          </w:p>
        </w:tc>
      </w:tr>
      <w:tr w:rsidR="00AC7E02" w14:paraId="13829079" w14:textId="77777777" w:rsidTr="00AC7E02">
        <w:trPr>
          <w:trHeight w:val="423"/>
        </w:trPr>
        <w:tc>
          <w:tcPr>
            <w:tcW w:w="3021" w:type="dxa"/>
            <w:gridSpan w:val="2"/>
          </w:tcPr>
          <w:p w14:paraId="18599894" w14:textId="77777777" w:rsidR="00AC7E02" w:rsidRDefault="00AC7E02" w:rsidP="00AC7E02">
            <w:pPr>
              <w:pStyle w:val="TableParagraph"/>
              <w:spacing w:before="90"/>
              <w:ind w:left="688"/>
              <w:rPr>
                <w:b/>
                <w:sz w:val="16"/>
              </w:rPr>
            </w:pPr>
            <w:r>
              <w:rPr>
                <w:b/>
                <w:sz w:val="16"/>
              </w:rPr>
              <w:t>Objetivo</w:t>
            </w:r>
            <w:r>
              <w:rPr>
                <w:b/>
                <w:spacing w:val="-7"/>
                <w:sz w:val="16"/>
              </w:rPr>
              <w:t xml:space="preserve"> </w:t>
            </w:r>
            <w:r>
              <w:rPr>
                <w:b/>
                <w:spacing w:val="-4"/>
                <w:sz w:val="16"/>
              </w:rPr>
              <w:t>(PO)</w:t>
            </w:r>
          </w:p>
        </w:tc>
        <w:tc>
          <w:tcPr>
            <w:tcW w:w="549" w:type="dxa"/>
          </w:tcPr>
          <w:p w14:paraId="403F1293" w14:textId="77777777" w:rsidR="00AC7E02" w:rsidRDefault="00AC7E02" w:rsidP="00AC7E02">
            <w:pPr>
              <w:pStyle w:val="TableParagraph"/>
              <w:rPr>
                <w:rFonts w:ascii="Times New Roman"/>
                <w:sz w:val="16"/>
              </w:rPr>
            </w:pPr>
          </w:p>
        </w:tc>
        <w:tc>
          <w:tcPr>
            <w:tcW w:w="7512" w:type="dxa"/>
            <w:gridSpan w:val="9"/>
          </w:tcPr>
          <w:p w14:paraId="4EB86835" w14:textId="77777777" w:rsidR="00AC7E02" w:rsidRDefault="00AC7E02" w:rsidP="00AC7E02">
            <w:pPr>
              <w:pStyle w:val="TableParagraph"/>
              <w:rPr>
                <w:rFonts w:ascii="Times New Roman"/>
                <w:sz w:val="16"/>
              </w:rPr>
            </w:pPr>
            <w:r>
              <w:rPr>
                <w:rFonts w:ascii="Times New Roman"/>
                <w:sz w:val="16"/>
              </w:rPr>
              <w:t>52 dependencias estatales y organismos de la sociedad civil.</w:t>
            </w:r>
          </w:p>
        </w:tc>
      </w:tr>
      <w:tr w:rsidR="00AC7E02" w14:paraId="5E1F9B60" w14:textId="77777777" w:rsidTr="00AC7E02">
        <w:trPr>
          <w:trHeight w:val="421"/>
        </w:trPr>
        <w:tc>
          <w:tcPr>
            <w:tcW w:w="3021" w:type="dxa"/>
            <w:gridSpan w:val="2"/>
          </w:tcPr>
          <w:p w14:paraId="12ED35EC" w14:textId="77777777" w:rsidR="00AC7E02" w:rsidRDefault="00AC7E02" w:rsidP="00AC7E02">
            <w:pPr>
              <w:pStyle w:val="TableParagraph"/>
              <w:spacing w:before="87"/>
              <w:ind w:left="671"/>
              <w:rPr>
                <w:b/>
                <w:sz w:val="16"/>
              </w:rPr>
            </w:pPr>
            <w:r>
              <w:rPr>
                <w:b/>
                <w:sz w:val="16"/>
              </w:rPr>
              <w:t>Atendida</w:t>
            </w:r>
            <w:r>
              <w:rPr>
                <w:b/>
                <w:spacing w:val="-5"/>
                <w:sz w:val="16"/>
              </w:rPr>
              <w:t xml:space="preserve"> </w:t>
            </w:r>
            <w:r>
              <w:rPr>
                <w:b/>
                <w:spacing w:val="-4"/>
                <w:sz w:val="16"/>
              </w:rPr>
              <w:t>(PA)</w:t>
            </w:r>
          </w:p>
        </w:tc>
        <w:tc>
          <w:tcPr>
            <w:tcW w:w="549" w:type="dxa"/>
          </w:tcPr>
          <w:p w14:paraId="313A488C" w14:textId="77777777" w:rsidR="00AC7E02" w:rsidRDefault="00AC7E02" w:rsidP="00AC7E02">
            <w:pPr>
              <w:pStyle w:val="TableParagraph"/>
              <w:rPr>
                <w:rFonts w:ascii="Times New Roman"/>
                <w:sz w:val="16"/>
              </w:rPr>
            </w:pPr>
          </w:p>
        </w:tc>
        <w:tc>
          <w:tcPr>
            <w:tcW w:w="7512" w:type="dxa"/>
            <w:gridSpan w:val="9"/>
          </w:tcPr>
          <w:p w14:paraId="23FDE3F9" w14:textId="77777777" w:rsidR="00AC7E02" w:rsidRDefault="00AC7E02" w:rsidP="00AC7E02">
            <w:pPr>
              <w:pStyle w:val="TableParagraph"/>
              <w:rPr>
                <w:rFonts w:ascii="Times New Roman"/>
                <w:sz w:val="16"/>
              </w:rPr>
            </w:pPr>
            <w:r>
              <w:rPr>
                <w:rFonts w:ascii="Times New Roman"/>
                <w:sz w:val="16"/>
              </w:rPr>
              <w:t>15 dependencias estatales y organismos de la sociedad civil.</w:t>
            </w:r>
          </w:p>
        </w:tc>
      </w:tr>
      <w:tr w:rsidR="00AC7E02" w14:paraId="62B8A02E" w14:textId="77777777" w:rsidTr="00AC7E02">
        <w:trPr>
          <w:trHeight w:val="368"/>
        </w:trPr>
        <w:tc>
          <w:tcPr>
            <w:tcW w:w="11082" w:type="dxa"/>
            <w:gridSpan w:val="12"/>
            <w:shd w:val="clear" w:color="auto" w:fill="7E7E7E"/>
          </w:tcPr>
          <w:p w14:paraId="7D989C7F" w14:textId="77777777" w:rsidR="00AC7E02" w:rsidRDefault="00AC7E02" w:rsidP="00AC7E02">
            <w:pPr>
              <w:pStyle w:val="TableParagraph"/>
              <w:spacing w:before="65"/>
              <w:ind w:left="91" w:right="76"/>
              <w:jc w:val="center"/>
              <w:rPr>
                <w:b/>
                <w:sz w:val="16"/>
              </w:rPr>
            </w:pPr>
            <w:r>
              <w:rPr>
                <w:b/>
                <w:color w:val="FFFFFF"/>
                <w:sz w:val="16"/>
              </w:rPr>
              <w:t>Evolución</w:t>
            </w:r>
            <w:r>
              <w:rPr>
                <w:b/>
                <w:color w:val="FFFFFF"/>
                <w:spacing w:val="-4"/>
                <w:sz w:val="16"/>
              </w:rPr>
              <w:t xml:space="preserve"> </w:t>
            </w:r>
            <w:r>
              <w:rPr>
                <w:b/>
                <w:color w:val="FFFFFF"/>
                <w:sz w:val="16"/>
              </w:rPr>
              <w:t>de</w:t>
            </w:r>
            <w:r>
              <w:rPr>
                <w:b/>
                <w:color w:val="FFFFFF"/>
                <w:spacing w:val="-4"/>
                <w:sz w:val="16"/>
              </w:rPr>
              <w:t xml:space="preserve"> </w:t>
            </w:r>
            <w:r>
              <w:rPr>
                <w:b/>
                <w:color w:val="FFFFFF"/>
                <w:sz w:val="16"/>
              </w:rPr>
              <w:t>la</w:t>
            </w:r>
            <w:r>
              <w:rPr>
                <w:b/>
                <w:color w:val="FFFFFF"/>
                <w:spacing w:val="-1"/>
                <w:sz w:val="16"/>
              </w:rPr>
              <w:t xml:space="preserve"> </w:t>
            </w:r>
            <w:r>
              <w:rPr>
                <w:b/>
                <w:color w:val="FFFFFF"/>
                <w:spacing w:val="-2"/>
                <w:sz w:val="16"/>
              </w:rPr>
              <w:t>cobertura</w:t>
            </w:r>
          </w:p>
        </w:tc>
      </w:tr>
      <w:tr w:rsidR="00AC7E02" w14:paraId="23DB1034" w14:textId="77777777" w:rsidTr="00AC7E02">
        <w:trPr>
          <w:trHeight w:val="683"/>
        </w:trPr>
        <w:tc>
          <w:tcPr>
            <w:tcW w:w="1802" w:type="dxa"/>
            <w:shd w:val="clear" w:color="auto" w:fill="D9D9D9"/>
          </w:tcPr>
          <w:p w14:paraId="5FE60237" w14:textId="77777777" w:rsidR="00AC7E02" w:rsidRDefault="00AC7E02" w:rsidP="00AC7E02">
            <w:pPr>
              <w:pStyle w:val="TableParagraph"/>
              <w:spacing w:before="16"/>
              <w:rPr>
                <w:sz w:val="16"/>
              </w:rPr>
            </w:pPr>
          </w:p>
          <w:p w14:paraId="15EFDB57" w14:textId="77777777" w:rsidR="00AC7E02" w:rsidRDefault="00AC7E02" w:rsidP="00AC7E02">
            <w:pPr>
              <w:pStyle w:val="TableParagraph"/>
              <w:ind w:left="12" w:right="4"/>
              <w:jc w:val="center"/>
              <w:rPr>
                <w:b/>
                <w:sz w:val="16"/>
              </w:rPr>
            </w:pPr>
            <w:r>
              <w:rPr>
                <w:b/>
                <w:spacing w:val="-2"/>
                <w:sz w:val="16"/>
              </w:rPr>
              <w:t>Población</w:t>
            </w:r>
          </w:p>
        </w:tc>
        <w:tc>
          <w:tcPr>
            <w:tcW w:w="1768" w:type="dxa"/>
            <w:gridSpan w:val="2"/>
            <w:shd w:val="clear" w:color="auto" w:fill="D9D9D9"/>
          </w:tcPr>
          <w:p w14:paraId="2DBE468A" w14:textId="77777777" w:rsidR="00AC7E02" w:rsidRDefault="00AC7E02" w:rsidP="00AC7E02">
            <w:pPr>
              <w:pStyle w:val="TableParagraph"/>
              <w:spacing w:before="109"/>
              <w:ind w:left="422" w:right="301" w:hanging="108"/>
              <w:rPr>
                <w:b/>
                <w:sz w:val="16"/>
              </w:rPr>
            </w:pPr>
            <w:r>
              <w:rPr>
                <w:b/>
                <w:sz w:val="16"/>
              </w:rPr>
              <w:t>Unidad</w:t>
            </w:r>
            <w:r>
              <w:rPr>
                <w:b/>
                <w:spacing w:val="-12"/>
                <w:sz w:val="16"/>
              </w:rPr>
              <w:t xml:space="preserve"> </w:t>
            </w:r>
            <w:r>
              <w:rPr>
                <w:b/>
                <w:sz w:val="16"/>
              </w:rPr>
              <w:t xml:space="preserve">de </w:t>
            </w:r>
            <w:r>
              <w:rPr>
                <w:b/>
                <w:spacing w:val="-2"/>
                <w:sz w:val="16"/>
              </w:rPr>
              <w:t>medida</w:t>
            </w:r>
          </w:p>
        </w:tc>
        <w:tc>
          <w:tcPr>
            <w:tcW w:w="1593" w:type="dxa"/>
            <w:gridSpan w:val="2"/>
            <w:shd w:val="clear" w:color="auto" w:fill="D9D9D9"/>
          </w:tcPr>
          <w:p w14:paraId="77A4DCDE" w14:textId="77777777" w:rsidR="00AC7E02" w:rsidRDefault="00AC7E02" w:rsidP="00AC7E02">
            <w:pPr>
              <w:pStyle w:val="TableParagraph"/>
              <w:spacing w:before="16"/>
              <w:rPr>
                <w:sz w:val="16"/>
              </w:rPr>
            </w:pPr>
          </w:p>
          <w:p w14:paraId="0ABA2E75" w14:textId="77777777" w:rsidR="00AC7E02" w:rsidRDefault="00AC7E02" w:rsidP="00AC7E02">
            <w:pPr>
              <w:pStyle w:val="TableParagraph"/>
              <w:ind w:left="429"/>
              <w:rPr>
                <w:b/>
                <w:sz w:val="16"/>
              </w:rPr>
            </w:pPr>
            <w:r>
              <w:rPr>
                <w:b/>
                <w:sz w:val="16"/>
              </w:rPr>
              <w:t xml:space="preserve">Año </w:t>
            </w:r>
            <w:r>
              <w:rPr>
                <w:b/>
                <w:spacing w:val="-10"/>
                <w:sz w:val="16"/>
              </w:rPr>
              <w:t>2025</w:t>
            </w:r>
          </w:p>
        </w:tc>
        <w:tc>
          <w:tcPr>
            <w:tcW w:w="2486" w:type="dxa"/>
            <w:gridSpan w:val="4"/>
            <w:shd w:val="clear" w:color="auto" w:fill="D9D9D9"/>
          </w:tcPr>
          <w:p w14:paraId="2394F115" w14:textId="77777777" w:rsidR="00AC7E02" w:rsidRDefault="00AC7E02" w:rsidP="00AC7E02">
            <w:pPr>
              <w:pStyle w:val="TableParagraph"/>
              <w:spacing w:before="16"/>
              <w:rPr>
                <w:sz w:val="16"/>
              </w:rPr>
            </w:pPr>
          </w:p>
          <w:p w14:paraId="23F17D69" w14:textId="77777777" w:rsidR="00AC7E02" w:rsidRDefault="00AC7E02" w:rsidP="00AC7E02">
            <w:pPr>
              <w:pStyle w:val="TableParagraph"/>
              <w:ind w:left="51"/>
              <w:jc w:val="center"/>
              <w:rPr>
                <w:b/>
                <w:sz w:val="16"/>
              </w:rPr>
            </w:pPr>
            <w:r>
              <w:rPr>
                <w:b/>
                <w:sz w:val="16"/>
              </w:rPr>
              <w:t xml:space="preserve">Año </w:t>
            </w:r>
            <w:r>
              <w:rPr>
                <w:b/>
                <w:spacing w:val="-10"/>
                <w:sz w:val="16"/>
              </w:rPr>
              <w:t>2024</w:t>
            </w:r>
          </w:p>
        </w:tc>
        <w:tc>
          <w:tcPr>
            <w:tcW w:w="1265" w:type="dxa"/>
            <w:shd w:val="clear" w:color="auto" w:fill="D9D9D9"/>
          </w:tcPr>
          <w:p w14:paraId="0264E344" w14:textId="77777777" w:rsidR="00AC7E02" w:rsidRDefault="00AC7E02" w:rsidP="00AC7E02">
            <w:pPr>
              <w:pStyle w:val="TableParagraph"/>
              <w:spacing w:before="16"/>
              <w:rPr>
                <w:sz w:val="16"/>
              </w:rPr>
            </w:pPr>
          </w:p>
          <w:p w14:paraId="736F4B11" w14:textId="77777777" w:rsidR="00AC7E02" w:rsidRDefault="00AC7E02" w:rsidP="00AC7E02">
            <w:pPr>
              <w:pStyle w:val="TableParagraph"/>
              <w:ind w:left="17"/>
              <w:jc w:val="center"/>
              <w:rPr>
                <w:b/>
                <w:sz w:val="16"/>
              </w:rPr>
            </w:pPr>
            <w:r>
              <w:rPr>
                <w:b/>
                <w:sz w:val="16"/>
              </w:rPr>
              <w:t xml:space="preserve">Año </w:t>
            </w:r>
            <w:r>
              <w:rPr>
                <w:b/>
                <w:spacing w:val="-10"/>
                <w:sz w:val="16"/>
              </w:rPr>
              <w:t>2023</w:t>
            </w:r>
          </w:p>
        </w:tc>
        <w:tc>
          <w:tcPr>
            <w:tcW w:w="2168" w:type="dxa"/>
            <w:gridSpan w:val="2"/>
            <w:shd w:val="clear" w:color="auto" w:fill="D9D9D9"/>
          </w:tcPr>
          <w:p w14:paraId="0F9FC132" w14:textId="77777777" w:rsidR="00AC7E02" w:rsidRDefault="00AC7E02" w:rsidP="00AC7E02">
            <w:pPr>
              <w:pStyle w:val="TableParagraph"/>
              <w:spacing w:before="16"/>
              <w:rPr>
                <w:sz w:val="16"/>
              </w:rPr>
            </w:pPr>
          </w:p>
          <w:p w14:paraId="7EC3427F" w14:textId="77777777" w:rsidR="00AC7E02" w:rsidRDefault="00AC7E02" w:rsidP="00AC7E02">
            <w:pPr>
              <w:pStyle w:val="TableParagraph"/>
              <w:ind w:left="556"/>
              <w:rPr>
                <w:b/>
                <w:sz w:val="16"/>
              </w:rPr>
            </w:pPr>
            <w:r>
              <w:rPr>
                <w:b/>
                <w:sz w:val="16"/>
              </w:rPr>
              <w:t xml:space="preserve">Año </w:t>
            </w:r>
            <w:r>
              <w:rPr>
                <w:b/>
                <w:spacing w:val="-5"/>
                <w:sz w:val="16"/>
              </w:rPr>
              <w:t>2022</w:t>
            </w:r>
          </w:p>
        </w:tc>
      </w:tr>
      <w:tr w:rsidR="00AC7E02" w14:paraId="39770E30" w14:textId="77777777" w:rsidTr="00AC7E02">
        <w:trPr>
          <w:trHeight w:val="296"/>
        </w:trPr>
        <w:tc>
          <w:tcPr>
            <w:tcW w:w="1802" w:type="dxa"/>
          </w:tcPr>
          <w:p w14:paraId="26095D5B" w14:textId="77777777" w:rsidR="00AC7E02" w:rsidRDefault="00AC7E02" w:rsidP="00AC7E02">
            <w:pPr>
              <w:pStyle w:val="TableParagraph"/>
              <w:spacing w:before="37"/>
              <w:ind w:left="12"/>
              <w:jc w:val="center"/>
              <w:rPr>
                <w:b/>
                <w:sz w:val="16"/>
              </w:rPr>
            </w:pPr>
            <w:r>
              <w:rPr>
                <w:b/>
                <w:sz w:val="16"/>
              </w:rPr>
              <w:t>Potencial</w:t>
            </w:r>
            <w:r>
              <w:rPr>
                <w:b/>
                <w:spacing w:val="-7"/>
                <w:sz w:val="16"/>
              </w:rPr>
              <w:t xml:space="preserve"> </w:t>
            </w:r>
            <w:r>
              <w:rPr>
                <w:b/>
                <w:spacing w:val="-5"/>
                <w:sz w:val="16"/>
              </w:rPr>
              <w:t>(P)</w:t>
            </w:r>
          </w:p>
        </w:tc>
        <w:tc>
          <w:tcPr>
            <w:tcW w:w="1768" w:type="dxa"/>
            <w:gridSpan w:val="2"/>
          </w:tcPr>
          <w:p w14:paraId="504F23F4" w14:textId="77777777" w:rsidR="00AC7E02" w:rsidRDefault="00AC7E02" w:rsidP="00AC7E02">
            <w:pPr>
              <w:pStyle w:val="TableParagraph"/>
              <w:jc w:val="center"/>
              <w:rPr>
                <w:rFonts w:ascii="Times New Roman"/>
                <w:sz w:val="16"/>
              </w:rPr>
            </w:pPr>
            <w:r>
              <w:rPr>
                <w:rFonts w:ascii="Times New Roman"/>
                <w:sz w:val="16"/>
              </w:rPr>
              <w:t>72</w:t>
            </w:r>
          </w:p>
        </w:tc>
        <w:tc>
          <w:tcPr>
            <w:tcW w:w="1593" w:type="dxa"/>
            <w:gridSpan w:val="2"/>
          </w:tcPr>
          <w:p w14:paraId="072334D1" w14:textId="77777777" w:rsidR="00AC7E02" w:rsidRDefault="00AC7E02" w:rsidP="00AC7E02">
            <w:pPr>
              <w:pStyle w:val="TableParagraph"/>
              <w:jc w:val="center"/>
              <w:rPr>
                <w:rFonts w:ascii="Times New Roman"/>
                <w:sz w:val="16"/>
              </w:rPr>
            </w:pPr>
            <w:r>
              <w:rPr>
                <w:rFonts w:ascii="Times New Roman"/>
                <w:sz w:val="16"/>
              </w:rPr>
              <w:t>-</w:t>
            </w:r>
          </w:p>
        </w:tc>
        <w:tc>
          <w:tcPr>
            <w:tcW w:w="2486" w:type="dxa"/>
            <w:gridSpan w:val="4"/>
          </w:tcPr>
          <w:p w14:paraId="6CADDBFD" w14:textId="77777777" w:rsidR="00AC7E02" w:rsidRDefault="00AC7E02" w:rsidP="00AC7E02">
            <w:pPr>
              <w:pStyle w:val="TableParagraph"/>
              <w:jc w:val="center"/>
              <w:rPr>
                <w:rFonts w:ascii="Times New Roman"/>
                <w:sz w:val="16"/>
              </w:rPr>
            </w:pPr>
            <w:r>
              <w:rPr>
                <w:rFonts w:ascii="Times New Roman"/>
                <w:sz w:val="16"/>
              </w:rPr>
              <w:t>-</w:t>
            </w:r>
          </w:p>
        </w:tc>
        <w:tc>
          <w:tcPr>
            <w:tcW w:w="1265" w:type="dxa"/>
          </w:tcPr>
          <w:p w14:paraId="64DD5D3D" w14:textId="77777777" w:rsidR="00AC7E02" w:rsidRDefault="00AC7E02" w:rsidP="00AC7E02">
            <w:pPr>
              <w:pStyle w:val="TableParagraph"/>
              <w:jc w:val="center"/>
              <w:rPr>
                <w:rFonts w:ascii="Times New Roman"/>
                <w:sz w:val="16"/>
              </w:rPr>
            </w:pPr>
            <w:r>
              <w:rPr>
                <w:rFonts w:ascii="Times New Roman"/>
                <w:sz w:val="16"/>
              </w:rPr>
              <w:t>-</w:t>
            </w:r>
          </w:p>
        </w:tc>
        <w:tc>
          <w:tcPr>
            <w:tcW w:w="2168" w:type="dxa"/>
            <w:gridSpan w:val="2"/>
          </w:tcPr>
          <w:p w14:paraId="1B4ECF65" w14:textId="77777777" w:rsidR="00AC7E02" w:rsidRDefault="00AC7E02" w:rsidP="00AC7E02">
            <w:pPr>
              <w:pStyle w:val="TableParagraph"/>
              <w:jc w:val="center"/>
              <w:rPr>
                <w:rFonts w:ascii="Times New Roman"/>
                <w:sz w:val="16"/>
              </w:rPr>
            </w:pPr>
            <w:r>
              <w:rPr>
                <w:rFonts w:ascii="Times New Roman"/>
                <w:sz w:val="16"/>
              </w:rPr>
              <w:t>-</w:t>
            </w:r>
          </w:p>
        </w:tc>
      </w:tr>
      <w:tr w:rsidR="00AC7E02" w14:paraId="6A2554A6" w14:textId="77777777" w:rsidTr="00AC7E02">
        <w:trPr>
          <w:trHeight w:val="297"/>
        </w:trPr>
        <w:tc>
          <w:tcPr>
            <w:tcW w:w="1802" w:type="dxa"/>
          </w:tcPr>
          <w:p w14:paraId="27681FA1" w14:textId="77777777" w:rsidR="00AC7E02" w:rsidRDefault="00AC7E02" w:rsidP="00AC7E02">
            <w:pPr>
              <w:pStyle w:val="TableParagraph"/>
              <w:spacing w:before="37"/>
              <w:ind w:left="12" w:right="2"/>
              <w:jc w:val="center"/>
              <w:rPr>
                <w:b/>
                <w:sz w:val="16"/>
              </w:rPr>
            </w:pPr>
            <w:r>
              <w:rPr>
                <w:b/>
                <w:sz w:val="16"/>
              </w:rPr>
              <w:t>Objetivo</w:t>
            </w:r>
            <w:r>
              <w:rPr>
                <w:b/>
                <w:spacing w:val="-5"/>
                <w:sz w:val="16"/>
              </w:rPr>
              <w:t xml:space="preserve"> (O)</w:t>
            </w:r>
          </w:p>
        </w:tc>
        <w:tc>
          <w:tcPr>
            <w:tcW w:w="1768" w:type="dxa"/>
            <w:gridSpan w:val="2"/>
          </w:tcPr>
          <w:p w14:paraId="6092354F" w14:textId="77777777" w:rsidR="00AC7E02" w:rsidRDefault="00AC7E02" w:rsidP="00AC7E02">
            <w:pPr>
              <w:pStyle w:val="TableParagraph"/>
              <w:jc w:val="center"/>
              <w:rPr>
                <w:rFonts w:ascii="Times New Roman"/>
                <w:sz w:val="16"/>
              </w:rPr>
            </w:pPr>
            <w:r>
              <w:rPr>
                <w:rFonts w:ascii="Times New Roman"/>
                <w:sz w:val="16"/>
              </w:rPr>
              <w:t>52</w:t>
            </w:r>
          </w:p>
        </w:tc>
        <w:tc>
          <w:tcPr>
            <w:tcW w:w="1593" w:type="dxa"/>
            <w:gridSpan w:val="2"/>
          </w:tcPr>
          <w:p w14:paraId="6413FF06" w14:textId="77777777" w:rsidR="00AC7E02" w:rsidRDefault="00AC7E02" w:rsidP="00AC7E02">
            <w:pPr>
              <w:pStyle w:val="TableParagraph"/>
              <w:jc w:val="center"/>
              <w:rPr>
                <w:rFonts w:ascii="Times New Roman"/>
                <w:sz w:val="16"/>
              </w:rPr>
            </w:pPr>
            <w:r>
              <w:rPr>
                <w:rFonts w:ascii="Times New Roman"/>
                <w:sz w:val="16"/>
              </w:rPr>
              <w:t>-</w:t>
            </w:r>
          </w:p>
        </w:tc>
        <w:tc>
          <w:tcPr>
            <w:tcW w:w="2486" w:type="dxa"/>
            <w:gridSpan w:val="4"/>
          </w:tcPr>
          <w:p w14:paraId="6E2B7586" w14:textId="77777777" w:rsidR="00AC7E02" w:rsidRDefault="00AC7E02" w:rsidP="00AC7E02">
            <w:pPr>
              <w:pStyle w:val="TableParagraph"/>
              <w:jc w:val="center"/>
              <w:rPr>
                <w:rFonts w:ascii="Times New Roman"/>
                <w:sz w:val="16"/>
              </w:rPr>
            </w:pPr>
            <w:r>
              <w:rPr>
                <w:rFonts w:ascii="Times New Roman"/>
                <w:sz w:val="16"/>
              </w:rPr>
              <w:t>-</w:t>
            </w:r>
          </w:p>
        </w:tc>
        <w:tc>
          <w:tcPr>
            <w:tcW w:w="1265" w:type="dxa"/>
          </w:tcPr>
          <w:p w14:paraId="1448888C" w14:textId="77777777" w:rsidR="00AC7E02" w:rsidRDefault="00AC7E02" w:rsidP="00AC7E02">
            <w:pPr>
              <w:pStyle w:val="TableParagraph"/>
              <w:jc w:val="center"/>
              <w:rPr>
                <w:rFonts w:ascii="Times New Roman"/>
                <w:sz w:val="16"/>
              </w:rPr>
            </w:pPr>
            <w:r>
              <w:rPr>
                <w:rFonts w:ascii="Times New Roman"/>
                <w:sz w:val="16"/>
              </w:rPr>
              <w:t>-</w:t>
            </w:r>
          </w:p>
        </w:tc>
        <w:tc>
          <w:tcPr>
            <w:tcW w:w="2168" w:type="dxa"/>
            <w:gridSpan w:val="2"/>
          </w:tcPr>
          <w:p w14:paraId="3DAB27DE" w14:textId="77777777" w:rsidR="00AC7E02" w:rsidRDefault="00AC7E02" w:rsidP="00AC7E02">
            <w:pPr>
              <w:pStyle w:val="TableParagraph"/>
              <w:jc w:val="center"/>
              <w:rPr>
                <w:rFonts w:ascii="Times New Roman"/>
                <w:sz w:val="16"/>
              </w:rPr>
            </w:pPr>
            <w:r>
              <w:rPr>
                <w:rFonts w:ascii="Times New Roman"/>
                <w:sz w:val="16"/>
              </w:rPr>
              <w:t>-</w:t>
            </w:r>
          </w:p>
        </w:tc>
      </w:tr>
      <w:tr w:rsidR="00AC7E02" w14:paraId="044C6D35" w14:textId="77777777" w:rsidTr="00AC7E02">
        <w:trPr>
          <w:trHeight w:val="296"/>
        </w:trPr>
        <w:tc>
          <w:tcPr>
            <w:tcW w:w="1802" w:type="dxa"/>
          </w:tcPr>
          <w:p w14:paraId="352D5ED0" w14:textId="77777777" w:rsidR="00AC7E02" w:rsidRDefault="00AC7E02" w:rsidP="00AC7E02">
            <w:pPr>
              <w:pStyle w:val="TableParagraph"/>
              <w:spacing w:before="37"/>
              <w:ind w:left="12"/>
              <w:jc w:val="center"/>
              <w:rPr>
                <w:b/>
                <w:sz w:val="16"/>
              </w:rPr>
            </w:pPr>
            <w:r>
              <w:rPr>
                <w:b/>
                <w:sz w:val="16"/>
              </w:rPr>
              <w:t>Atendida</w:t>
            </w:r>
            <w:r>
              <w:rPr>
                <w:b/>
                <w:spacing w:val="-3"/>
                <w:sz w:val="16"/>
              </w:rPr>
              <w:t xml:space="preserve"> </w:t>
            </w:r>
            <w:r>
              <w:rPr>
                <w:b/>
                <w:spacing w:val="-5"/>
                <w:sz w:val="16"/>
              </w:rPr>
              <w:t>(A)</w:t>
            </w:r>
          </w:p>
        </w:tc>
        <w:tc>
          <w:tcPr>
            <w:tcW w:w="1768" w:type="dxa"/>
            <w:gridSpan w:val="2"/>
          </w:tcPr>
          <w:p w14:paraId="289B2ABB" w14:textId="77777777" w:rsidR="00AC7E02" w:rsidRDefault="00AC7E02" w:rsidP="00AC7E02">
            <w:pPr>
              <w:pStyle w:val="TableParagraph"/>
              <w:rPr>
                <w:rFonts w:ascii="Times New Roman"/>
                <w:sz w:val="16"/>
              </w:rPr>
            </w:pPr>
            <w:r>
              <w:rPr>
                <w:rFonts w:ascii="Times New Roman"/>
                <w:sz w:val="16"/>
              </w:rPr>
              <w:t>-</w:t>
            </w:r>
          </w:p>
        </w:tc>
        <w:tc>
          <w:tcPr>
            <w:tcW w:w="1593" w:type="dxa"/>
            <w:gridSpan w:val="2"/>
          </w:tcPr>
          <w:p w14:paraId="63C30140" w14:textId="77777777" w:rsidR="00AC7E02" w:rsidRDefault="00AC7E02" w:rsidP="00AC7E02">
            <w:pPr>
              <w:pStyle w:val="TableParagraph"/>
              <w:jc w:val="center"/>
              <w:rPr>
                <w:rFonts w:ascii="Times New Roman"/>
                <w:sz w:val="16"/>
              </w:rPr>
            </w:pPr>
            <w:r>
              <w:rPr>
                <w:rFonts w:ascii="Times New Roman"/>
                <w:sz w:val="16"/>
              </w:rPr>
              <w:t>15</w:t>
            </w:r>
          </w:p>
        </w:tc>
        <w:tc>
          <w:tcPr>
            <w:tcW w:w="2486" w:type="dxa"/>
            <w:gridSpan w:val="4"/>
          </w:tcPr>
          <w:p w14:paraId="4B13F2BB" w14:textId="77777777" w:rsidR="00AC7E02" w:rsidRDefault="00AC7E02" w:rsidP="00AC7E02">
            <w:pPr>
              <w:pStyle w:val="TableParagraph"/>
              <w:jc w:val="center"/>
              <w:rPr>
                <w:rFonts w:ascii="Times New Roman"/>
                <w:sz w:val="16"/>
              </w:rPr>
            </w:pPr>
            <w:r>
              <w:rPr>
                <w:rFonts w:ascii="Times New Roman"/>
                <w:sz w:val="16"/>
              </w:rPr>
              <w:t>-</w:t>
            </w:r>
          </w:p>
        </w:tc>
        <w:tc>
          <w:tcPr>
            <w:tcW w:w="1265" w:type="dxa"/>
          </w:tcPr>
          <w:p w14:paraId="5753BAC9" w14:textId="77777777" w:rsidR="00AC7E02" w:rsidRDefault="00AC7E02" w:rsidP="00AC7E02">
            <w:pPr>
              <w:pStyle w:val="TableParagraph"/>
              <w:jc w:val="center"/>
              <w:rPr>
                <w:rFonts w:ascii="Times New Roman"/>
                <w:sz w:val="16"/>
              </w:rPr>
            </w:pPr>
            <w:r>
              <w:rPr>
                <w:rFonts w:ascii="Times New Roman"/>
                <w:sz w:val="16"/>
              </w:rPr>
              <w:t>-</w:t>
            </w:r>
          </w:p>
        </w:tc>
        <w:tc>
          <w:tcPr>
            <w:tcW w:w="2168" w:type="dxa"/>
            <w:gridSpan w:val="2"/>
          </w:tcPr>
          <w:p w14:paraId="42319C78" w14:textId="77777777" w:rsidR="00AC7E02" w:rsidRDefault="00AC7E02" w:rsidP="00AC7E02">
            <w:pPr>
              <w:pStyle w:val="TableParagraph"/>
              <w:jc w:val="center"/>
              <w:rPr>
                <w:rFonts w:ascii="Times New Roman"/>
                <w:sz w:val="16"/>
              </w:rPr>
            </w:pPr>
            <w:r>
              <w:rPr>
                <w:rFonts w:ascii="Times New Roman"/>
                <w:sz w:val="16"/>
              </w:rPr>
              <w:t>-</w:t>
            </w:r>
          </w:p>
        </w:tc>
      </w:tr>
      <w:tr w:rsidR="00AC7E02" w14:paraId="18A3D987" w14:textId="77777777" w:rsidTr="00AC7E02">
        <w:trPr>
          <w:trHeight w:val="297"/>
        </w:trPr>
        <w:tc>
          <w:tcPr>
            <w:tcW w:w="1802" w:type="dxa"/>
          </w:tcPr>
          <w:p w14:paraId="030633EB" w14:textId="77777777" w:rsidR="00AC7E02" w:rsidRDefault="00AC7E02" w:rsidP="00AC7E02">
            <w:pPr>
              <w:pStyle w:val="TableParagraph"/>
              <w:spacing w:before="37"/>
              <w:ind w:left="12"/>
              <w:jc w:val="center"/>
              <w:rPr>
                <w:b/>
                <w:sz w:val="16"/>
              </w:rPr>
            </w:pPr>
            <w:r>
              <w:rPr>
                <w:b/>
                <w:sz w:val="16"/>
              </w:rPr>
              <w:t>(A/O)</w:t>
            </w:r>
            <w:r>
              <w:rPr>
                <w:b/>
                <w:spacing w:val="-2"/>
                <w:sz w:val="16"/>
              </w:rPr>
              <w:t xml:space="preserve"> </w:t>
            </w:r>
            <w:r>
              <w:rPr>
                <w:b/>
                <w:sz w:val="16"/>
              </w:rPr>
              <w:t>x</w:t>
            </w:r>
            <w:r>
              <w:rPr>
                <w:b/>
                <w:spacing w:val="-1"/>
                <w:sz w:val="16"/>
              </w:rPr>
              <w:t xml:space="preserve"> </w:t>
            </w:r>
            <w:r>
              <w:rPr>
                <w:b/>
                <w:spacing w:val="-5"/>
                <w:sz w:val="16"/>
              </w:rPr>
              <w:t>100</w:t>
            </w:r>
          </w:p>
        </w:tc>
        <w:tc>
          <w:tcPr>
            <w:tcW w:w="1768" w:type="dxa"/>
            <w:gridSpan w:val="2"/>
          </w:tcPr>
          <w:p w14:paraId="2002718D" w14:textId="77777777" w:rsidR="00AC7E02" w:rsidRDefault="00AC7E02" w:rsidP="00AC7E02">
            <w:pPr>
              <w:pStyle w:val="TableParagraph"/>
              <w:spacing w:before="37"/>
              <w:ind w:left="8"/>
              <w:jc w:val="center"/>
              <w:rPr>
                <w:b/>
                <w:sz w:val="16"/>
              </w:rPr>
            </w:pPr>
            <w:r>
              <w:rPr>
                <w:b/>
                <w:spacing w:val="-10"/>
                <w:sz w:val="16"/>
              </w:rPr>
              <w:t>%</w:t>
            </w:r>
          </w:p>
        </w:tc>
        <w:tc>
          <w:tcPr>
            <w:tcW w:w="1593" w:type="dxa"/>
            <w:gridSpan w:val="2"/>
          </w:tcPr>
          <w:p w14:paraId="18CAE407" w14:textId="77777777" w:rsidR="00AC7E02" w:rsidRDefault="00AC7E02" w:rsidP="00AC7E02">
            <w:pPr>
              <w:pStyle w:val="TableParagraph"/>
              <w:spacing w:before="37"/>
              <w:ind w:left="46"/>
              <w:jc w:val="center"/>
              <w:rPr>
                <w:b/>
                <w:sz w:val="16"/>
              </w:rPr>
            </w:pPr>
            <w:r>
              <w:rPr>
                <w:b/>
                <w:spacing w:val="-10"/>
                <w:sz w:val="16"/>
              </w:rPr>
              <w:t>28%</w:t>
            </w:r>
          </w:p>
        </w:tc>
        <w:tc>
          <w:tcPr>
            <w:tcW w:w="2486" w:type="dxa"/>
            <w:gridSpan w:val="4"/>
          </w:tcPr>
          <w:p w14:paraId="3A9A94B2" w14:textId="77777777" w:rsidR="00AC7E02" w:rsidRDefault="00AC7E02" w:rsidP="00AC7E02">
            <w:pPr>
              <w:pStyle w:val="TableParagraph"/>
              <w:spacing w:before="37"/>
              <w:ind w:left="51" w:right="2"/>
              <w:jc w:val="center"/>
              <w:rPr>
                <w:b/>
                <w:sz w:val="16"/>
              </w:rPr>
            </w:pPr>
            <w:r>
              <w:rPr>
                <w:b/>
                <w:spacing w:val="-10"/>
                <w:sz w:val="16"/>
              </w:rPr>
              <w:t>%</w:t>
            </w:r>
          </w:p>
        </w:tc>
        <w:tc>
          <w:tcPr>
            <w:tcW w:w="1265" w:type="dxa"/>
          </w:tcPr>
          <w:p w14:paraId="57473453" w14:textId="77777777" w:rsidR="00AC7E02" w:rsidRDefault="00AC7E02" w:rsidP="00AC7E02">
            <w:pPr>
              <w:pStyle w:val="TableParagraph"/>
              <w:spacing w:before="37"/>
              <w:ind w:left="17" w:right="2"/>
              <w:jc w:val="center"/>
              <w:rPr>
                <w:b/>
                <w:sz w:val="16"/>
              </w:rPr>
            </w:pPr>
            <w:r>
              <w:rPr>
                <w:b/>
                <w:spacing w:val="-10"/>
                <w:sz w:val="16"/>
              </w:rPr>
              <w:t>%</w:t>
            </w:r>
          </w:p>
        </w:tc>
        <w:tc>
          <w:tcPr>
            <w:tcW w:w="2168" w:type="dxa"/>
            <w:gridSpan w:val="2"/>
          </w:tcPr>
          <w:p w14:paraId="61AF2ED0" w14:textId="77777777" w:rsidR="00AC7E02" w:rsidRDefault="00AC7E02" w:rsidP="00AC7E02">
            <w:pPr>
              <w:pStyle w:val="TableParagraph"/>
              <w:spacing w:before="37"/>
              <w:ind w:left="20"/>
              <w:jc w:val="center"/>
              <w:rPr>
                <w:b/>
                <w:sz w:val="16"/>
              </w:rPr>
            </w:pPr>
            <w:r>
              <w:rPr>
                <w:b/>
                <w:spacing w:val="-10"/>
                <w:sz w:val="16"/>
              </w:rPr>
              <w:t>%</w:t>
            </w:r>
          </w:p>
        </w:tc>
      </w:tr>
      <w:tr w:rsidR="00AC7E02" w14:paraId="0F2903CB" w14:textId="77777777" w:rsidTr="00AC7E02">
        <w:trPr>
          <w:trHeight w:val="686"/>
        </w:trPr>
        <w:tc>
          <w:tcPr>
            <w:tcW w:w="11082" w:type="dxa"/>
            <w:gridSpan w:val="12"/>
          </w:tcPr>
          <w:p w14:paraId="60DCBC19" w14:textId="77777777" w:rsidR="00AC7E02" w:rsidRDefault="00AC7E02" w:rsidP="00AC7E02">
            <w:pPr>
              <w:pStyle w:val="TableParagraph"/>
              <w:spacing w:before="109"/>
              <w:ind w:left="3180" w:hanging="2915"/>
              <w:rPr>
                <w:sz w:val="16"/>
              </w:rPr>
            </w:pPr>
            <w:r>
              <w:rPr>
                <w:sz w:val="16"/>
              </w:rPr>
              <w:t>La</w:t>
            </w:r>
            <w:r>
              <w:rPr>
                <w:spacing w:val="-1"/>
                <w:sz w:val="16"/>
              </w:rPr>
              <w:t xml:space="preserve"> </w:t>
            </w:r>
            <w:r>
              <w:rPr>
                <w:sz w:val="16"/>
              </w:rPr>
              <w:t>instancia</w:t>
            </w:r>
            <w:r>
              <w:rPr>
                <w:spacing w:val="-3"/>
                <w:sz w:val="16"/>
              </w:rPr>
              <w:t xml:space="preserve"> </w:t>
            </w:r>
            <w:r>
              <w:rPr>
                <w:sz w:val="16"/>
              </w:rPr>
              <w:t>evaluadora</w:t>
            </w:r>
            <w:r>
              <w:rPr>
                <w:spacing w:val="-1"/>
                <w:sz w:val="16"/>
              </w:rPr>
              <w:t xml:space="preserve"> </w:t>
            </w:r>
            <w:r>
              <w:rPr>
                <w:sz w:val="16"/>
              </w:rPr>
              <w:t>analizará</w:t>
            </w:r>
            <w:r>
              <w:rPr>
                <w:spacing w:val="-3"/>
                <w:sz w:val="16"/>
              </w:rPr>
              <w:t xml:space="preserve"> </w:t>
            </w:r>
            <w:r>
              <w:rPr>
                <w:sz w:val="16"/>
              </w:rPr>
              <w:t>la</w:t>
            </w:r>
            <w:r>
              <w:rPr>
                <w:spacing w:val="-1"/>
                <w:sz w:val="16"/>
              </w:rPr>
              <w:t xml:space="preserve"> </w:t>
            </w:r>
            <w:r>
              <w:rPr>
                <w:sz w:val="16"/>
              </w:rPr>
              <w:t>estrategia</w:t>
            </w:r>
            <w:r>
              <w:rPr>
                <w:spacing w:val="-1"/>
                <w:sz w:val="16"/>
              </w:rPr>
              <w:t xml:space="preserve"> </w:t>
            </w:r>
            <w:r>
              <w:rPr>
                <w:sz w:val="16"/>
              </w:rPr>
              <w:t>de</w:t>
            </w:r>
            <w:r>
              <w:rPr>
                <w:spacing w:val="-4"/>
                <w:sz w:val="16"/>
              </w:rPr>
              <w:t xml:space="preserve"> </w:t>
            </w:r>
            <w:r>
              <w:rPr>
                <w:sz w:val="16"/>
              </w:rPr>
              <w:t>cobertura</w:t>
            </w:r>
            <w:r>
              <w:rPr>
                <w:spacing w:val="-1"/>
                <w:sz w:val="16"/>
              </w:rPr>
              <w:t xml:space="preserve"> </w:t>
            </w:r>
            <w:r>
              <w:rPr>
                <w:sz w:val="16"/>
              </w:rPr>
              <w:t>del</w:t>
            </w:r>
            <w:r>
              <w:rPr>
                <w:spacing w:val="-3"/>
                <w:sz w:val="16"/>
              </w:rPr>
              <w:t xml:space="preserve"> </w:t>
            </w:r>
            <w:r>
              <w:rPr>
                <w:sz w:val="16"/>
              </w:rPr>
              <w:t>Pp</w:t>
            </w:r>
            <w:r>
              <w:rPr>
                <w:spacing w:val="-4"/>
                <w:sz w:val="16"/>
              </w:rPr>
              <w:t xml:space="preserve"> </w:t>
            </w:r>
            <w:r>
              <w:rPr>
                <w:sz w:val="16"/>
              </w:rPr>
              <w:t>y</w:t>
            </w:r>
            <w:r>
              <w:rPr>
                <w:spacing w:val="-2"/>
                <w:sz w:val="16"/>
              </w:rPr>
              <w:t xml:space="preserve"> </w:t>
            </w:r>
            <w:r>
              <w:rPr>
                <w:sz w:val="16"/>
              </w:rPr>
              <w:t>emitirá</w:t>
            </w:r>
            <w:r>
              <w:rPr>
                <w:spacing w:val="-4"/>
                <w:sz w:val="16"/>
              </w:rPr>
              <w:t xml:space="preserve"> </w:t>
            </w:r>
            <w:r>
              <w:rPr>
                <w:sz w:val="16"/>
              </w:rPr>
              <w:t>su</w:t>
            </w:r>
            <w:r>
              <w:rPr>
                <w:spacing w:val="-3"/>
                <w:sz w:val="16"/>
              </w:rPr>
              <w:t xml:space="preserve"> </w:t>
            </w:r>
            <w:r>
              <w:rPr>
                <w:sz w:val="16"/>
              </w:rPr>
              <w:t>valoración</w:t>
            </w:r>
            <w:r>
              <w:rPr>
                <w:spacing w:val="-4"/>
                <w:sz w:val="16"/>
              </w:rPr>
              <w:t xml:space="preserve"> </w:t>
            </w:r>
            <w:r>
              <w:rPr>
                <w:sz w:val="16"/>
              </w:rPr>
              <w:t>o, en</w:t>
            </w:r>
            <w:r>
              <w:rPr>
                <w:spacing w:val="-4"/>
                <w:sz w:val="16"/>
              </w:rPr>
              <w:t xml:space="preserve"> </w:t>
            </w:r>
            <w:r>
              <w:rPr>
                <w:sz w:val="16"/>
              </w:rPr>
              <w:t>su</w:t>
            </w:r>
            <w:r>
              <w:rPr>
                <w:spacing w:val="-4"/>
                <w:sz w:val="16"/>
              </w:rPr>
              <w:t xml:space="preserve"> </w:t>
            </w:r>
            <w:r>
              <w:rPr>
                <w:sz w:val="16"/>
              </w:rPr>
              <w:t>caso, realizará</w:t>
            </w:r>
            <w:r>
              <w:rPr>
                <w:spacing w:val="-1"/>
                <w:sz w:val="16"/>
              </w:rPr>
              <w:t xml:space="preserve"> </w:t>
            </w:r>
            <w:r>
              <w:rPr>
                <w:sz w:val="16"/>
              </w:rPr>
              <w:t>su propuesta, en consenso con el Pp.</w:t>
            </w:r>
          </w:p>
        </w:tc>
      </w:tr>
      <w:tr w:rsidR="00AC7E02" w14:paraId="4F58F120" w14:textId="77777777" w:rsidTr="00AC7E02">
        <w:trPr>
          <w:trHeight w:val="402"/>
        </w:trPr>
        <w:tc>
          <w:tcPr>
            <w:tcW w:w="11082" w:type="dxa"/>
            <w:gridSpan w:val="12"/>
            <w:shd w:val="clear" w:color="auto" w:fill="7E7E7E"/>
          </w:tcPr>
          <w:p w14:paraId="33834E20" w14:textId="77777777" w:rsidR="00AC7E02" w:rsidRDefault="00AC7E02" w:rsidP="00AC7E02">
            <w:pPr>
              <w:pStyle w:val="TableParagraph"/>
              <w:spacing w:before="80"/>
              <w:ind w:left="91" w:right="76"/>
              <w:jc w:val="center"/>
              <w:rPr>
                <w:b/>
                <w:sz w:val="16"/>
              </w:rPr>
            </w:pPr>
            <w:r>
              <w:rPr>
                <w:b/>
                <w:color w:val="FFFFFF"/>
                <w:sz w:val="16"/>
              </w:rPr>
              <w:t>Análisis</w:t>
            </w:r>
            <w:r>
              <w:rPr>
                <w:b/>
                <w:color w:val="FFFFFF"/>
                <w:spacing w:val="-5"/>
                <w:sz w:val="16"/>
              </w:rPr>
              <w:t xml:space="preserve"> </w:t>
            </w:r>
            <w:r>
              <w:rPr>
                <w:b/>
                <w:color w:val="FFFFFF"/>
                <w:sz w:val="16"/>
              </w:rPr>
              <w:t>de</w:t>
            </w:r>
            <w:r>
              <w:rPr>
                <w:b/>
                <w:color w:val="FFFFFF"/>
                <w:spacing w:val="-4"/>
                <w:sz w:val="16"/>
              </w:rPr>
              <w:t xml:space="preserve"> </w:t>
            </w:r>
            <w:r>
              <w:rPr>
                <w:b/>
                <w:color w:val="FFFFFF"/>
                <w:sz w:val="16"/>
              </w:rPr>
              <w:t>la</w:t>
            </w:r>
            <w:r>
              <w:rPr>
                <w:b/>
                <w:color w:val="FFFFFF"/>
                <w:spacing w:val="-2"/>
                <w:sz w:val="16"/>
              </w:rPr>
              <w:t xml:space="preserve"> </w:t>
            </w:r>
            <w:r>
              <w:rPr>
                <w:b/>
                <w:color w:val="FFFFFF"/>
                <w:sz w:val="16"/>
              </w:rPr>
              <w:t>estrategia</w:t>
            </w:r>
            <w:r>
              <w:rPr>
                <w:b/>
                <w:color w:val="FFFFFF"/>
                <w:spacing w:val="-5"/>
                <w:sz w:val="16"/>
              </w:rPr>
              <w:t xml:space="preserve"> </w:t>
            </w:r>
            <w:r>
              <w:rPr>
                <w:b/>
                <w:color w:val="FFFFFF"/>
                <w:sz w:val="16"/>
              </w:rPr>
              <w:t>de</w:t>
            </w:r>
            <w:r>
              <w:rPr>
                <w:b/>
                <w:color w:val="FFFFFF"/>
                <w:spacing w:val="-1"/>
                <w:sz w:val="16"/>
              </w:rPr>
              <w:t xml:space="preserve"> </w:t>
            </w:r>
            <w:r>
              <w:rPr>
                <w:b/>
                <w:color w:val="FFFFFF"/>
                <w:spacing w:val="-2"/>
                <w:sz w:val="16"/>
              </w:rPr>
              <w:t>cobertura</w:t>
            </w:r>
          </w:p>
        </w:tc>
      </w:tr>
      <w:tr w:rsidR="00AC7E02" w14:paraId="532CC365" w14:textId="77777777" w:rsidTr="00AC7E02">
        <w:trPr>
          <w:trHeight w:val="522"/>
        </w:trPr>
        <w:tc>
          <w:tcPr>
            <w:tcW w:w="11082" w:type="dxa"/>
            <w:gridSpan w:val="12"/>
            <w:shd w:val="clear" w:color="auto" w:fill="D9D9D9"/>
          </w:tcPr>
          <w:p w14:paraId="222727C0" w14:textId="77777777" w:rsidR="00AC7E02" w:rsidRDefault="00AC7E02" w:rsidP="00AC7E02">
            <w:pPr>
              <w:pStyle w:val="TableParagraph"/>
              <w:spacing w:before="130"/>
              <w:ind w:left="92" w:right="76"/>
              <w:jc w:val="center"/>
              <w:rPr>
                <w:b/>
                <w:sz w:val="16"/>
              </w:rPr>
            </w:pPr>
            <w:r>
              <w:rPr>
                <w:b/>
                <w:sz w:val="16"/>
              </w:rPr>
              <w:t>La</w:t>
            </w:r>
            <w:r>
              <w:rPr>
                <w:b/>
                <w:spacing w:val="-6"/>
                <w:sz w:val="16"/>
              </w:rPr>
              <w:t xml:space="preserve"> </w:t>
            </w:r>
            <w:r>
              <w:rPr>
                <w:b/>
                <w:sz w:val="16"/>
              </w:rPr>
              <w:t>estrategia</w:t>
            </w:r>
            <w:r>
              <w:rPr>
                <w:b/>
                <w:spacing w:val="-3"/>
                <w:sz w:val="16"/>
              </w:rPr>
              <w:t xml:space="preserve"> </w:t>
            </w:r>
            <w:r>
              <w:rPr>
                <w:b/>
                <w:sz w:val="16"/>
              </w:rPr>
              <w:t>de</w:t>
            </w:r>
            <w:r>
              <w:rPr>
                <w:b/>
                <w:spacing w:val="-6"/>
                <w:sz w:val="16"/>
              </w:rPr>
              <w:t xml:space="preserve"> </w:t>
            </w:r>
            <w:r>
              <w:rPr>
                <w:b/>
                <w:sz w:val="16"/>
              </w:rPr>
              <w:t>cobertura</w:t>
            </w:r>
            <w:r>
              <w:rPr>
                <w:b/>
                <w:spacing w:val="-6"/>
                <w:sz w:val="16"/>
              </w:rPr>
              <w:t xml:space="preserve"> </w:t>
            </w:r>
            <w:r>
              <w:rPr>
                <w:b/>
                <w:sz w:val="16"/>
              </w:rPr>
              <w:t>contempla</w:t>
            </w:r>
            <w:r>
              <w:rPr>
                <w:b/>
                <w:spacing w:val="-6"/>
                <w:sz w:val="16"/>
              </w:rPr>
              <w:t xml:space="preserve"> </w:t>
            </w:r>
            <w:r>
              <w:rPr>
                <w:b/>
                <w:sz w:val="16"/>
              </w:rPr>
              <w:t>o</w:t>
            </w:r>
            <w:r>
              <w:rPr>
                <w:b/>
                <w:spacing w:val="-4"/>
                <w:sz w:val="16"/>
              </w:rPr>
              <w:t xml:space="preserve"> </w:t>
            </w:r>
            <w:r>
              <w:rPr>
                <w:b/>
                <w:sz w:val="16"/>
              </w:rPr>
              <w:t>incluye</w:t>
            </w:r>
            <w:r>
              <w:rPr>
                <w:b/>
                <w:spacing w:val="-4"/>
                <w:sz w:val="16"/>
              </w:rPr>
              <w:t xml:space="preserve"> </w:t>
            </w:r>
            <w:r>
              <w:rPr>
                <w:b/>
                <w:sz w:val="16"/>
              </w:rPr>
              <w:t>al</w:t>
            </w:r>
            <w:r>
              <w:rPr>
                <w:b/>
                <w:spacing w:val="-4"/>
                <w:sz w:val="16"/>
              </w:rPr>
              <w:t xml:space="preserve"> </w:t>
            </w:r>
            <w:r>
              <w:rPr>
                <w:b/>
                <w:spacing w:val="-2"/>
                <w:sz w:val="16"/>
              </w:rPr>
              <w:t>menos:</w:t>
            </w:r>
          </w:p>
        </w:tc>
      </w:tr>
      <w:tr w:rsidR="00AC7E02" w14:paraId="6BD58312" w14:textId="77777777" w:rsidTr="00AC7E02">
        <w:trPr>
          <w:trHeight w:val="532"/>
        </w:trPr>
        <w:tc>
          <w:tcPr>
            <w:tcW w:w="4603" w:type="dxa"/>
            <w:gridSpan w:val="4"/>
          </w:tcPr>
          <w:p w14:paraId="7750E0F1" w14:textId="77777777" w:rsidR="00AC7E02" w:rsidRDefault="00AC7E02" w:rsidP="00AC7E02">
            <w:pPr>
              <w:pStyle w:val="TableParagraph"/>
              <w:spacing w:before="135"/>
              <w:ind w:left="69"/>
              <w:rPr>
                <w:sz w:val="16"/>
              </w:rPr>
            </w:pPr>
            <w:r>
              <w:rPr>
                <w:sz w:val="16"/>
              </w:rPr>
              <w:t>Método</w:t>
            </w:r>
            <w:r>
              <w:rPr>
                <w:spacing w:val="-4"/>
                <w:sz w:val="16"/>
              </w:rPr>
              <w:t xml:space="preserve"> </w:t>
            </w:r>
            <w:r>
              <w:rPr>
                <w:sz w:val="16"/>
              </w:rPr>
              <w:t>de</w:t>
            </w:r>
            <w:r>
              <w:rPr>
                <w:spacing w:val="-4"/>
                <w:sz w:val="16"/>
              </w:rPr>
              <w:t xml:space="preserve"> </w:t>
            </w:r>
            <w:r>
              <w:rPr>
                <w:sz w:val="16"/>
              </w:rPr>
              <w:t>cálculo</w:t>
            </w:r>
            <w:r>
              <w:rPr>
                <w:spacing w:val="-3"/>
                <w:sz w:val="16"/>
              </w:rPr>
              <w:t xml:space="preserve"> </w:t>
            </w:r>
            <w:r>
              <w:rPr>
                <w:spacing w:val="-2"/>
                <w:sz w:val="16"/>
              </w:rPr>
              <w:t>documentado</w:t>
            </w:r>
          </w:p>
        </w:tc>
        <w:tc>
          <w:tcPr>
            <w:tcW w:w="560" w:type="dxa"/>
          </w:tcPr>
          <w:p w14:paraId="74D262ED" w14:textId="77777777" w:rsidR="00AC7E02" w:rsidRDefault="00AC7E02" w:rsidP="00AC7E02">
            <w:pPr>
              <w:pStyle w:val="TableParagraph"/>
              <w:jc w:val="center"/>
              <w:rPr>
                <w:rFonts w:ascii="Times New Roman"/>
                <w:sz w:val="16"/>
              </w:rPr>
            </w:pPr>
            <w:r>
              <w:rPr>
                <w:rFonts w:ascii="Times New Roman"/>
                <w:sz w:val="16"/>
              </w:rPr>
              <w:t>X</w:t>
            </w:r>
          </w:p>
        </w:tc>
        <w:tc>
          <w:tcPr>
            <w:tcW w:w="471" w:type="dxa"/>
          </w:tcPr>
          <w:p w14:paraId="462A1529" w14:textId="77777777" w:rsidR="00AC7E02" w:rsidRDefault="00AC7E02" w:rsidP="00AC7E02">
            <w:pPr>
              <w:pStyle w:val="TableParagraph"/>
              <w:spacing w:before="135"/>
              <w:ind w:right="23"/>
              <w:jc w:val="center"/>
              <w:rPr>
                <w:sz w:val="16"/>
              </w:rPr>
            </w:pPr>
            <w:r>
              <w:rPr>
                <w:spacing w:val="-5"/>
                <w:sz w:val="16"/>
              </w:rPr>
              <w:t>Si</w:t>
            </w:r>
          </w:p>
        </w:tc>
        <w:tc>
          <w:tcPr>
            <w:tcW w:w="513" w:type="dxa"/>
          </w:tcPr>
          <w:p w14:paraId="577A917F" w14:textId="77777777" w:rsidR="00AC7E02" w:rsidRDefault="00AC7E02" w:rsidP="00AC7E02">
            <w:pPr>
              <w:pStyle w:val="TableParagraph"/>
              <w:rPr>
                <w:rFonts w:ascii="Times New Roman"/>
                <w:sz w:val="16"/>
              </w:rPr>
            </w:pPr>
          </w:p>
        </w:tc>
        <w:tc>
          <w:tcPr>
            <w:tcW w:w="788" w:type="dxa"/>
          </w:tcPr>
          <w:p w14:paraId="142C998B" w14:textId="77777777" w:rsidR="00AC7E02" w:rsidRDefault="00AC7E02" w:rsidP="00AC7E02">
            <w:pPr>
              <w:pStyle w:val="TableParagraph"/>
              <w:spacing w:before="135"/>
              <w:ind w:left="10"/>
              <w:jc w:val="center"/>
              <w:rPr>
                <w:sz w:val="16"/>
              </w:rPr>
            </w:pPr>
            <w:r>
              <w:rPr>
                <w:spacing w:val="-5"/>
                <w:sz w:val="16"/>
              </w:rPr>
              <w:t>No</w:t>
            </w:r>
          </w:p>
        </w:tc>
        <w:tc>
          <w:tcPr>
            <w:tcW w:w="714" w:type="dxa"/>
          </w:tcPr>
          <w:p w14:paraId="0E0B2C43" w14:textId="77777777" w:rsidR="00AC7E02" w:rsidRDefault="00AC7E02" w:rsidP="00AC7E02">
            <w:pPr>
              <w:pStyle w:val="TableParagraph"/>
              <w:rPr>
                <w:rFonts w:ascii="Times New Roman"/>
                <w:sz w:val="16"/>
              </w:rPr>
            </w:pPr>
          </w:p>
        </w:tc>
        <w:tc>
          <w:tcPr>
            <w:tcW w:w="3433" w:type="dxa"/>
            <w:gridSpan w:val="3"/>
          </w:tcPr>
          <w:p w14:paraId="5DADB3BF" w14:textId="77777777" w:rsidR="00AC7E02" w:rsidRDefault="00AC7E02" w:rsidP="00AC7E02">
            <w:pPr>
              <w:pStyle w:val="TableParagraph"/>
              <w:spacing w:before="135"/>
              <w:ind w:left="20"/>
              <w:jc w:val="center"/>
              <w:rPr>
                <w:sz w:val="16"/>
              </w:rPr>
            </w:pPr>
            <w:r>
              <w:rPr>
                <w:spacing w:val="-2"/>
                <w:sz w:val="16"/>
              </w:rPr>
              <w:t>Parcial</w:t>
            </w:r>
          </w:p>
        </w:tc>
      </w:tr>
      <w:tr w:rsidR="00AC7E02" w14:paraId="63DBB81F" w14:textId="77777777" w:rsidTr="00AC7E02">
        <w:trPr>
          <w:trHeight w:val="534"/>
        </w:trPr>
        <w:tc>
          <w:tcPr>
            <w:tcW w:w="4603" w:type="dxa"/>
            <w:gridSpan w:val="4"/>
          </w:tcPr>
          <w:p w14:paraId="79123DD3" w14:textId="77777777" w:rsidR="00AC7E02" w:rsidRDefault="00AC7E02" w:rsidP="00AC7E02">
            <w:pPr>
              <w:pStyle w:val="TableParagraph"/>
              <w:spacing w:before="135"/>
              <w:ind w:left="69"/>
              <w:rPr>
                <w:sz w:val="16"/>
              </w:rPr>
            </w:pPr>
            <w:r>
              <w:rPr>
                <w:sz w:val="16"/>
              </w:rPr>
              <w:t>Consistencia</w:t>
            </w:r>
            <w:r>
              <w:rPr>
                <w:spacing w:val="-6"/>
                <w:sz w:val="16"/>
              </w:rPr>
              <w:t xml:space="preserve"> </w:t>
            </w:r>
            <w:r>
              <w:rPr>
                <w:sz w:val="16"/>
              </w:rPr>
              <w:t>con</w:t>
            </w:r>
            <w:r>
              <w:rPr>
                <w:spacing w:val="-6"/>
                <w:sz w:val="16"/>
              </w:rPr>
              <w:t xml:space="preserve"> </w:t>
            </w:r>
            <w:r>
              <w:rPr>
                <w:sz w:val="16"/>
              </w:rPr>
              <w:t>el</w:t>
            </w:r>
            <w:r>
              <w:rPr>
                <w:spacing w:val="-3"/>
                <w:sz w:val="16"/>
              </w:rPr>
              <w:t xml:space="preserve"> </w:t>
            </w:r>
            <w:r>
              <w:rPr>
                <w:sz w:val="16"/>
              </w:rPr>
              <w:t>diseño</w:t>
            </w:r>
            <w:r>
              <w:rPr>
                <w:spacing w:val="-3"/>
                <w:sz w:val="16"/>
              </w:rPr>
              <w:t xml:space="preserve"> </w:t>
            </w:r>
            <w:r>
              <w:rPr>
                <w:sz w:val="16"/>
              </w:rPr>
              <w:t>del</w:t>
            </w:r>
            <w:r>
              <w:rPr>
                <w:spacing w:val="-5"/>
                <w:sz w:val="16"/>
              </w:rPr>
              <w:t xml:space="preserve"> </w:t>
            </w:r>
            <w:r>
              <w:rPr>
                <w:spacing w:val="-2"/>
                <w:sz w:val="16"/>
              </w:rPr>
              <w:t>programa</w:t>
            </w:r>
          </w:p>
        </w:tc>
        <w:tc>
          <w:tcPr>
            <w:tcW w:w="560" w:type="dxa"/>
          </w:tcPr>
          <w:p w14:paraId="4BDAC442" w14:textId="77777777" w:rsidR="00AC7E02" w:rsidRDefault="00AC7E02" w:rsidP="00AC7E02">
            <w:pPr>
              <w:pStyle w:val="TableParagraph"/>
              <w:jc w:val="center"/>
              <w:rPr>
                <w:rFonts w:ascii="Times New Roman"/>
                <w:sz w:val="16"/>
              </w:rPr>
            </w:pPr>
            <w:r>
              <w:rPr>
                <w:rFonts w:ascii="Times New Roman"/>
                <w:sz w:val="16"/>
              </w:rPr>
              <w:t>X</w:t>
            </w:r>
          </w:p>
        </w:tc>
        <w:tc>
          <w:tcPr>
            <w:tcW w:w="471" w:type="dxa"/>
          </w:tcPr>
          <w:p w14:paraId="22A7F484" w14:textId="77777777" w:rsidR="00AC7E02" w:rsidRDefault="00AC7E02" w:rsidP="00AC7E02">
            <w:pPr>
              <w:pStyle w:val="TableParagraph"/>
              <w:spacing w:before="135"/>
              <w:ind w:right="23"/>
              <w:jc w:val="center"/>
              <w:rPr>
                <w:sz w:val="16"/>
              </w:rPr>
            </w:pPr>
            <w:r>
              <w:rPr>
                <w:spacing w:val="-5"/>
                <w:sz w:val="16"/>
              </w:rPr>
              <w:t>Si</w:t>
            </w:r>
          </w:p>
        </w:tc>
        <w:tc>
          <w:tcPr>
            <w:tcW w:w="513" w:type="dxa"/>
          </w:tcPr>
          <w:p w14:paraId="205C2BF2" w14:textId="77777777" w:rsidR="00AC7E02" w:rsidRDefault="00AC7E02" w:rsidP="00AC7E02">
            <w:pPr>
              <w:pStyle w:val="TableParagraph"/>
              <w:rPr>
                <w:rFonts w:ascii="Times New Roman"/>
                <w:sz w:val="16"/>
              </w:rPr>
            </w:pPr>
          </w:p>
        </w:tc>
        <w:tc>
          <w:tcPr>
            <w:tcW w:w="788" w:type="dxa"/>
          </w:tcPr>
          <w:p w14:paraId="0B0E9B0A" w14:textId="77777777" w:rsidR="00AC7E02" w:rsidRDefault="00AC7E02" w:rsidP="00AC7E02">
            <w:pPr>
              <w:pStyle w:val="TableParagraph"/>
              <w:spacing w:before="135"/>
              <w:ind w:left="10"/>
              <w:jc w:val="center"/>
              <w:rPr>
                <w:sz w:val="16"/>
              </w:rPr>
            </w:pPr>
            <w:r>
              <w:rPr>
                <w:spacing w:val="-5"/>
                <w:sz w:val="16"/>
              </w:rPr>
              <w:t>No</w:t>
            </w:r>
          </w:p>
        </w:tc>
        <w:tc>
          <w:tcPr>
            <w:tcW w:w="714" w:type="dxa"/>
          </w:tcPr>
          <w:p w14:paraId="4A5E83FB" w14:textId="77777777" w:rsidR="00AC7E02" w:rsidRDefault="00AC7E02" w:rsidP="00AC7E02">
            <w:pPr>
              <w:pStyle w:val="TableParagraph"/>
              <w:rPr>
                <w:rFonts w:ascii="Times New Roman"/>
                <w:sz w:val="16"/>
              </w:rPr>
            </w:pPr>
          </w:p>
        </w:tc>
        <w:tc>
          <w:tcPr>
            <w:tcW w:w="3433" w:type="dxa"/>
            <w:gridSpan w:val="3"/>
          </w:tcPr>
          <w:p w14:paraId="26FA1A9D" w14:textId="77777777" w:rsidR="00AC7E02" w:rsidRDefault="00AC7E02" w:rsidP="00AC7E02">
            <w:pPr>
              <w:pStyle w:val="TableParagraph"/>
              <w:spacing w:before="135"/>
              <w:ind w:left="20"/>
              <w:jc w:val="center"/>
              <w:rPr>
                <w:sz w:val="16"/>
              </w:rPr>
            </w:pPr>
            <w:r>
              <w:rPr>
                <w:spacing w:val="-2"/>
                <w:sz w:val="16"/>
              </w:rPr>
              <w:t>Parcial</w:t>
            </w:r>
          </w:p>
        </w:tc>
      </w:tr>
      <w:tr w:rsidR="00AC7E02" w14:paraId="322EA4B7" w14:textId="77777777" w:rsidTr="00AC7E02">
        <w:trPr>
          <w:trHeight w:val="532"/>
        </w:trPr>
        <w:tc>
          <w:tcPr>
            <w:tcW w:w="4603" w:type="dxa"/>
            <w:gridSpan w:val="4"/>
          </w:tcPr>
          <w:p w14:paraId="7F337B36" w14:textId="77777777" w:rsidR="00AC7E02" w:rsidRDefault="00AC7E02" w:rsidP="00AC7E02">
            <w:pPr>
              <w:pStyle w:val="TableParagraph"/>
              <w:spacing w:before="135"/>
              <w:ind w:left="69"/>
              <w:rPr>
                <w:sz w:val="16"/>
              </w:rPr>
            </w:pPr>
            <w:r>
              <w:rPr>
                <w:sz w:val="16"/>
              </w:rPr>
              <w:t>El</w:t>
            </w:r>
            <w:r>
              <w:rPr>
                <w:spacing w:val="-5"/>
                <w:sz w:val="16"/>
              </w:rPr>
              <w:t xml:space="preserve"> </w:t>
            </w:r>
            <w:r>
              <w:rPr>
                <w:sz w:val="16"/>
              </w:rPr>
              <w:t>presupuesto</w:t>
            </w:r>
            <w:r>
              <w:rPr>
                <w:spacing w:val="-7"/>
                <w:sz w:val="16"/>
              </w:rPr>
              <w:t xml:space="preserve"> </w:t>
            </w:r>
            <w:r>
              <w:rPr>
                <w:spacing w:val="-2"/>
                <w:sz w:val="16"/>
              </w:rPr>
              <w:t>requerido</w:t>
            </w:r>
          </w:p>
        </w:tc>
        <w:tc>
          <w:tcPr>
            <w:tcW w:w="560" w:type="dxa"/>
          </w:tcPr>
          <w:p w14:paraId="750AD3C7" w14:textId="77777777" w:rsidR="00AC7E02" w:rsidRDefault="00AC7E02" w:rsidP="00AC7E02">
            <w:pPr>
              <w:pStyle w:val="TableParagraph"/>
              <w:jc w:val="center"/>
              <w:rPr>
                <w:rFonts w:ascii="Times New Roman"/>
                <w:sz w:val="16"/>
              </w:rPr>
            </w:pPr>
            <w:r>
              <w:rPr>
                <w:rFonts w:ascii="Times New Roman"/>
                <w:sz w:val="16"/>
              </w:rPr>
              <w:t>X</w:t>
            </w:r>
          </w:p>
        </w:tc>
        <w:tc>
          <w:tcPr>
            <w:tcW w:w="471" w:type="dxa"/>
          </w:tcPr>
          <w:p w14:paraId="3B6B8197" w14:textId="77777777" w:rsidR="00AC7E02" w:rsidRDefault="00AC7E02" w:rsidP="00AC7E02">
            <w:pPr>
              <w:pStyle w:val="TableParagraph"/>
              <w:spacing w:before="135"/>
              <w:ind w:right="23"/>
              <w:jc w:val="center"/>
              <w:rPr>
                <w:sz w:val="16"/>
              </w:rPr>
            </w:pPr>
            <w:r>
              <w:rPr>
                <w:spacing w:val="-5"/>
                <w:sz w:val="16"/>
              </w:rPr>
              <w:t>Si</w:t>
            </w:r>
          </w:p>
        </w:tc>
        <w:tc>
          <w:tcPr>
            <w:tcW w:w="513" w:type="dxa"/>
          </w:tcPr>
          <w:p w14:paraId="265740EB" w14:textId="77777777" w:rsidR="00AC7E02" w:rsidRDefault="00AC7E02" w:rsidP="00AC7E02">
            <w:pPr>
              <w:pStyle w:val="TableParagraph"/>
              <w:rPr>
                <w:rFonts w:ascii="Times New Roman"/>
                <w:sz w:val="16"/>
              </w:rPr>
            </w:pPr>
          </w:p>
        </w:tc>
        <w:tc>
          <w:tcPr>
            <w:tcW w:w="788" w:type="dxa"/>
          </w:tcPr>
          <w:p w14:paraId="7C6240A6" w14:textId="77777777" w:rsidR="00AC7E02" w:rsidRDefault="00AC7E02" w:rsidP="00AC7E02">
            <w:pPr>
              <w:pStyle w:val="TableParagraph"/>
              <w:spacing w:before="135"/>
              <w:ind w:left="10"/>
              <w:jc w:val="center"/>
              <w:rPr>
                <w:sz w:val="16"/>
              </w:rPr>
            </w:pPr>
            <w:r>
              <w:rPr>
                <w:spacing w:val="-5"/>
                <w:sz w:val="16"/>
              </w:rPr>
              <w:t>No</w:t>
            </w:r>
          </w:p>
        </w:tc>
        <w:tc>
          <w:tcPr>
            <w:tcW w:w="714" w:type="dxa"/>
          </w:tcPr>
          <w:p w14:paraId="605712DE" w14:textId="77777777" w:rsidR="00AC7E02" w:rsidRDefault="00AC7E02" w:rsidP="00AC7E02">
            <w:pPr>
              <w:pStyle w:val="TableParagraph"/>
              <w:rPr>
                <w:rFonts w:ascii="Times New Roman"/>
                <w:sz w:val="16"/>
              </w:rPr>
            </w:pPr>
          </w:p>
        </w:tc>
        <w:tc>
          <w:tcPr>
            <w:tcW w:w="3433" w:type="dxa"/>
            <w:gridSpan w:val="3"/>
          </w:tcPr>
          <w:p w14:paraId="077BC484" w14:textId="77777777" w:rsidR="00AC7E02" w:rsidRDefault="00AC7E02" w:rsidP="00AC7E02">
            <w:pPr>
              <w:pStyle w:val="TableParagraph"/>
              <w:spacing w:before="135"/>
              <w:ind w:left="20"/>
              <w:jc w:val="center"/>
              <w:rPr>
                <w:sz w:val="16"/>
              </w:rPr>
            </w:pPr>
            <w:r>
              <w:rPr>
                <w:spacing w:val="-2"/>
                <w:sz w:val="16"/>
              </w:rPr>
              <w:t>Parcial</w:t>
            </w:r>
          </w:p>
        </w:tc>
      </w:tr>
      <w:tr w:rsidR="00AC7E02" w14:paraId="14C58B84" w14:textId="77777777" w:rsidTr="00AC7E02">
        <w:trPr>
          <w:trHeight w:val="532"/>
        </w:trPr>
        <w:tc>
          <w:tcPr>
            <w:tcW w:w="4603" w:type="dxa"/>
            <w:gridSpan w:val="4"/>
          </w:tcPr>
          <w:p w14:paraId="4271D320" w14:textId="77777777" w:rsidR="00AC7E02" w:rsidRDefault="00AC7E02" w:rsidP="00AC7E02">
            <w:pPr>
              <w:pStyle w:val="TableParagraph"/>
              <w:spacing w:before="135"/>
              <w:ind w:left="69"/>
              <w:rPr>
                <w:sz w:val="16"/>
              </w:rPr>
            </w:pPr>
            <w:r>
              <w:rPr>
                <w:sz w:val="16"/>
              </w:rPr>
              <w:t>Metas</w:t>
            </w:r>
            <w:r>
              <w:rPr>
                <w:spacing w:val="-3"/>
                <w:sz w:val="16"/>
              </w:rPr>
              <w:t xml:space="preserve"> </w:t>
            </w:r>
            <w:r>
              <w:rPr>
                <w:sz w:val="16"/>
              </w:rPr>
              <w:t>a</w:t>
            </w:r>
            <w:r>
              <w:rPr>
                <w:spacing w:val="-3"/>
                <w:sz w:val="16"/>
              </w:rPr>
              <w:t xml:space="preserve"> </w:t>
            </w:r>
            <w:r>
              <w:rPr>
                <w:sz w:val="16"/>
              </w:rPr>
              <w:t>corto</w:t>
            </w:r>
            <w:r>
              <w:rPr>
                <w:spacing w:val="-4"/>
                <w:sz w:val="16"/>
              </w:rPr>
              <w:t xml:space="preserve"> </w:t>
            </w:r>
            <w:r>
              <w:rPr>
                <w:sz w:val="16"/>
              </w:rPr>
              <w:t>plazo</w:t>
            </w:r>
            <w:r>
              <w:rPr>
                <w:spacing w:val="-3"/>
                <w:sz w:val="16"/>
              </w:rPr>
              <w:t xml:space="preserve"> </w:t>
            </w:r>
            <w:r>
              <w:rPr>
                <w:spacing w:val="-2"/>
                <w:sz w:val="16"/>
              </w:rPr>
              <w:t>factibles</w:t>
            </w:r>
          </w:p>
        </w:tc>
        <w:tc>
          <w:tcPr>
            <w:tcW w:w="560" w:type="dxa"/>
          </w:tcPr>
          <w:p w14:paraId="23BD59E1" w14:textId="77777777" w:rsidR="00AC7E02" w:rsidRDefault="00AC7E02" w:rsidP="00AC7E02">
            <w:pPr>
              <w:pStyle w:val="TableParagraph"/>
              <w:jc w:val="center"/>
              <w:rPr>
                <w:rFonts w:ascii="Times New Roman"/>
                <w:sz w:val="16"/>
              </w:rPr>
            </w:pPr>
            <w:r>
              <w:rPr>
                <w:rFonts w:ascii="Times New Roman"/>
                <w:sz w:val="16"/>
              </w:rPr>
              <w:t>X</w:t>
            </w:r>
          </w:p>
        </w:tc>
        <w:tc>
          <w:tcPr>
            <w:tcW w:w="471" w:type="dxa"/>
          </w:tcPr>
          <w:p w14:paraId="322DCBC1" w14:textId="77777777" w:rsidR="00AC7E02" w:rsidRDefault="00AC7E02" w:rsidP="00AC7E02">
            <w:pPr>
              <w:pStyle w:val="TableParagraph"/>
              <w:spacing w:before="135"/>
              <w:ind w:right="23"/>
              <w:jc w:val="center"/>
              <w:rPr>
                <w:sz w:val="16"/>
              </w:rPr>
            </w:pPr>
            <w:r>
              <w:rPr>
                <w:spacing w:val="-5"/>
                <w:sz w:val="16"/>
              </w:rPr>
              <w:t>Si</w:t>
            </w:r>
          </w:p>
        </w:tc>
        <w:tc>
          <w:tcPr>
            <w:tcW w:w="513" w:type="dxa"/>
          </w:tcPr>
          <w:p w14:paraId="21EE7BBD" w14:textId="77777777" w:rsidR="00AC7E02" w:rsidRDefault="00AC7E02" w:rsidP="00AC7E02">
            <w:pPr>
              <w:pStyle w:val="TableParagraph"/>
              <w:rPr>
                <w:rFonts w:ascii="Times New Roman"/>
                <w:sz w:val="16"/>
              </w:rPr>
            </w:pPr>
          </w:p>
        </w:tc>
        <w:tc>
          <w:tcPr>
            <w:tcW w:w="788" w:type="dxa"/>
          </w:tcPr>
          <w:p w14:paraId="550DC638" w14:textId="77777777" w:rsidR="00AC7E02" w:rsidRDefault="00AC7E02" w:rsidP="00AC7E02">
            <w:pPr>
              <w:pStyle w:val="TableParagraph"/>
              <w:spacing w:before="135"/>
              <w:ind w:left="10"/>
              <w:jc w:val="center"/>
              <w:rPr>
                <w:sz w:val="16"/>
              </w:rPr>
            </w:pPr>
            <w:r>
              <w:rPr>
                <w:spacing w:val="-5"/>
                <w:sz w:val="16"/>
              </w:rPr>
              <w:t>No</w:t>
            </w:r>
          </w:p>
        </w:tc>
        <w:tc>
          <w:tcPr>
            <w:tcW w:w="714" w:type="dxa"/>
          </w:tcPr>
          <w:p w14:paraId="0C7A33E7" w14:textId="77777777" w:rsidR="00AC7E02" w:rsidRDefault="00AC7E02" w:rsidP="00AC7E02">
            <w:pPr>
              <w:pStyle w:val="TableParagraph"/>
              <w:rPr>
                <w:rFonts w:ascii="Times New Roman"/>
                <w:sz w:val="16"/>
              </w:rPr>
            </w:pPr>
          </w:p>
        </w:tc>
        <w:tc>
          <w:tcPr>
            <w:tcW w:w="3433" w:type="dxa"/>
            <w:gridSpan w:val="3"/>
          </w:tcPr>
          <w:p w14:paraId="4725EB6D" w14:textId="77777777" w:rsidR="00AC7E02" w:rsidRDefault="00AC7E02" w:rsidP="00AC7E02">
            <w:pPr>
              <w:pStyle w:val="TableParagraph"/>
              <w:spacing w:before="135"/>
              <w:ind w:left="20"/>
              <w:jc w:val="center"/>
              <w:rPr>
                <w:sz w:val="16"/>
              </w:rPr>
            </w:pPr>
            <w:r>
              <w:rPr>
                <w:spacing w:val="-2"/>
                <w:sz w:val="16"/>
              </w:rPr>
              <w:t>Parcial</w:t>
            </w:r>
          </w:p>
        </w:tc>
      </w:tr>
      <w:tr w:rsidR="00AC7E02" w14:paraId="058C61C4" w14:textId="77777777" w:rsidTr="00AC7E02">
        <w:trPr>
          <w:trHeight w:val="672"/>
        </w:trPr>
        <w:tc>
          <w:tcPr>
            <w:tcW w:w="4603" w:type="dxa"/>
            <w:gridSpan w:val="4"/>
          </w:tcPr>
          <w:p w14:paraId="79861566" w14:textId="77777777" w:rsidR="00AC7E02" w:rsidRDefault="00AC7E02" w:rsidP="00AC7E02">
            <w:pPr>
              <w:pStyle w:val="TableParagraph"/>
              <w:spacing w:before="104"/>
              <w:ind w:left="69"/>
              <w:rPr>
                <w:sz w:val="16"/>
              </w:rPr>
            </w:pPr>
            <w:r>
              <w:rPr>
                <w:sz w:val="16"/>
              </w:rPr>
              <w:t>Análisis</w:t>
            </w:r>
            <w:r>
              <w:rPr>
                <w:spacing w:val="-6"/>
                <w:sz w:val="16"/>
              </w:rPr>
              <w:t xml:space="preserve"> </w:t>
            </w:r>
            <w:r>
              <w:rPr>
                <w:sz w:val="16"/>
              </w:rPr>
              <w:t>de</w:t>
            </w:r>
            <w:r>
              <w:rPr>
                <w:spacing w:val="-6"/>
                <w:sz w:val="16"/>
              </w:rPr>
              <w:t xml:space="preserve"> </w:t>
            </w:r>
            <w:r>
              <w:rPr>
                <w:sz w:val="16"/>
              </w:rPr>
              <w:t>posibles</w:t>
            </w:r>
            <w:r>
              <w:rPr>
                <w:spacing w:val="-7"/>
                <w:sz w:val="16"/>
              </w:rPr>
              <w:t xml:space="preserve"> </w:t>
            </w:r>
            <w:r>
              <w:rPr>
                <w:sz w:val="16"/>
              </w:rPr>
              <w:t>riesgos</w:t>
            </w:r>
            <w:r>
              <w:rPr>
                <w:spacing w:val="-5"/>
                <w:sz w:val="16"/>
              </w:rPr>
              <w:t xml:space="preserve"> </w:t>
            </w:r>
            <w:r>
              <w:rPr>
                <w:sz w:val="16"/>
              </w:rPr>
              <w:t>o</w:t>
            </w:r>
            <w:r>
              <w:rPr>
                <w:spacing w:val="-6"/>
                <w:sz w:val="16"/>
              </w:rPr>
              <w:t xml:space="preserve"> </w:t>
            </w:r>
            <w:r>
              <w:rPr>
                <w:sz w:val="16"/>
              </w:rPr>
              <w:t>amenazas</w:t>
            </w:r>
            <w:r>
              <w:rPr>
                <w:spacing w:val="-7"/>
                <w:sz w:val="16"/>
              </w:rPr>
              <w:t xml:space="preserve"> </w:t>
            </w:r>
            <w:r>
              <w:rPr>
                <w:sz w:val="16"/>
              </w:rPr>
              <w:t>que vulneren el cumplimiento de las metas</w:t>
            </w:r>
          </w:p>
        </w:tc>
        <w:tc>
          <w:tcPr>
            <w:tcW w:w="560" w:type="dxa"/>
          </w:tcPr>
          <w:p w14:paraId="27EFF114" w14:textId="77777777" w:rsidR="00AC7E02" w:rsidRDefault="00AC7E02" w:rsidP="00AC7E02">
            <w:pPr>
              <w:pStyle w:val="TableParagraph"/>
              <w:jc w:val="center"/>
              <w:rPr>
                <w:rFonts w:ascii="Times New Roman"/>
                <w:sz w:val="16"/>
              </w:rPr>
            </w:pPr>
            <w:r>
              <w:rPr>
                <w:rFonts w:ascii="Times New Roman"/>
                <w:sz w:val="16"/>
              </w:rPr>
              <w:t>X</w:t>
            </w:r>
          </w:p>
        </w:tc>
        <w:tc>
          <w:tcPr>
            <w:tcW w:w="471" w:type="dxa"/>
          </w:tcPr>
          <w:p w14:paraId="3B004C08" w14:textId="77777777" w:rsidR="00AC7E02" w:rsidRDefault="00AC7E02" w:rsidP="00AC7E02">
            <w:pPr>
              <w:pStyle w:val="TableParagraph"/>
              <w:spacing w:before="11"/>
              <w:rPr>
                <w:sz w:val="16"/>
              </w:rPr>
            </w:pPr>
          </w:p>
          <w:p w14:paraId="1571987D" w14:textId="77777777" w:rsidR="00AC7E02" w:rsidRDefault="00AC7E02" w:rsidP="00AC7E02">
            <w:pPr>
              <w:pStyle w:val="TableParagraph"/>
              <w:ind w:right="23"/>
              <w:jc w:val="center"/>
              <w:rPr>
                <w:sz w:val="16"/>
              </w:rPr>
            </w:pPr>
            <w:r>
              <w:rPr>
                <w:spacing w:val="-5"/>
                <w:sz w:val="16"/>
              </w:rPr>
              <w:t>Si</w:t>
            </w:r>
          </w:p>
        </w:tc>
        <w:tc>
          <w:tcPr>
            <w:tcW w:w="513" w:type="dxa"/>
          </w:tcPr>
          <w:p w14:paraId="41F3B51F" w14:textId="77777777" w:rsidR="00AC7E02" w:rsidRDefault="00AC7E02" w:rsidP="00AC7E02">
            <w:pPr>
              <w:pStyle w:val="TableParagraph"/>
              <w:rPr>
                <w:rFonts w:ascii="Times New Roman"/>
                <w:sz w:val="16"/>
              </w:rPr>
            </w:pPr>
          </w:p>
        </w:tc>
        <w:tc>
          <w:tcPr>
            <w:tcW w:w="788" w:type="dxa"/>
          </w:tcPr>
          <w:p w14:paraId="3D784B91" w14:textId="77777777" w:rsidR="00AC7E02" w:rsidRDefault="00AC7E02" w:rsidP="00AC7E02">
            <w:pPr>
              <w:pStyle w:val="TableParagraph"/>
              <w:spacing w:before="11"/>
              <w:rPr>
                <w:sz w:val="16"/>
              </w:rPr>
            </w:pPr>
          </w:p>
          <w:p w14:paraId="4AF7C354" w14:textId="77777777" w:rsidR="00AC7E02" w:rsidRDefault="00AC7E02" w:rsidP="00AC7E02">
            <w:pPr>
              <w:pStyle w:val="TableParagraph"/>
              <w:ind w:left="10"/>
              <w:jc w:val="center"/>
              <w:rPr>
                <w:sz w:val="16"/>
              </w:rPr>
            </w:pPr>
            <w:r>
              <w:rPr>
                <w:spacing w:val="-5"/>
                <w:sz w:val="16"/>
              </w:rPr>
              <w:t>No</w:t>
            </w:r>
          </w:p>
        </w:tc>
        <w:tc>
          <w:tcPr>
            <w:tcW w:w="714" w:type="dxa"/>
          </w:tcPr>
          <w:p w14:paraId="1E0D5C90" w14:textId="77777777" w:rsidR="00AC7E02" w:rsidRDefault="00AC7E02" w:rsidP="00AC7E02">
            <w:pPr>
              <w:pStyle w:val="TableParagraph"/>
              <w:rPr>
                <w:rFonts w:ascii="Times New Roman"/>
                <w:sz w:val="16"/>
              </w:rPr>
            </w:pPr>
          </w:p>
        </w:tc>
        <w:tc>
          <w:tcPr>
            <w:tcW w:w="3433" w:type="dxa"/>
            <w:gridSpan w:val="3"/>
          </w:tcPr>
          <w:p w14:paraId="01A4BB23" w14:textId="77777777" w:rsidR="00AC7E02" w:rsidRDefault="00AC7E02" w:rsidP="00AC7E02">
            <w:pPr>
              <w:pStyle w:val="TableParagraph"/>
              <w:spacing w:before="11"/>
              <w:rPr>
                <w:sz w:val="16"/>
              </w:rPr>
            </w:pPr>
          </w:p>
          <w:p w14:paraId="27ABD162" w14:textId="77777777" w:rsidR="00AC7E02" w:rsidRDefault="00AC7E02" w:rsidP="00AC7E02">
            <w:pPr>
              <w:pStyle w:val="TableParagraph"/>
              <w:ind w:left="20"/>
              <w:jc w:val="center"/>
              <w:rPr>
                <w:sz w:val="16"/>
              </w:rPr>
            </w:pPr>
            <w:r>
              <w:rPr>
                <w:spacing w:val="-2"/>
                <w:sz w:val="16"/>
              </w:rPr>
              <w:t>Parcial</w:t>
            </w:r>
          </w:p>
        </w:tc>
      </w:tr>
      <w:tr w:rsidR="00AC7E02" w14:paraId="35F16D59" w14:textId="77777777" w:rsidTr="00AC7E02">
        <w:trPr>
          <w:trHeight w:val="534"/>
        </w:trPr>
        <w:tc>
          <w:tcPr>
            <w:tcW w:w="4603" w:type="dxa"/>
            <w:gridSpan w:val="4"/>
          </w:tcPr>
          <w:p w14:paraId="758F4DEA" w14:textId="77777777" w:rsidR="00AC7E02" w:rsidRDefault="00AC7E02" w:rsidP="00AC7E02">
            <w:pPr>
              <w:pStyle w:val="TableParagraph"/>
              <w:spacing w:before="135"/>
              <w:ind w:left="69"/>
              <w:rPr>
                <w:sz w:val="16"/>
              </w:rPr>
            </w:pPr>
            <w:r>
              <w:rPr>
                <w:sz w:val="16"/>
              </w:rPr>
              <w:t>Indicadores</w:t>
            </w:r>
            <w:r>
              <w:rPr>
                <w:spacing w:val="-7"/>
                <w:sz w:val="16"/>
              </w:rPr>
              <w:t xml:space="preserve"> </w:t>
            </w:r>
            <w:r>
              <w:rPr>
                <w:spacing w:val="-2"/>
                <w:sz w:val="16"/>
              </w:rPr>
              <w:t>claros</w:t>
            </w:r>
          </w:p>
        </w:tc>
        <w:tc>
          <w:tcPr>
            <w:tcW w:w="560" w:type="dxa"/>
          </w:tcPr>
          <w:p w14:paraId="15AD0AED" w14:textId="77777777" w:rsidR="00AC7E02" w:rsidRDefault="00AC7E02" w:rsidP="00AC7E02">
            <w:pPr>
              <w:pStyle w:val="TableParagraph"/>
              <w:jc w:val="center"/>
              <w:rPr>
                <w:rFonts w:ascii="Times New Roman"/>
                <w:sz w:val="16"/>
              </w:rPr>
            </w:pPr>
            <w:r>
              <w:rPr>
                <w:rFonts w:ascii="Times New Roman"/>
                <w:sz w:val="16"/>
              </w:rPr>
              <w:t>X</w:t>
            </w:r>
          </w:p>
        </w:tc>
        <w:tc>
          <w:tcPr>
            <w:tcW w:w="471" w:type="dxa"/>
          </w:tcPr>
          <w:p w14:paraId="2A88DA2D" w14:textId="77777777" w:rsidR="00AC7E02" w:rsidRDefault="00AC7E02" w:rsidP="00AC7E02">
            <w:pPr>
              <w:pStyle w:val="TableParagraph"/>
              <w:spacing w:before="135"/>
              <w:ind w:right="23"/>
              <w:jc w:val="center"/>
              <w:rPr>
                <w:sz w:val="16"/>
              </w:rPr>
            </w:pPr>
            <w:r>
              <w:rPr>
                <w:spacing w:val="-5"/>
                <w:sz w:val="16"/>
              </w:rPr>
              <w:t>Si</w:t>
            </w:r>
          </w:p>
        </w:tc>
        <w:tc>
          <w:tcPr>
            <w:tcW w:w="513" w:type="dxa"/>
          </w:tcPr>
          <w:p w14:paraId="5F26AD0A" w14:textId="77777777" w:rsidR="00AC7E02" w:rsidRDefault="00AC7E02" w:rsidP="00AC7E02">
            <w:pPr>
              <w:pStyle w:val="TableParagraph"/>
              <w:rPr>
                <w:rFonts w:ascii="Times New Roman"/>
                <w:sz w:val="16"/>
              </w:rPr>
            </w:pPr>
          </w:p>
        </w:tc>
        <w:tc>
          <w:tcPr>
            <w:tcW w:w="788" w:type="dxa"/>
          </w:tcPr>
          <w:p w14:paraId="69C9376A" w14:textId="77777777" w:rsidR="00AC7E02" w:rsidRDefault="00AC7E02" w:rsidP="00AC7E02">
            <w:pPr>
              <w:pStyle w:val="TableParagraph"/>
              <w:spacing w:before="135"/>
              <w:ind w:left="10"/>
              <w:jc w:val="center"/>
              <w:rPr>
                <w:sz w:val="16"/>
              </w:rPr>
            </w:pPr>
            <w:r>
              <w:rPr>
                <w:spacing w:val="-5"/>
                <w:sz w:val="16"/>
              </w:rPr>
              <w:t>No</w:t>
            </w:r>
          </w:p>
        </w:tc>
        <w:tc>
          <w:tcPr>
            <w:tcW w:w="714" w:type="dxa"/>
          </w:tcPr>
          <w:p w14:paraId="675FD517" w14:textId="77777777" w:rsidR="00AC7E02" w:rsidRDefault="00AC7E02" w:rsidP="00AC7E02">
            <w:pPr>
              <w:pStyle w:val="TableParagraph"/>
              <w:rPr>
                <w:rFonts w:ascii="Times New Roman"/>
                <w:sz w:val="16"/>
              </w:rPr>
            </w:pPr>
          </w:p>
        </w:tc>
        <w:tc>
          <w:tcPr>
            <w:tcW w:w="3433" w:type="dxa"/>
            <w:gridSpan w:val="3"/>
          </w:tcPr>
          <w:p w14:paraId="627ECFA9" w14:textId="77777777" w:rsidR="00AC7E02" w:rsidRDefault="00AC7E02" w:rsidP="00AC7E02">
            <w:pPr>
              <w:pStyle w:val="TableParagraph"/>
              <w:spacing w:before="135"/>
              <w:ind w:left="20"/>
              <w:jc w:val="center"/>
              <w:rPr>
                <w:sz w:val="16"/>
              </w:rPr>
            </w:pPr>
            <w:r>
              <w:rPr>
                <w:spacing w:val="-2"/>
                <w:sz w:val="16"/>
              </w:rPr>
              <w:t>Parcial</w:t>
            </w:r>
          </w:p>
        </w:tc>
      </w:tr>
    </w:tbl>
    <w:p w14:paraId="09FCB8D7" w14:textId="77777777" w:rsidR="00AC7E02" w:rsidRDefault="00AC7E02" w:rsidP="004D43C6">
      <w:pPr>
        <w:spacing w:line="276" w:lineRule="auto"/>
        <w:jc w:val="left"/>
        <w:rPr>
          <w:noProof/>
        </w:rPr>
      </w:pPr>
    </w:p>
    <w:p w14:paraId="3F4BCADA" w14:textId="77777777" w:rsidR="00AC7E02" w:rsidRDefault="00AC7E02" w:rsidP="004D43C6">
      <w:pPr>
        <w:spacing w:line="276" w:lineRule="auto"/>
        <w:jc w:val="left"/>
        <w:rPr>
          <w:noProof/>
        </w:rPr>
      </w:pPr>
    </w:p>
    <w:p w14:paraId="59B1D041" w14:textId="77777777" w:rsidR="00AC7E02" w:rsidRDefault="00AC7E02" w:rsidP="004D43C6">
      <w:pPr>
        <w:spacing w:line="276" w:lineRule="auto"/>
        <w:jc w:val="left"/>
        <w:rPr>
          <w:noProof/>
        </w:rPr>
      </w:pPr>
    </w:p>
    <w:p w14:paraId="158F3D42" w14:textId="77777777" w:rsidR="00AC7E02" w:rsidRDefault="00AC7E02" w:rsidP="004D43C6">
      <w:pPr>
        <w:spacing w:line="276" w:lineRule="auto"/>
        <w:jc w:val="left"/>
        <w:rPr>
          <w:noProof/>
        </w:rPr>
      </w:pPr>
    </w:p>
    <w:p w14:paraId="332DD92E" w14:textId="77777777" w:rsidR="00AC7E02" w:rsidRDefault="00AC7E02" w:rsidP="004D43C6">
      <w:pPr>
        <w:spacing w:line="276" w:lineRule="auto"/>
        <w:jc w:val="left"/>
        <w:rPr>
          <w:noProof/>
        </w:rPr>
      </w:pPr>
    </w:p>
    <w:p w14:paraId="00F18924" w14:textId="77777777" w:rsidR="00AC7E02" w:rsidRDefault="00AC7E02" w:rsidP="004D43C6">
      <w:pPr>
        <w:spacing w:line="276" w:lineRule="auto"/>
        <w:jc w:val="left"/>
        <w:rPr>
          <w:noProof/>
        </w:rPr>
      </w:pPr>
    </w:p>
    <w:p w14:paraId="4D26CBDF" w14:textId="77777777" w:rsidR="00AC7E02" w:rsidRDefault="00AC7E02" w:rsidP="004D43C6">
      <w:pPr>
        <w:spacing w:line="276" w:lineRule="auto"/>
        <w:jc w:val="left"/>
        <w:rPr>
          <w:noProof/>
        </w:rPr>
      </w:pPr>
    </w:p>
    <w:p w14:paraId="646800C7" w14:textId="77777777" w:rsidR="00AC7E02" w:rsidRDefault="00AC7E02" w:rsidP="004D43C6">
      <w:pPr>
        <w:spacing w:line="276" w:lineRule="auto"/>
        <w:jc w:val="left"/>
        <w:rPr>
          <w:noProof/>
        </w:rPr>
      </w:pPr>
    </w:p>
    <w:tbl>
      <w:tblPr>
        <w:tblStyle w:val="TableNormal0"/>
        <w:tblpPr w:leftFromText="141" w:rightFromText="141" w:vertAnchor="page" w:horzAnchor="page" w:tblpX="856" w:tblpY="1516"/>
        <w:tblW w:w="107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039"/>
        <w:gridCol w:w="2200"/>
        <w:gridCol w:w="369"/>
        <w:gridCol w:w="1785"/>
        <w:gridCol w:w="2352"/>
      </w:tblGrid>
      <w:tr w:rsidR="00AC7E02" w14:paraId="33E59A92" w14:textId="77777777" w:rsidTr="004D43C6">
        <w:trPr>
          <w:trHeight w:val="553"/>
        </w:trPr>
        <w:tc>
          <w:tcPr>
            <w:tcW w:w="10745" w:type="dxa"/>
            <w:gridSpan w:val="5"/>
            <w:shd w:val="clear" w:color="auto" w:fill="404040"/>
          </w:tcPr>
          <w:p w14:paraId="04F2C4A3" w14:textId="77777777" w:rsidR="00AC7E02" w:rsidRDefault="00AC7E02" w:rsidP="00AC7E02">
            <w:pPr>
              <w:pStyle w:val="TableParagraph"/>
              <w:spacing w:before="124"/>
              <w:rPr>
                <w:b/>
                <w:sz w:val="20"/>
              </w:rPr>
            </w:pPr>
          </w:p>
          <w:p w14:paraId="706E5BBB" w14:textId="77777777" w:rsidR="00AC7E02" w:rsidRDefault="00AC7E02" w:rsidP="00AC7E02">
            <w:pPr>
              <w:pStyle w:val="TableParagraph"/>
              <w:ind w:left="6" w:right="4"/>
              <w:jc w:val="center"/>
              <w:rPr>
                <w:b/>
                <w:color w:val="FFFFFF"/>
                <w:spacing w:val="-2"/>
                <w:sz w:val="20"/>
              </w:rPr>
            </w:pPr>
            <w:r>
              <w:rPr>
                <w:b/>
                <w:color w:val="FFFFFF"/>
                <w:sz w:val="20"/>
              </w:rPr>
              <w:t>Anexo</w:t>
            </w:r>
            <w:r>
              <w:rPr>
                <w:b/>
                <w:color w:val="FFFFFF"/>
                <w:spacing w:val="-5"/>
                <w:sz w:val="20"/>
              </w:rPr>
              <w:t xml:space="preserve"> </w:t>
            </w:r>
            <w:r>
              <w:rPr>
                <w:b/>
                <w:color w:val="FFFFFF"/>
                <w:sz w:val="20"/>
              </w:rPr>
              <w:t>10.</w:t>
            </w:r>
            <w:r>
              <w:rPr>
                <w:b/>
                <w:color w:val="FFFFFF"/>
                <w:spacing w:val="-6"/>
                <w:sz w:val="20"/>
              </w:rPr>
              <w:t xml:space="preserve"> </w:t>
            </w:r>
            <w:r>
              <w:rPr>
                <w:b/>
                <w:color w:val="FFFFFF"/>
                <w:spacing w:val="-2"/>
                <w:sz w:val="20"/>
              </w:rPr>
              <w:t>Presupuesto</w:t>
            </w:r>
          </w:p>
          <w:p w14:paraId="54C20FD1" w14:textId="77777777" w:rsidR="00AC7E02" w:rsidRDefault="00AC7E02" w:rsidP="00AC7E02">
            <w:pPr>
              <w:pStyle w:val="TableParagraph"/>
              <w:ind w:left="6" w:right="4"/>
              <w:jc w:val="center"/>
              <w:rPr>
                <w:b/>
                <w:sz w:val="20"/>
              </w:rPr>
            </w:pPr>
          </w:p>
        </w:tc>
      </w:tr>
      <w:tr w:rsidR="00AC7E02" w14:paraId="4429BEE3" w14:textId="77777777" w:rsidTr="004D43C6">
        <w:trPr>
          <w:trHeight w:val="406"/>
        </w:trPr>
        <w:tc>
          <w:tcPr>
            <w:tcW w:w="10745" w:type="dxa"/>
            <w:gridSpan w:val="5"/>
            <w:shd w:val="clear" w:color="auto" w:fill="7E7E7E"/>
          </w:tcPr>
          <w:p w14:paraId="0A679E1F" w14:textId="77777777" w:rsidR="00AC7E02" w:rsidRDefault="00AC7E02" w:rsidP="00AC7E02">
            <w:pPr>
              <w:pStyle w:val="TableParagraph"/>
              <w:spacing w:before="68"/>
              <w:ind w:left="6" w:right="5"/>
              <w:jc w:val="center"/>
              <w:rPr>
                <w:b/>
                <w:sz w:val="18"/>
              </w:rPr>
            </w:pPr>
            <w:r>
              <w:rPr>
                <w:b/>
                <w:color w:val="FFFFFF"/>
                <w:sz w:val="18"/>
              </w:rPr>
              <w:t>Recursos</w:t>
            </w:r>
            <w:r>
              <w:rPr>
                <w:b/>
                <w:color w:val="FFFFFF"/>
                <w:spacing w:val="-5"/>
                <w:sz w:val="18"/>
              </w:rPr>
              <w:t xml:space="preserve"> </w:t>
            </w:r>
            <w:r>
              <w:rPr>
                <w:b/>
                <w:color w:val="FFFFFF"/>
                <w:spacing w:val="-2"/>
                <w:sz w:val="18"/>
              </w:rPr>
              <w:t>presupuestarios</w:t>
            </w:r>
          </w:p>
        </w:tc>
      </w:tr>
      <w:tr w:rsidR="00AC7E02" w14:paraId="60613DB2" w14:textId="77777777" w:rsidTr="004D43C6">
        <w:trPr>
          <w:trHeight w:val="298"/>
        </w:trPr>
        <w:tc>
          <w:tcPr>
            <w:tcW w:w="6608" w:type="dxa"/>
            <w:gridSpan w:val="3"/>
            <w:shd w:val="clear" w:color="auto" w:fill="D9D9D9"/>
          </w:tcPr>
          <w:p w14:paraId="108CEA14" w14:textId="77777777" w:rsidR="00AC7E02" w:rsidRDefault="00AC7E02" w:rsidP="00AC7E02">
            <w:pPr>
              <w:pStyle w:val="TableParagraph"/>
              <w:spacing w:before="34"/>
              <w:ind w:left="6"/>
              <w:jc w:val="center"/>
              <w:rPr>
                <w:b/>
                <w:sz w:val="16"/>
              </w:rPr>
            </w:pPr>
            <w:r>
              <w:rPr>
                <w:b/>
                <w:color w:val="393838"/>
                <w:sz w:val="16"/>
              </w:rPr>
              <w:t>Capítulo</w:t>
            </w:r>
            <w:r>
              <w:rPr>
                <w:b/>
                <w:color w:val="393838"/>
                <w:spacing w:val="-3"/>
                <w:sz w:val="16"/>
              </w:rPr>
              <w:t xml:space="preserve"> </w:t>
            </w:r>
            <w:r>
              <w:rPr>
                <w:b/>
                <w:color w:val="393838"/>
                <w:sz w:val="16"/>
              </w:rPr>
              <w:t>de</w:t>
            </w:r>
            <w:r>
              <w:rPr>
                <w:b/>
                <w:color w:val="393838"/>
                <w:spacing w:val="-3"/>
                <w:sz w:val="16"/>
              </w:rPr>
              <w:t xml:space="preserve"> </w:t>
            </w:r>
            <w:r>
              <w:rPr>
                <w:b/>
                <w:color w:val="393838"/>
                <w:spacing w:val="-2"/>
                <w:sz w:val="16"/>
              </w:rPr>
              <w:t>gasto</w:t>
            </w:r>
          </w:p>
        </w:tc>
        <w:tc>
          <w:tcPr>
            <w:tcW w:w="4137" w:type="dxa"/>
            <w:gridSpan w:val="2"/>
            <w:shd w:val="clear" w:color="auto" w:fill="D9D9D9"/>
          </w:tcPr>
          <w:p w14:paraId="08FCAC0E" w14:textId="77777777" w:rsidR="00AC7E02" w:rsidRDefault="00AC7E02" w:rsidP="00AC7E02">
            <w:pPr>
              <w:pStyle w:val="TableParagraph"/>
              <w:spacing w:before="34"/>
              <w:ind w:left="680"/>
              <w:rPr>
                <w:b/>
                <w:sz w:val="16"/>
              </w:rPr>
            </w:pPr>
            <w:r>
              <w:rPr>
                <w:b/>
                <w:color w:val="393838"/>
                <w:sz w:val="16"/>
              </w:rPr>
              <w:t>Monto</w:t>
            </w:r>
            <w:r>
              <w:rPr>
                <w:b/>
                <w:color w:val="393838"/>
                <w:spacing w:val="-5"/>
                <w:sz w:val="16"/>
              </w:rPr>
              <w:t xml:space="preserve"> </w:t>
            </w:r>
            <w:r>
              <w:rPr>
                <w:b/>
                <w:color w:val="393838"/>
                <w:sz w:val="16"/>
              </w:rPr>
              <w:t>en</w:t>
            </w:r>
            <w:r>
              <w:rPr>
                <w:b/>
                <w:color w:val="393838"/>
                <w:spacing w:val="-4"/>
                <w:sz w:val="16"/>
              </w:rPr>
              <w:t xml:space="preserve"> </w:t>
            </w:r>
            <w:r>
              <w:rPr>
                <w:b/>
                <w:color w:val="393838"/>
                <w:sz w:val="16"/>
              </w:rPr>
              <w:t>pesos</w:t>
            </w:r>
            <w:r>
              <w:rPr>
                <w:b/>
                <w:color w:val="393838"/>
                <w:spacing w:val="-2"/>
                <w:sz w:val="16"/>
              </w:rPr>
              <w:t xml:space="preserve"> corrientes</w:t>
            </w:r>
          </w:p>
        </w:tc>
      </w:tr>
      <w:tr w:rsidR="00AC7E02" w14:paraId="693AB902" w14:textId="77777777" w:rsidTr="004D43C6">
        <w:trPr>
          <w:trHeight w:val="298"/>
        </w:trPr>
        <w:tc>
          <w:tcPr>
            <w:tcW w:w="6608" w:type="dxa"/>
            <w:gridSpan w:val="3"/>
            <w:shd w:val="clear" w:color="auto" w:fill="F1F1F1"/>
          </w:tcPr>
          <w:p w14:paraId="0D88C0BD" w14:textId="77777777" w:rsidR="00AC7E02" w:rsidRDefault="00AC7E02" w:rsidP="00AC7E02">
            <w:pPr>
              <w:pStyle w:val="TableParagraph"/>
              <w:spacing w:before="34"/>
              <w:ind w:left="69"/>
              <w:rPr>
                <w:sz w:val="16"/>
              </w:rPr>
            </w:pPr>
            <w:r>
              <w:rPr>
                <w:sz w:val="16"/>
              </w:rPr>
              <w:t>1000</w:t>
            </w:r>
            <w:r>
              <w:rPr>
                <w:spacing w:val="-6"/>
                <w:sz w:val="16"/>
              </w:rPr>
              <w:t xml:space="preserve"> </w:t>
            </w:r>
            <w:r>
              <w:rPr>
                <w:sz w:val="16"/>
              </w:rPr>
              <w:t>Servicios</w:t>
            </w:r>
            <w:r>
              <w:rPr>
                <w:spacing w:val="-4"/>
                <w:sz w:val="16"/>
              </w:rPr>
              <w:t xml:space="preserve"> </w:t>
            </w:r>
            <w:r>
              <w:rPr>
                <w:spacing w:val="-2"/>
                <w:sz w:val="16"/>
              </w:rPr>
              <w:t>personales</w:t>
            </w:r>
          </w:p>
        </w:tc>
        <w:tc>
          <w:tcPr>
            <w:tcW w:w="4137" w:type="dxa"/>
            <w:gridSpan w:val="2"/>
          </w:tcPr>
          <w:p w14:paraId="5256DBCA" w14:textId="77777777" w:rsidR="00AC7E02" w:rsidRPr="00D71734" w:rsidRDefault="00AC7E02" w:rsidP="00AC7E02">
            <w:pPr>
              <w:pStyle w:val="TableParagraph"/>
              <w:jc w:val="center"/>
              <w:rPr>
                <w:rFonts w:ascii="Times New Roman" w:hAnsi="Times New Roman" w:cs="Times New Roman"/>
                <w:sz w:val="16"/>
                <w:szCs w:val="16"/>
              </w:rPr>
            </w:pPr>
            <w:r w:rsidRPr="00D71734">
              <w:rPr>
                <w:rFonts w:ascii="Times New Roman" w:hAnsi="Times New Roman" w:cs="Times New Roman"/>
                <w:color w:val="000000"/>
                <w:sz w:val="16"/>
                <w:szCs w:val="16"/>
              </w:rPr>
              <w:t>8,351,676.00</w:t>
            </w:r>
          </w:p>
        </w:tc>
      </w:tr>
      <w:tr w:rsidR="00AC7E02" w14:paraId="5C5747E9" w14:textId="77777777" w:rsidTr="004D43C6">
        <w:trPr>
          <w:trHeight w:val="298"/>
        </w:trPr>
        <w:tc>
          <w:tcPr>
            <w:tcW w:w="6608" w:type="dxa"/>
            <w:gridSpan w:val="3"/>
            <w:shd w:val="clear" w:color="auto" w:fill="F1F1F1"/>
          </w:tcPr>
          <w:p w14:paraId="0CD87FC2" w14:textId="77777777" w:rsidR="00AC7E02" w:rsidRDefault="00AC7E02" w:rsidP="00AC7E02">
            <w:pPr>
              <w:pStyle w:val="TableParagraph"/>
              <w:spacing w:before="34"/>
              <w:ind w:left="69"/>
              <w:rPr>
                <w:sz w:val="16"/>
              </w:rPr>
            </w:pPr>
            <w:r>
              <w:rPr>
                <w:sz w:val="16"/>
              </w:rPr>
              <w:t>2000</w:t>
            </w:r>
            <w:r>
              <w:rPr>
                <w:spacing w:val="-5"/>
                <w:sz w:val="16"/>
              </w:rPr>
              <w:t xml:space="preserve"> </w:t>
            </w:r>
            <w:r>
              <w:rPr>
                <w:sz w:val="16"/>
              </w:rPr>
              <w:t>Materiales</w:t>
            </w:r>
            <w:r>
              <w:rPr>
                <w:spacing w:val="-5"/>
                <w:sz w:val="16"/>
              </w:rPr>
              <w:t xml:space="preserve"> </w:t>
            </w:r>
            <w:r>
              <w:rPr>
                <w:sz w:val="16"/>
              </w:rPr>
              <w:t>y</w:t>
            </w:r>
            <w:r>
              <w:rPr>
                <w:spacing w:val="-4"/>
                <w:sz w:val="16"/>
              </w:rPr>
              <w:t xml:space="preserve"> </w:t>
            </w:r>
            <w:r>
              <w:rPr>
                <w:spacing w:val="-2"/>
                <w:sz w:val="16"/>
              </w:rPr>
              <w:t>suministros</w:t>
            </w:r>
          </w:p>
        </w:tc>
        <w:tc>
          <w:tcPr>
            <w:tcW w:w="4137" w:type="dxa"/>
            <w:gridSpan w:val="2"/>
          </w:tcPr>
          <w:p w14:paraId="68A9FCE2" w14:textId="77777777" w:rsidR="00AC7E02" w:rsidRPr="00D71734" w:rsidRDefault="00AC7E02" w:rsidP="00AC7E02">
            <w:pPr>
              <w:pStyle w:val="TableParagraph"/>
              <w:jc w:val="center"/>
              <w:rPr>
                <w:rFonts w:ascii="Times New Roman" w:hAnsi="Times New Roman" w:cs="Times New Roman"/>
                <w:sz w:val="16"/>
                <w:szCs w:val="16"/>
              </w:rPr>
            </w:pPr>
            <w:r w:rsidRPr="00D71734">
              <w:rPr>
                <w:rFonts w:ascii="Times New Roman" w:hAnsi="Times New Roman" w:cs="Times New Roman"/>
                <w:color w:val="000000"/>
                <w:sz w:val="16"/>
                <w:szCs w:val="16"/>
              </w:rPr>
              <w:t>136,992.00</w:t>
            </w:r>
          </w:p>
        </w:tc>
      </w:tr>
      <w:tr w:rsidR="00AC7E02" w14:paraId="4B65720E" w14:textId="77777777" w:rsidTr="004D43C6">
        <w:trPr>
          <w:trHeight w:val="298"/>
        </w:trPr>
        <w:tc>
          <w:tcPr>
            <w:tcW w:w="6608" w:type="dxa"/>
            <w:gridSpan w:val="3"/>
            <w:shd w:val="clear" w:color="auto" w:fill="F1F1F1"/>
          </w:tcPr>
          <w:p w14:paraId="1B6E9F5F" w14:textId="77777777" w:rsidR="00AC7E02" w:rsidRDefault="00AC7E02" w:rsidP="00AC7E02">
            <w:pPr>
              <w:pStyle w:val="TableParagraph"/>
              <w:spacing w:before="34"/>
              <w:ind w:left="69"/>
              <w:rPr>
                <w:sz w:val="16"/>
              </w:rPr>
            </w:pPr>
            <w:r>
              <w:rPr>
                <w:sz w:val="16"/>
              </w:rPr>
              <w:t>3000</w:t>
            </w:r>
            <w:r>
              <w:rPr>
                <w:spacing w:val="-6"/>
                <w:sz w:val="16"/>
              </w:rPr>
              <w:t xml:space="preserve"> </w:t>
            </w:r>
            <w:r>
              <w:rPr>
                <w:sz w:val="16"/>
              </w:rPr>
              <w:t>Servicios</w:t>
            </w:r>
            <w:r>
              <w:rPr>
                <w:spacing w:val="-4"/>
                <w:sz w:val="16"/>
              </w:rPr>
              <w:t xml:space="preserve"> </w:t>
            </w:r>
            <w:r>
              <w:rPr>
                <w:spacing w:val="-2"/>
                <w:sz w:val="16"/>
              </w:rPr>
              <w:t>generales</w:t>
            </w:r>
          </w:p>
        </w:tc>
        <w:tc>
          <w:tcPr>
            <w:tcW w:w="4137" w:type="dxa"/>
            <w:gridSpan w:val="2"/>
          </w:tcPr>
          <w:p w14:paraId="7DE4BE4C" w14:textId="77777777" w:rsidR="00AC7E02" w:rsidRPr="00D71734" w:rsidRDefault="00AC7E02" w:rsidP="00AC7E02">
            <w:pPr>
              <w:pStyle w:val="TableParagraph"/>
              <w:jc w:val="center"/>
              <w:rPr>
                <w:rFonts w:ascii="Times New Roman" w:hAnsi="Times New Roman" w:cs="Times New Roman"/>
                <w:sz w:val="16"/>
                <w:szCs w:val="16"/>
              </w:rPr>
            </w:pPr>
            <w:r w:rsidRPr="00D71734">
              <w:rPr>
                <w:rFonts w:ascii="Times New Roman" w:hAnsi="Times New Roman" w:cs="Times New Roman"/>
                <w:color w:val="000000"/>
                <w:sz w:val="16"/>
                <w:szCs w:val="16"/>
              </w:rPr>
              <w:t>186,075.00</w:t>
            </w:r>
          </w:p>
        </w:tc>
      </w:tr>
      <w:tr w:rsidR="00AC7E02" w14:paraId="5953ACDB" w14:textId="77777777" w:rsidTr="004D43C6">
        <w:trPr>
          <w:trHeight w:val="314"/>
        </w:trPr>
        <w:tc>
          <w:tcPr>
            <w:tcW w:w="6608" w:type="dxa"/>
            <w:gridSpan w:val="3"/>
            <w:shd w:val="clear" w:color="auto" w:fill="F1F1F1"/>
          </w:tcPr>
          <w:p w14:paraId="0DD55416" w14:textId="77777777" w:rsidR="00AC7E02" w:rsidRDefault="00AC7E02" w:rsidP="00AC7E02">
            <w:pPr>
              <w:pStyle w:val="TableParagraph"/>
              <w:spacing w:before="41"/>
              <w:ind w:left="69"/>
              <w:rPr>
                <w:sz w:val="16"/>
              </w:rPr>
            </w:pPr>
            <w:r>
              <w:rPr>
                <w:sz w:val="16"/>
              </w:rPr>
              <w:t>4000</w:t>
            </w:r>
            <w:r>
              <w:rPr>
                <w:spacing w:val="-8"/>
                <w:sz w:val="16"/>
              </w:rPr>
              <w:t xml:space="preserve"> </w:t>
            </w:r>
            <w:r>
              <w:rPr>
                <w:sz w:val="16"/>
              </w:rPr>
              <w:t>Transferencias,</w:t>
            </w:r>
            <w:r>
              <w:rPr>
                <w:spacing w:val="-7"/>
                <w:sz w:val="16"/>
              </w:rPr>
              <w:t xml:space="preserve"> </w:t>
            </w:r>
            <w:r>
              <w:rPr>
                <w:sz w:val="16"/>
              </w:rPr>
              <w:t>asignaciones,</w:t>
            </w:r>
            <w:r>
              <w:rPr>
                <w:spacing w:val="-8"/>
                <w:sz w:val="16"/>
              </w:rPr>
              <w:t xml:space="preserve"> </w:t>
            </w:r>
            <w:r>
              <w:rPr>
                <w:sz w:val="16"/>
              </w:rPr>
              <w:t>subsidios</w:t>
            </w:r>
            <w:r>
              <w:rPr>
                <w:spacing w:val="-9"/>
                <w:sz w:val="16"/>
              </w:rPr>
              <w:t xml:space="preserve"> </w:t>
            </w:r>
            <w:r>
              <w:rPr>
                <w:sz w:val="16"/>
              </w:rPr>
              <w:t>y</w:t>
            </w:r>
            <w:r>
              <w:rPr>
                <w:spacing w:val="-6"/>
                <w:sz w:val="16"/>
              </w:rPr>
              <w:t xml:space="preserve"> </w:t>
            </w:r>
            <w:r>
              <w:rPr>
                <w:sz w:val="16"/>
              </w:rPr>
              <w:t>otras</w:t>
            </w:r>
            <w:r>
              <w:rPr>
                <w:spacing w:val="-8"/>
                <w:sz w:val="16"/>
              </w:rPr>
              <w:t xml:space="preserve"> </w:t>
            </w:r>
            <w:r>
              <w:rPr>
                <w:spacing w:val="-2"/>
                <w:sz w:val="16"/>
              </w:rPr>
              <w:t>ayudas</w:t>
            </w:r>
          </w:p>
        </w:tc>
        <w:tc>
          <w:tcPr>
            <w:tcW w:w="4137" w:type="dxa"/>
            <w:gridSpan w:val="2"/>
          </w:tcPr>
          <w:p w14:paraId="4C079108" w14:textId="77777777" w:rsidR="00AC7E02" w:rsidRDefault="00AC7E02" w:rsidP="00AC7E02">
            <w:pPr>
              <w:pStyle w:val="TableParagraph"/>
              <w:jc w:val="center"/>
              <w:rPr>
                <w:rFonts w:ascii="Times New Roman"/>
                <w:sz w:val="16"/>
              </w:rPr>
            </w:pPr>
            <w:r>
              <w:rPr>
                <w:rFonts w:ascii="Times New Roman"/>
                <w:sz w:val="16"/>
              </w:rPr>
              <w:t>0</w:t>
            </w:r>
          </w:p>
        </w:tc>
      </w:tr>
      <w:tr w:rsidR="00AC7E02" w14:paraId="53143187" w14:textId="77777777" w:rsidTr="004D43C6">
        <w:trPr>
          <w:trHeight w:val="298"/>
        </w:trPr>
        <w:tc>
          <w:tcPr>
            <w:tcW w:w="6608" w:type="dxa"/>
            <w:gridSpan w:val="3"/>
            <w:shd w:val="clear" w:color="auto" w:fill="F1F1F1"/>
          </w:tcPr>
          <w:p w14:paraId="7A1B3C4D" w14:textId="77777777" w:rsidR="00AC7E02" w:rsidRDefault="00AC7E02" w:rsidP="00AC7E02">
            <w:pPr>
              <w:pStyle w:val="TableParagraph"/>
              <w:spacing w:before="34"/>
              <w:ind w:left="69"/>
              <w:rPr>
                <w:sz w:val="16"/>
              </w:rPr>
            </w:pPr>
            <w:r>
              <w:rPr>
                <w:sz w:val="16"/>
              </w:rPr>
              <w:t>5000</w:t>
            </w:r>
            <w:r>
              <w:rPr>
                <w:spacing w:val="-6"/>
                <w:sz w:val="16"/>
              </w:rPr>
              <w:t xml:space="preserve"> </w:t>
            </w:r>
            <w:r>
              <w:rPr>
                <w:sz w:val="16"/>
              </w:rPr>
              <w:t>Bienes</w:t>
            </w:r>
            <w:r>
              <w:rPr>
                <w:spacing w:val="-6"/>
                <w:sz w:val="16"/>
              </w:rPr>
              <w:t xml:space="preserve"> </w:t>
            </w:r>
            <w:r>
              <w:rPr>
                <w:sz w:val="16"/>
              </w:rPr>
              <w:t>muebles,</w:t>
            </w:r>
            <w:r>
              <w:rPr>
                <w:spacing w:val="-6"/>
                <w:sz w:val="16"/>
              </w:rPr>
              <w:t xml:space="preserve"> </w:t>
            </w:r>
            <w:r>
              <w:rPr>
                <w:sz w:val="16"/>
              </w:rPr>
              <w:t>inmuebles</w:t>
            </w:r>
            <w:r>
              <w:rPr>
                <w:spacing w:val="-6"/>
                <w:sz w:val="16"/>
              </w:rPr>
              <w:t xml:space="preserve"> </w:t>
            </w:r>
            <w:r>
              <w:rPr>
                <w:sz w:val="16"/>
              </w:rPr>
              <w:t>e</w:t>
            </w:r>
            <w:r>
              <w:rPr>
                <w:spacing w:val="-5"/>
                <w:sz w:val="16"/>
              </w:rPr>
              <w:t xml:space="preserve"> </w:t>
            </w:r>
            <w:r>
              <w:rPr>
                <w:spacing w:val="-2"/>
                <w:sz w:val="16"/>
              </w:rPr>
              <w:t>intangibles</w:t>
            </w:r>
          </w:p>
        </w:tc>
        <w:tc>
          <w:tcPr>
            <w:tcW w:w="4137" w:type="dxa"/>
            <w:gridSpan w:val="2"/>
          </w:tcPr>
          <w:p w14:paraId="01E541A6" w14:textId="77777777" w:rsidR="00AC7E02" w:rsidRPr="00D71734" w:rsidRDefault="00AC7E02" w:rsidP="00AC7E02">
            <w:pPr>
              <w:pStyle w:val="TableParagraph"/>
              <w:jc w:val="center"/>
              <w:rPr>
                <w:rFonts w:ascii="Times New Roman" w:hAnsi="Times New Roman" w:cs="Times New Roman"/>
                <w:sz w:val="16"/>
              </w:rPr>
            </w:pPr>
            <w:r w:rsidRPr="00D71734">
              <w:rPr>
                <w:rFonts w:ascii="Times New Roman" w:hAnsi="Times New Roman" w:cs="Times New Roman"/>
                <w:color w:val="000000"/>
                <w:sz w:val="20"/>
                <w:szCs w:val="20"/>
              </w:rPr>
              <w:t>2,604,600.00</w:t>
            </w:r>
          </w:p>
        </w:tc>
      </w:tr>
      <w:tr w:rsidR="00AC7E02" w14:paraId="74F409D4" w14:textId="77777777" w:rsidTr="004D43C6">
        <w:trPr>
          <w:trHeight w:val="299"/>
        </w:trPr>
        <w:tc>
          <w:tcPr>
            <w:tcW w:w="6608" w:type="dxa"/>
            <w:gridSpan w:val="3"/>
            <w:shd w:val="clear" w:color="auto" w:fill="F1F1F1"/>
          </w:tcPr>
          <w:p w14:paraId="48BCF909" w14:textId="77777777" w:rsidR="00AC7E02" w:rsidRDefault="00AC7E02" w:rsidP="00AC7E02">
            <w:pPr>
              <w:pStyle w:val="TableParagraph"/>
              <w:spacing w:before="35"/>
              <w:ind w:left="69"/>
              <w:rPr>
                <w:sz w:val="16"/>
              </w:rPr>
            </w:pPr>
            <w:r>
              <w:rPr>
                <w:sz w:val="16"/>
              </w:rPr>
              <w:t>6000</w:t>
            </w:r>
            <w:r>
              <w:rPr>
                <w:spacing w:val="-8"/>
                <w:sz w:val="16"/>
              </w:rPr>
              <w:t xml:space="preserve"> </w:t>
            </w:r>
            <w:r>
              <w:rPr>
                <w:sz w:val="16"/>
              </w:rPr>
              <w:t>Inversión</w:t>
            </w:r>
            <w:r>
              <w:rPr>
                <w:spacing w:val="-4"/>
                <w:sz w:val="16"/>
              </w:rPr>
              <w:t xml:space="preserve"> </w:t>
            </w:r>
            <w:r>
              <w:rPr>
                <w:spacing w:val="-2"/>
                <w:sz w:val="16"/>
              </w:rPr>
              <w:t>pública</w:t>
            </w:r>
          </w:p>
        </w:tc>
        <w:tc>
          <w:tcPr>
            <w:tcW w:w="4137" w:type="dxa"/>
            <w:gridSpan w:val="2"/>
          </w:tcPr>
          <w:p w14:paraId="14AABBD1" w14:textId="77777777" w:rsidR="00AC7E02" w:rsidRDefault="00AC7E02" w:rsidP="00AC7E02">
            <w:pPr>
              <w:pStyle w:val="TableParagraph"/>
              <w:jc w:val="center"/>
              <w:rPr>
                <w:rFonts w:ascii="Times New Roman"/>
                <w:sz w:val="16"/>
              </w:rPr>
            </w:pPr>
            <w:r>
              <w:rPr>
                <w:rFonts w:ascii="Times New Roman"/>
                <w:sz w:val="16"/>
              </w:rPr>
              <w:t>0</w:t>
            </w:r>
          </w:p>
        </w:tc>
      </w:tr>
      <w:tr w:rsidR="00AC7E02" w14:paraId="2A08139B" w14:textId="77777777" w:rsidTr="004D43C6">
        <w:trPr>
          <w:trHeight w:val="298"/>
        </w:trPr>
        <w:tc>
          <w:tcPr>
            <w:tcW w:w="6608" w:type="dxa"/>
            <w:gridSpan w:val="3"/>
            <w:shd w:val="clear" w:color="auto" w:fill="F1F1F1"/>
          </w:tcPr>
          <w:p w14:paraId="512A001A" w14:textId="77777777" w:rsidR="00AC7E02" w:rsidRDefault="00AC7E02" w:rsidP="00AC7E02">
            <w:pPr>
              <w:pStyle w:val="TableParagraph"/>
              <w:spacing w:before="34"/>
              <w:ind w:left="69"/>
              <w:rPr>
                <w:sz w:val="16"/>
              </w:rPr>
            </w:pPr>
            <w:r>
              <w:rPr>
                <w:sz w:val="16"/>
              </w:rPr>
              <w:t>7000</w:t>
            </w:r>
            <w:r>
              <w:rPr>
                <w:spacing w:val="-6"/>
                <w:sz w:val="16"/>
              </w:rPr>
              <w:t xml:space="preserve"> </w:t>
            </w:r>
            <w:r>
              <w:rPr>
                <w:sz w:val="16"/>
              </w:rPr>
              <w:t>Inversiones</w:t>
            </w:r>
            <w:r>
              <w:rPr>
                <w:spacing w:val="-7"/>
                <w:sz w:val="16"/>
              </w:rPr>
              <w:t xml:space="preserve"> </w:t>
            </w:r>
            <w:r>
              <w:rPr>
                <w:sz w:val="16"/>
              </w:rPr>
              <w:t>financieras</w:t>
            </w:r>
            <w:r>
              <w:rPr>
                <w:spacing w:val="-7"/>
                <w:sz w:val="16"/>
              </w:rPr>
              <w:t xml:space="preserve"> </w:t>
            </w:r>
            <w:r>
              <w:rPr>
                <w:sz w:val="16"/>
              </w:rPr>
              <w:t>y</w:t>
            </w:r>
            <w:r>
              <w:rPr>
                <w:spacing w:val="-6"/>
                <w:sz w:val="16"/>
              </w:rPr>
              <w:t xml:space="preserve"> </w:t>
            </w:r>
            <w:r>
              <w:rPr>
                <w:sz w:val="16"/>
              </w:rPr>
              <w:t>otras</w:t>
            </w:r>
            <w:r>
              <w:rPr>
                <w:spacing w:val="-4"/>
                <w:sz w:val="16"/>
              </w:rPr>
              <w:t xml:space="preserve"> </w:t>
            </w:r>
            <w:r>
              <w:rPr>
                <w:spacing w:val="-2"/>
                <w:sz w:val="16"/>
              </w:rPr>
              <w:t>provisiones</w:t>
            </w:r>
          </w:p>
        </w:tc>
        <w:tc>
          <w:tcPr>
            <w:tcW w:w="4137" w:type="dxa"/>
            <w:gridSpan w:val="2"/>
          </w:tcPr>
          <w:p w14:paraId="5352C979" w14:textId="77777777" w:rsidR="00AC7E02" w:rsidRDefault="00AC7E02" w:rsidP="00AC7E02">
            <w:pPr>
              <w:pStyle w:val="TableParagraph"/>
              <w:jc w:val="center"/>
              <w:rPr>
                <w:rFonts w:ascii="Times New Roman"/>
                <w:sz w:val="16"/>
              </w:rPr>
            </w:pPr>
            <w:r>
              <w:rPr>
                <w:rFonts w:ascii="Times New Roman"/>
                <w:sz w:val="16"/>
              </w:rPr>
              <w:t>0</w:t>
            </w:r>
          </w:p>
        </w:tc>
      </w:tr>
      <w:tr w:rsidR="00AC7E02" w14:paraId="5CEB427A" w14:textId="77777777" w:rsidTr="004D43C6">
        <w:trPr>
          <w:trHeight w:val="298"/>
        </w:trPr>
        <w:tc>
          <w:tcPr>
            <w:tcW w:w="6608" w:type="dxa"/>
            <w:gridSpan w:val="3"/>
            <w:shd w:val="clear" w:color="auto" w:fill="F1F1F1"/>
          </w:tcPr>
          <w:p w14:paraId="12E4E353" w14:textId="77777777" w:rsidR="00AC7E02" w:rsidRDefault="00AC7E02" w:rsidP="00AC7E02">
            <w:pPr>
              <w:pStyle w:val="TableParagraph"/>
              <w:spacing w:before="34"/>
              <w:ind w:left="69"/>
              <w:rPr>
                <w:sz w:val="16"/>
              </w:rPr>
            </w:pPr>
            <w:r>
              <w:rPr>
                <w:sz w:val="16"/>
              </w:rPr>
              <w:t>8000</w:t>
            </w:r>
            <w:r>
              <w:rPr>
                <w:spacing w:val="-6"/>
                <w:sz w:val="16"/>
              </w:rPr>
              <w:t xml:space="preserve"> </w:t>
            </w:r>
            <w:r>
              <w:rPr>
                <w:sz w:val="16"/>
              </w:rPr>
              <w:t>Participaciones</w:t>
            </w:r>
            <w:r>
              <w:rPr>
                <w:spacing w:val="-7"/>
                <w:sz w:val="16"/>
              </w:rPr>
              <w:t xml:space="preserve"> </w:t>
            </w:r>
            <w:r>
              <w:rPr>
                <w:sz w:val="16"/>
              </w:rPr>
              <w:t>y</w:t>
            </w:r>
            <w:r>
              <w:rPr>
                <w:spacing w:val="-6"/>
                <w:sz w:val="16"/>
              </w:rPr>
              <w:t xml:space="preserve"> </w:t>
            </w:r>
            <w:r>
              <w:rPr>
                <w:spacing w:val="-2"/>
                <w:sz w:val="16"/>
              </w:rPr>
              <w:t>aportaciones</w:t>
            </w:r>
          </w:p>
        </w:tc>
        <w:tc>
          <w:tcPr>
            <w:tcW w:w="4137" w:type="dxa"/>
            <w:gridSpan w:val="2"/>
          </w:tcPr>
          <w:p w14:paraId="71F19B99" w14:textId="77777777" w:rsidR="00AC7E02" w:rsidRDefault="00AC7E02" w:rsidP="00AC7E02">
            <w:pPr>
              <w:pStyle w:val="TableParagraph"/>
              <w:jc w:val="center"/>
              <w:rPr>
                <w:rFonts w:ascii="Times New Roman"/>
                <w:sz w:val="16"/>
              </w:rPr>
            </w:pPr>
            <w:r>
              <w:rPr>
                <w:rFonts w:ascii="Times New Roman"/>
                <w:sz w:val="16"/>
              </w:rPr>
              <w:t>0</w:t>
            </w:r>
          </w:p>
        </w:tc>
      </w:tr>
      <w:tr w:rsidR="00AC7E02" w14:paraId="5CDBACD3" w14:textId="77777777" w:rsidTr="004D43C6">
        <w:trPr>
          <w:trHeight w:val="298"/>
        </w:trPr>
        <w:tc>
          <w:tcPr>
            <w:tcW w:w="6608" w:type="dxa"/>
            <w:gridSpan w:val="3"/>
            <w:shd w:val="clear" w:color="auto" w:fill="F1F1F1"/>
          </w:tcPr>
          <w:p w14:paraId="486232F0" w14:textId="77777777" w:rsidR="00AC7E02" w:rsidRDefault="00AC7E02" w:rsidP="00AC7E02">
            <w:pPr>
              <w:pStyle w:val="TableParagraph"/>
              <w:spacing w:before="34"/>
              <w:ind w:left="69"/>
              <w:rPr>
                <w:sz w:val="16"/>
              </w:rPr>
            </w:pPr>
            <w:r>
              <w:rPr>
                <w:sz w:val="16"/>
              </w:rPr>
              <w:t>9000</w:t>
            </w:r>
            <w:r>
              <w:rPr>
                <w:spacing w:val="-4"/>
                <w:sz w:val="16"/>
              </w:rPr>
              <w:t xml:space="preserve"> </w:t>
            </w:r>
            <w:r>
              <w:rPr>
                <w:sz w:val="16"/>
              </w:rPr>
              <w:t>Deuda</w:t>
            </w:r>
            <w:r>
              <w:rPr>
                <w:spacing w:val="-3"/>
                <w:sz w:val="16"/>
              </w:rPr>
              <w:t xml:space="preserve"> </w:t>
            </w:r>
            <w:r>
              <w:rPr>
                <w:spacing w:val="-2"/>
                <w:sz w:val="16"/>
              </w:rPr>
              <w:t>pública</w:t>
            </w:r>
          </w:p>
        </w:tc>
        <w:tc>
          <w:tcPr>
            <w:tcW w:w="4137" w:type="dxa"/>
            <w:gridSpan w:val="2"/>
          </w:tcPr>
          <w:p w14:paraId="7A48FB40" w14:textId="77777777" w:rsidR="00AC7E02" w:rsidRDefault="00AC7E02" w:rsidP="00AC7E02">
            <w:pPr>
              <w:pStyle w:val="TableParagraph"/>
              <w:jc w:val="center"/>
              <w:rPr>
                <w:rFonts w:ascii="Times New Roman"/>
                <w:sz w:val="16"/>
              </w:rPr>
            </w:pPr>
            <w:r>
              <w:rPr>
                <w:rFonts w:ascii="Times New Roman"/>
                <w:sz w:val="16"/>
              </w:rPr>
              <w:t>0</w:t>
            </w:r>
          </w:p>
        </w:tc>
      </w:tr>
      <w:tr w:rsidR="00AC7E02" w14:paraId="61720069" w14:textId="77777777" w:rsidTr="004D43C6">
        <w:trPr>
          <w:trHeight w:val="300"/>
        </w:trPr>
        <w:tc>
          <w:tcPr>
            <w:tcW w:w="6608" w:type="dxa"/>
            <w:gridSpan w:val="3"/>
            <w:shd w:val="clear" w:color="auto" w:fill="F1F1F1"/>
          </w:tcPr>
          <w:p w14:paraId="72820E1D" w14:textId="77777777" w:rsidR="00AC7E02" w:rsidRDefault="00AC7E02" w:rsidP="00AC7E02">
            <w:pPr>
              <w:pStyle w:val="TableParagraph"/>
              <w:spacing w:before="34"/>
              <w:ind w:left="6" w:right="1"/>
              <w:jc w:val="center"/>
              <w:rPr>
                <w:b/>
                <w:sz w:val="16"/>
              </w:rPr>
            </w:pPr>
            <w:r>
              <w:rPr>
                <w:b/>
                <w:spacing w:val="-2"/>
                <w:sz w:val="16"/>
              </w:rPr>
              <w:t>TOTAL</w:t>
            </w:r>
          </w:p>
        </w:tc>
        <w:tc>
          <w:tcPr>
            <w:tcW w:w="4137" w:type="dxa"/>
            <w:gridSpan w:val="2"/>
          </w:tcPr>
          <w:p w14:paraId="02646B38" w14:textId="77777777" w:rsidR="00AC7E02" w:rsidRPr="00D71734" w:rsidRDefault="00AC7E02" w:rsidP="00AC7E02">
            <w:pPr>
              <w:pStyle w:val="TableParagraph"/>
              <w:rPr>
                <w:rFonts w:ascii="Times New Roman" w:hAnsi="Times New Roman" w:cs="Times New Roman"/>
                <w:sz w:val="16"/>
                <w:szCs w:val="16"/>
              </w:rPr>
            </w:pPr>
            <w:r w:rsidRPr="00D71734">
              <w:rPr>
                <w:rFonts w:ascii="Times New Roman" w:hAnsi="Times New Roman" w:cs="Times New Roman"/>
                <w:color w:val="000000"/>
                <w:sz w:val="16"/>
                <w:szCs w:val="16"/>
              </w:rPr>
              <w:t>11,279,343</w:t>
            </w:r>
          </w:p>
        </w:tc>
      </w:tr>
      <w:tr w:rsidR="00AC7E02" w14:paraId="5F6B6AC3" w14:textId="77777777" w:rsidTr="004D43C6">
        <w:trPr>
          <w:trHeight w:val="448"/>
        </w:trPr>
        <w:tc>
          <w:tcPr>
            <w:tcW w:w="10745" w:type="dxa"/>
            <w:gridSpan w:val="5"/>
            <w:shd w:val="clear" w:color="auto" w:fill="7E7E7E"/>
          </w:tcPr>
          <w:p w14:paraId="6D869768" w14:textId="77777777" w:rsidR="00AC7E02" w:rsidRDefault="00AC7E02" w:rsidP="00AC7E02">
            <w:pPr>
              <w:pStyle w:val="TableParagraph"/>
              <w:spacing w:before="85"/>
              <w:ind w:left="6"/>
              <w:jc w:val="center"/>
              <w:rPr>
                <w:b/>
                <w:sz w:val="18"/>
              </w:rPr>
            </w:pPr>
            <w:r>
              <w:rPr>
                <w:b/>
                <w:color w:val="FFFFFF"/>
                <w:sz w:val="18"/>
              </w:rPr>
              <w:t>Fuente</w:t>
            </w:r>
            <w:r>
              <w:rPr>
                <w:b/>
                <w:color w:val="FFFFFF"/>
                <w:spacing w:val="-1"/>
                <w:sz w:val="18"/>
              </w:rPr>
              <w:t xml:space="preserve"> </w:t>
            </w:r>
            <w:r>
              <w:rPr>
                <w:b/>
                <w:color w:val="FFFFFF"/>
                <w:sz w:val="18"/>
              </w:rPr>
              <w:t>u</w:t>
            </w:r>
            <w:r>
              <w:rPr>
                <w:b/>
                <w:color w:val="FFFFFF"/>
                <w:spacing w:val="-4"/>
                <w:sz w:val="18"/>
              </w:rPr>
              <w:t xml:space="preserve"> </w:t>
            </w:r>
            <w:r>
              <w:rPr>
                <w:b/>
                <w:color w:val="FFFFFF"/>
                <w:sz w:val="18"/>
              </w:rPr>
              <w:t>origen</w:t>
            </w:r>
            <w:r>
              <w:rPr>
                <w:b/>
                <w:color w:val="FFFFFF"/>
                <w:spacing w:val="-3"/>
                <w:sz w:val="18"/>
              </w:rPr>
              <w:t xml:space="preserve"> </w:t>
            </w:r>
            <w:r>
              <w:rPr>
                <w:b/>
                <w:color w:val="FFFFFF"/>
                <w:sz w:val="18"/>
              </w:rPr>
              <w:t>de</w:t>
            </w:r>
            <w:r>
              <w:rPr>
                <w:b/>
                <w:color w:val="FFFFFF"/>
                <w:spacing w:val="-2"/>
                <w:sz w:val="18"/>
              </w:rPr>
              <w:t xml:space="preserve"> </w:t>
            </w:r>
            <w:r>
              <w:rPr>
                <w:b/>
                <w:color w:val="FFFFFF"/>
                <w:sz w:val="18"/>
              </w:rPr>
              <w:t>los</w:t>
            </w:r>
            <w:r>
              <w:rPr>
                <w:b/>
                <w:color w:val="FFFFFF"/>
                <w:spacing w:val="-1"/>
                <w:sz w:val="18"/>
              </w:rPr>
              <w:t xml:space="preserve"> </w:t>
            </w:r>
            <w:r>
              <w:rPr>
                <w:b/>
                <w:color w:val="FFFFFF"/>
                <w:spacing w:val="-2"/>
                <w:sz w:val="18"/>
              </w:rPr>
              <w:t>recursos</w:t>
            </w:r>
          </w:p>
        </w:tc>
      </w:tr>
      <w:tr w:rsidR="00AC7E02" w14:paraId="01814FB2" w14:textId="77777777" w:rsidTr="004D43C6">
        <w:trPr>
          <w:trHeight w:val="434"/>
        </w:trPr>
        <w:tc>
          <w:tcPr>
            <w:tcW w:w="6608" w:type="dxa"/>
            <w:gridSpan w:val="3"/>
            <w:shd w:val="clear" w:color="auto" w:fill="D9D9D9"/>
          </w:tcPr>
          <w:p w14:paraId="36EBAFF4" w14:textId="77777777" w:rsidR="00AC7E02" w:rsidRDefault="00AC7E02" w:rsidP="00AC7E02">
            <w:pPr>
              <w:pStyle w:val="TableParagraph"/>
              <w:spacing w:before="92"/>
              <w:ind w:left="6"/>
              <w:jc w:val="center"/>
              <w:rPr>
                <w:b/>
                <w:sz w:val="16"/>
              </w:rPr>
            </w:pPr>
            <w:r>
              <w:rPr>
                <w:b/>
                <w:color w:val="393838"/>
                <w:sz w:val="16"/>
              </w:rPr>
              <w:t>Fuente</w:t>
            </w:r>
            <w:r>
              <w:rPr>
                <w:b/>
                <w:color w:val="393838"/>
                <w:spacing w:val="-4"/>
                <w:sz w:val="16"/>
              </w:rPr>
              <w:t xml:space="preserve"> </w:t>
            </w:r>
            <w:r>
              <w:rPr>
                <w:b/>
                <w:color w:val="393838"/>
                <w:sz w:val="16"/>
              </w:rPr>
              <w:t>de</w:t>
            </w:r>
            <w:r>
              <w:rPr>
                <w:b/>
                <w:color w:val="393838"/>
                <w:spacing w:val="-2"/>
                <w:sz w:val="16"/>
              </w:rPr>
              <w:t xml:space="preserve"> Recursos</w:t>
            </w:r>
          </w:p>
        </w:tc>
        <w:tc>
          <w:tcPr>
            <w:tcW w:w="4137" w:type="dxa"/>
            <w:gridSpan w:val="2"/>
            <w:shd w:val="clear" w:color="auto" w:fill="D9D9D9"/>
          </w:tcPr>
          <w:p w14:paraId="0AC9F9D0" w14:textId="77777777" w:rsidR="00AC7E02" w:rsidRDefault="00AC7E02" w:rsidP="00AC7E02">
            <w:pPr>
              <w:pStyle w:val="TableParagraph"/>
              <w:spacing w:line="182" w:lineRule="exact"/>
              <w:ind w:left="1344" w:hanging="1004"/>
              <w:rPr>
                <w:b/>
                <w:sz w:val="16"/>
              </w:rPr>
            </w:pPr>
            <w:r>
              <w:rPr>
                <w:b/>
                <w:color w:val="393838"/>
                <w:sz w:val="16"/>
              </w:rPr>
              <w:t>Porcentaje</w:t>
            </w:r>
            <w:r>
              <w:rPr>
                <w:b/>
                <w:color w:val="393838"/>
                <w:spacing w:val="-12"/>
                <w:sz w:val="16"/>
              </w:rPr>
              <w:t xml:space="preserve"> </w:t>
            </w:r>
            <w:r>
              <w:rPr>
                <w:b/>
                <w:color w:val="393838"/>
                <w:sz w:val="16"/>
              </w:rPr>
              <w:t>respecto</w:t>
            </w:r>
            <w:r>
              <w:rPr>
                <w:b/>
                <w:color w:val="393838"/>
                <w:spacing w:val="-11"/>
                <w:sz w:val="16"/>
              </w:rPr>
              <w:t xml:space="preserve"> </w:t>
            </w:r>
            <w:r>
              <w:rPr>
                <w:b/>
                <w:color w:val="393838"/>
                <w:sz w:val="16"/>
              </w:rPr>
              <w:t>al</w:t>
            </w:r>
            <w:r>
              <w:rPr>
                <w:b/>
                <w:color w:val="393838"/>
                <w:spacing w:val="-11"/>
                <w:sz w:val="16"/>
              </w:rPr>
              <w:t xml:space="preserve"> </w:t>
            </w:r>
            <w:r>
              <w:rPr>
                <w:b/>
                <w:color w:val="393838"/>
                <w:sz w:val="16"/>
              </w:rPr>
              <w:t xml:space="preserve">presupuesto </w:t>
            </w:r>
            <w:r>
              <w:rPr>
                <w:b/>
                <w:color w:val="393838"/>
                <w:spacing w:val="-2"/>
                <w:sz w:val="16"/>
              </w:rPr>
              <w:t>estimado</w:t>
            </w:r>
          </w:p>
        </w:tc>
      </w:tr>
      <w:tr w:rsidR="00AC7E02" w14:paraId="644F8F7F" w14:textId="77777777" w:rsidTr="004D43C6">
        <w:trPr>
          <w:trHeight w:val="70"/>
        </w:trPr>
        <w:tc>
          <w:tcPr>
            <w:tcW w:w="6608" w:type="dxa"/>
            <w:gridSpan w:val="3"/>
            <w:shd w:val="clear" w:color="auto" w:fill="F1F1F1"/>
          </w:tcPr>
          <w:p w14:paraId="58DB1CCE" w14:textId="77777777" w:rsidR="00AC7E02" w:rsidRDefault="00AC7E02" w:rsidP="00AC7E02">
            <w:pPr>
              <w:pStyle w:val="TableParagraph"/>
              <w:spacing w:before="34"/>
              <w:ind w:left="69"/>
              <w:rPr>
                <w:sz w:val="16"/>
              </w:rPr>
            </w:pPr>
            <w:r>
              <w:rPr>
                <w:sz w:val="16"/>
              </w:rPr>
              <w:t>Recursos</w:t>
            </w:r>
            <w:r>
              <w:rPr>
                <w:spacing w:val="-6"/>
                <w:sz w:val="16"/>
              </w:rPr>
              <w:t xml:space="preserve"> </w:t>
            </w:r>
            <w:r>
              <w:rPr>
                <w:spacing w:val="-2"/>
                <w:sz w:val="16"/>
              </w:rPr>
              <w:t>Fiscales</w:t>
            </w:r>
          </w:p>
        </w:tc>
        <w:tc>
          <w:tcPr>
            <w:tcW w:w="4137" w:type="dxa"/>
            <w:gridSpan w:val="2"/>
          </w:tcPr>
          <w:p w14:paraId="68ECED11" w14:textId="77777777" w:rsidR="00AC7E02" w:rsidRDefault="00AC7E02" w:rsidP="00AC7E02">
            <w:pPr>
              <w:pStyle w:val="TableParagraph"/>
              <w:jc w:val="center"/>
              <w:rPr>
                <w:rFonts w:ascii="Times New Roman"/>
                <w:sz w:val="16"/>
              </w:rPr>
            </w:pPr>
            <w:r>
              <w:rPr>
                <w:rFonts w:ascii="Times New Roman"/>
                <w:sz w:val="16"/>
              </w:rPr>
              <w:t>100%</w:t>
            </w:r>
          </w:p>
        </w:tc>
      </w:tr>
      <w:tr w:rsidR="00AC7E02" w14:paraId="1CD6C34A" w14:textId="77777777" w:rsidTr="004D43C6">
        <w:trPr>
          <w:trHeight w:val="300"/>
        </w:trPr>
        <w:tc>
          <w:tcPr>
            <w:tcW w:w="6608" w:type="dxa"/>
            <w:gridSpan w:val="3"/>
            <w:shd w:val="clear" w:color="auto" w:fill="F1F1F1"/>
          </w:tcPr>
          <w:p w14:paraId="5B40F1AC" w14:textId="77777777" w:rsidR="00AC7E02" w:rsidRDefault="00AC7E02" w:rsidP="00AC7E02">
            <w:pPr>
              <w:pStyle w:val="TableParagraph"/>
              <w:spacing w:before="34"/>
              <w:ind w:left="69"/>
              <w:rPr>
                <w:i/>
                <w:sz w:val="16"/>
              </w:rPr>
            </w:pPr>
            <w:r>
              <w:rPr>
                <w:sz w:val="16"/>
              </w:rPr>
              <w:t>Otros</w:t>
            </w:r>
            <w:r>
              <w:rPr>
                <w:spacing w:val="-6"/>
                <w:sz w:val="16"/>
              </w:rPr>
              <w:t xml:space="preserve"> </w:t>
            </w:r>
            <w:r>
              <w:rPr>
                <w:sz w:val="16"/>
              </w:rPr>
              <w:t>recursos</w:t>
            </w:r>
            <w:r>
              <w:rPr>
                <w:spacing w:val="-7"/>
                <w:sz w:val="16"/>
              </w:rPr>
              <w:t xml:space="preserve"> </w:t>
            </w:r>
            <w:r>
              <w:rPr>
                <w:i/>
                <w:sz w:val="16"/>
              </w:rPr>
              <w:t>[especificar</w:t>
            </w:r>
            <w:r>
              <w:rPr>
                <w:i/>
                <w:spacing w:val="-9"/>
                <w:sz w:val="16"/>
              </w:rPr>
              <w:t xml:space="preserve"> </w:t>
            </w:r>
            <w:r>
              <w:rPr>
                <w:i/>
                <w:spacing w:val="-2"/>
                <w:sz w:val="16"/>
              </w:rPr>
              <w:t>fuente(s)]</w:t>
            </w:r>
          </w:p>
        </w:tc>
        <w:tc>
          <w:tcPr>
            <w:tcW w:w="4137" w:type="dxa"/>
            <w:gridSpan w:val="2"/>
          </w:tcPr>
          <w:p w14:paraId="65843AF5" w14:textId="77777777" w:rsidR="00AC7E02" w:rsidRDefault="00AC7E02" w:rsidP="00AC7E02">
            <w:pPr>
              <w:pStyle w:val="TableParagraph"/>
              <w:jc w:val="center"/>
              <w:rPr>
                <w:rFonts w:ascii="Times New Roman"/>
                <w:sz w:val="16"/>
              </w:rPr>
            </w:pPr>
            <w:r>
              <w:rPr>
                <w:rFonts w:ascii="Times New Roman"/>
                <w:sz w:val="16"/>
              </w:rPr>
              <w:t>0</w:t>
            </w:r>
          </w:p>
        </w:tc>
      </w:tr>
      <w:tr w:rsidR="00AC7E02" w14:paraId="01B2D1C5" w14:textId="77777777" w:rsidTr="004D43C6">
        <w:trPr>
          <w:trHeight w:val="299"/>
        </w:trPr>
        <w:tc>
          <w:tcPr>
            <w:tcW w:w="6608" w:type="dxa"/>
            <w:gridSpan w:val="3"/>
            <w:shd w:val="clear" w:color="auto" w:fill="F1F1F1"/>
          </w:tcPr>
          <w:p w14:paraId="760EB224" w14:textId="77777777" w:rsidR="00AC7E02" w:rsidRDefault="00AC7E02" w:rsidP="00AC7E02">
            <w:pPr>
              <w:pStyle w:val="TableParagraph"/>
              <w:spacing w:before="35"/>
              <w:ind w:left="6" w:right="1"/>
              <w:jc w:val="center"/>
              <w:rPr>
                <w:b/>
                <w:sz w:val="16"/>
              </w:rPr>
            </w:pPr>
            <w:r>
              <w:rPr>
                <w:b/>
                <w:spacing w:val="-2"/>
                <w:sz w:val="16"/>
              </w:rPr>
              <w:t>TOTAL</w:t>
            </w:r>
          </w:p>
        </w:tc>
        <w:tc>
          <w:tcPr>
            <w:tcW w:w="4137" w:type="dxa"/>
            <w:gridSpan w:val="2"/>
            <w:shd w:val="clear" w:color="auto" w:fill="F1F1F1"/>
          </w:tcPr>
          <w:p w14:paraId="2CD4FB20" w14:textId="77777777" w:rsidR="00AC7E02" w:rsidRDefault="00AC7E02" w:rsidP="00AC7E02">
            <w:pPr>
              <w:pStyle w:val="TableParagraph"/>
              <w:spacing w:before="35"/>
              <w:ind w:left="3"/>
              <w:jc w:val="center"/>
              <w:rPr>
                <w:b/>
                <w:sz w:val="16"/>
              </w:rPr>
            </w:pPr>
            <w:r>
              <w:rPr>
                <w:b/>
                <w:color w:val="393838"/>
                <w:spacing w:val="-5"/>
                <w:sz w:val="16"/>
              </w:rPr>
              <w:t>100</w:t>
            </w:r>
          </w:p>
        </w:tc>
      </w:tr>
      <w:tr w:rsidR="00AC7E02" w14:paraId="07FB5540" w14:textId="77777777" w:rsidTr="004D43C6">
        <w:trPr>
          <w:trHeight w:val="352"/>
        </w:trPr>
        <w:tc>
          <w:tcPr>
            <w:tcW w:w="10745" w:type="dxa"/>
            <w:gridSpan w:val="5"/>
            <w:shd w:val="clear" w:color="auto" w:fill="7E7E7E"/>
          </w:tcPr>
          <w:p w14:paraId="44262F8F" w14:textId="77777777" w:rsidR="00AC7E02" w:rsidRDefault="00AC7E02" w:rsidP="00AC7E02">
            <w:pPr>
              <w:pStyle w:val="TableParagraph"/>
              <w:spacing w:before="47"/>
              <w:ind w:left="6" w:right="4"/>
              <w:jc w:val="center"/>
              <w:rPr>
                <w:b/>
                <w:sz w:val="18"/>
              </w:rPr>
            </w:pPr>
            <w:r>
              <w:rPr>
                <w:b/>
                <w:color w:val="FFFFFF"/>
                <w:spacing w:val="-2"/>
                <w:sz w:val="18"/>
              </w:rPr>
              <w:t>Gastos</w:t>
            </w:r>
          </w:p>
        </w:tc>
      </w:tr>
      <w:tr w:rsidR="00AC7E02" w14:paraId="5C5D2929" w14:textId="77777777" w:rsidTr="004D43C6">
        <w:trPr>
          <w:trHeight w:val="309"/>
        </w:trPr>
        <w:tc>
          <w:tcPr>
            <w:tcW w:w="4039" w:type="dxa"/>
            <w:tcBorders>
              <w:top w:val="nil"/>
            </w:tcBorders>
            <w:shd w:val="clear" w:color="auto" w:fill="BEBEBE"/>
          </w:tcPr>
          <w:p w14:paraId="500229A1" w14:textId="77777777" w:rsidR="00AC7E02" w:rsidRDefault="00AC7E02" w:rsidP="00AC7E02">
            <w:pPr>
              <w:pStyle w:val="TableParagraph"/>
              <w:spacing w:before="39"/>
              <w:ind w:left="8" w:right="5"/>
              <w:jc w:val="center"/>
              <w:rPr>
                <w:b/>
                <w:sz w:val="16"/>
              </w:rPr>
            </w:pPr>
            <w:r>
              <w:rPr>
                <w:b/>
                <w:color w:val="393838"/>
                <w:spacing w:val="-2"/>
                <w:sz w:val="16"/>
              </w:rPr>
              <w:t>Gasto</w:t>
            </w:r>
          </w:p>
        </w:tc>
        <w:tc>
          <w:tcPr>
            <w:tcW w:w="2200" w:type="dxa"/>
            <w:tcBorders>
              <w:top w:val="nil"/>
            </w:tcBorders>
            <w:shd w:val="clear" w:color="auto" w:fill="BEBEBE"/>
          </w:tcPr>
          <w:p w14:paraId="7E03D3DC" w14:textId="77777777" w:rsidR="00AC7E02" w:rsidRDefault="00AC7E02" w:rsidP="00AC7E02">
            <w:pPr>
              <w:pStyle w:val="TableParagraph"/>
              <w:spacing w:before="39"/>
              <w:ind w:left="429"/>
              <w:rPr>
                <w:b/>
                <w:sz w:val="16"/>
              </w:rPr>
            </w:pPr>
            <w:r>
              <w:rPr>
                <w:b/>
                <w:color w:val="393838"/>
                <w:spacing w:val="-2"/>
                <w:sz w:val="16"/>
              </w:rPr>
              <w:t>Metodología</w:t>
            </w:r>
          </w:p>
        </w:tc>
        <w:tc>
          <w:tcPr>
            <w:tcW w:w="2154" w:type="dxa"/>
            <w:gridSpan w:val="2"/>
            <w:tcBorders>
              <w:top w:val="nil"/>
            </w:tcBorders>
            <w:shd w:val="clear" w:color="auto" w:fill="BEBEBE"/>
          </w:tcPr>
          <w:p w14:paraId="73E39EF9" w14:textId="77777777" w:rsidR="00AC7E02" w:rsidRDefault="00AC7E02" w:rsidP="00AC7E02">
            <w:pPr>
              <w:pStyle w:val="TableParagraph"/>
              <w:spacing w:before="39"/>
              <w:ind w:left="455"/>
              <w:rPr>
                <w:b/>
                <w:sz w:val="16"/>
              </w:rPr>
            </w:pPr>
            <w:r>
              <w:rPr>
                <w:b/>
                <w:color w:val="393838"/>
                <w:spacing w:val="-2"/>
                <w:sz w:val="16"/>
              </w:rPr>
              <w:t>Estimación</w:t>
            </w:r>
          </w:p>
        </w:tc>
        <w:tc>
          <w:tcPr>
            <w:tcW w:w="2352" w:type="dxa"/>
            <w:tcBorders>
              <w:top w:val="nil"/>
            </w:tcBorders>
            <w:shd w:val="clear" w:color="auto" w:fill="BEBEBE"/>
          </w:tcPr>
          <w:p w14:paraId="7E56A0A0" w14:textId="77777777" w:rsidR="00AC7E02" w:rsidRDefault="00AC7E02" w:rsidP="00AC7E02">
            <w:pPr>
              <w:pStyle w:val="TableParagraph"/>
              <w:spacing w:before="39"/>
              <w:ind w:left="105"/>
              <w:rPr>
                <w:b/>
                <w:sz w:val="16"/>
              </w:rPr>
            </w:pPr>
            <w:r>
              <w:rPr>
                <w:b/>
                <w:color w:val="393838"/>
                <w:sz w:val="16"/>
              </w:rPr>
              <w:t>Fuente</w:t>
            </w:r>
            <w:r>
              <w:rPr>
                <w:b/>
                <w:color w:val="393838"/>
                <w:spacing w:val="-2"/>
                <w:sz w:val="16"/>
              </w:rPr>
              <w:t xml:space="preserve"> </w:t>
            </w:r>
            <w:r>
              <w:rPr>
                <w:b/>
                <w:color w:val="393838"/>
                <w:sz w:val="16"/>
              </w:rPr>
              <w:t>de</w:t>
            </w:r>
            <w:r>
              <w:rPr>
                <w:b/>
                <w:color w:val="393838"/>
                <w:spacing w:val="-2"/>
                <w:sz w:val="16"/>
              </w:rPr>
              <w:t xml:space="preserve"> información</w:t>
            </w:r>
          </w:p>
        </w:tc>
      </w:tr>
      <w:tr w:rsidR="00AC7E02" w14:paraId="7DB39BC3" w14:textId="77777777" w:rsidTr="004D43C6">
        <w:trPr>
          <w:trHeight w:val="292"/>
        </w:trPr>
        <w:tc>
          <w:tcPr>
            <w:tcW w:w="4039" w:type="dxa"/>
            <w:shd w:val="clear" w:color="auto" w:fill="D9D9D9"/>
          </w:tcPr>
          <w:p w14:paraId="7D0100A7" w14:textId="77777777" w:rsidR="00AC7E02" w:rsidRDefault="00AC7E02" w:rsidP="00AC7E02">
            <w:pPr>
              <w:pStyle w:val="TableParagraph"/>
              <w:spacing w:before="29"/>
              <w:ind w:left="8"/>
              <w:jc w:val="center"/>
              <w:rPr>
                <w:b/>
                <w:sz w:val="16"/>
              </w:rPr>
            </w:pPr>
            <w:r>
              <w:rPr>
                <w:b/>
                <w:spacing w:val="-2"/>
                <w:sz w:val="16"/>
              </w:rPr>
              <w:t>Operación</w:t>
            </w:r>
          </w:p>
        </w:tc>
        <w:tc>
          <w:tcPr>
            <w:tcW w:w="2200" w:type="dxa"/>
          </w:tcPr>
          <w:p w14:paraId="2A83030D" w14:textId="77777777" w:rsidR="00AC7E02" w:rsidRDefault="00AC7E02" w:rsidP="00AC7E02">
            <w:pPr>
              <w:pStyle w:val="TableParagraph"/>
              <w:jc w:val="center"/>
              <w:rPr>
                <w:rFonts w:ascii="Times New Roman"/>
                <w:sz w:val="16"/>
              </w:rPr>
            </w:pPr>
            <w:r>
              <w:rPr>
                <w:rFonts w:ascii="Times New Roman"/>
                <w:sz w:val="16"/>
              </w:rPr>
              <w:t>N/A</w:t>
            </w:r>
          </w:p>
        </w:tc>
        <w:tc>
          <w:tcPr>
            <w:tcW w:w="2154" w:type="dxa"/>
            <w:gridSpan w:val="2"/>
          </w:tcPr>
          <w:p w14:paraId="7F18D147" w14:textId="77777777" w:rsidR="00AC7E02" w:rsidRDefault="00AC7E02" w:rsidP="00AC7E02">
            <w:pPr>
              <w:pStyle w:val="TableParagraph"/>
              <w:jc w:val="center"/>
              <w:rPr>
                <w:rFonts w:ascii="Times New Roman"/>
                <w:sz w:val="16"/>
              </w:rPr>
            </w:pPr>
            <w:r>
              <w:rPr>
                <w:rFonts w:ascii="Times New Roman"/>
                <w:sz w:val="16"/>
              </w:rPr>
              <w:t>N/A</w:t>
            </w:r>
          </w:p>
        </w:tc>
        <w:tc>
          <w:tcPr>
            <w:tcW w:w="2352" w:type="dxa"/>
          </w:tcPr>
          <w:p w14:paraId="76217C89" w14:textId="77777777" w:rsidR="00AC7E02" w:rsidRDefault="00AC7E02" w:rsidP="00AC7E02">
            <w:pPr>
              <w:pStyle w:val="TableParagraph"/>
              <w:jc w:val="center"/>
              <w:rPr>
                <w:rFonts w:ascii="Times New Roman"/>
                <w:sz w:val="16"/>
              </w:rPr>
            </w:pPr>
            <w:r>
              <w:rPr>
                <w:rFonts w:ascii="Times New Roman"/>
                <w:sz w:val="16"/>
              </w:rPr>
              <w:t>N/A</w:t>
            </w:r>
          </w:p>
        </w:tc>
      </w:tr>
      <w:tr w:rsidR="00AC7E02" w14:paraId="4B438E68" w14:textId="77777777" w:rsidTr="004D43C6">
        <w:trPr>
          <w:trHeight w:val="298"/>
        </w:trPr>
        <w:tc>
          <w:tcPr>
            <w:tcW w:w="4039" w:type="dxa"/>
            <w:shd w:val="clear" w:color="auto" w:fill="D9D9D9"/>
          </w:tcPr>
          <w:p w14:paraId="6E6B7BC0" w14:textId="77777777" w:rsidR="00AC7E02" w:rsidRDefault="00AC7E02" w:rsidP="00AC7E02">
            <w:pPr>
              <w:pStyle w:val="TableParagraph"/>
              <w:spacing w:before="34"/>
              <w:ind w:left="8"/>
              <w:jc w:val="center"/>
              <w:rPr>
                <w:b/>
                <w:sz w:val="16"/>
              </w:rPr>
            </w:pPr>
            <w:r>
              <w:rPr>
                <w:b/>
                <w:spacing w:val="-2"/>
                <w:sz w:val="16"/>
              </w:rPr>
              <w:t>Mantenimiento</w:t>
            </w:r>
          </w:p>
        </w:tc>
        <w:tc>
          <w:tcPr>
            <w:tcW w:w="2200" w:type="dxa"/>
          </w:tcPr>
          <w:p w14:paraId="2C7774F4" w14:textId="77777777" w:rsidR="00AC7E02" w:rsidRDefault="00AC7E02" w:rsidP="00AC7E02">
            <w:pPr>
              <w:pStyle w:val="TableParagraph"/>
              <w:jc w:val="center"/>
              <w:rPr>
                <w:rFonts w:ascii="Times New Roman"/>
                <w:sz w:val="16"/>
              </w:rPr>
            </w:pPr>
            <w:r>
              <w:rPr>
                <w:rFonts w:ascii="Times New Roman"/>
                <w:sz w:val="16"/>
              </w:rPr>
              <w:t>N/A</w:t>
            </w:r>
          </w:p>
        </w:tc>
        <w:tc>
          <w:tcPr>
            <w:tcW w:w="2154" w:type="dxa"/>
            <w:gridSpan w:val="2"/>
          </w:tcPr>
          <w:p w14:paraId="7DCE8662" w14:textId="77777777" w:rsidR="00AC7E02" w:rsidRDefault="00AC7E02" w:rsidP="00AC7E02">
            <w:pPr>
              <w:pStyle w:val="TableParagraph"/>
              <w:jc w:val="center"/>
              <w:rPr>
                <w:rFonts w:ascii="Times New Roman"/>
                <w:sz w:val="16"/>
              </w:rPr>
            </w:pPr>
            <w:r>
              <w:rPr>
                <w:rFonts w:ascii="Times New Roman"/>
                <w:sz w:val="16"/>
              </w:rPr>
              <w:t>N/A</w:t>
            </w:r>
          </w:p>
        </w:tc>
        <w:tc>
          <w:tcPr>
            <w:tcW w:w="2352" w:type="dxa"/>
          </w:tcPr>
          <w:p w14:paraId="77066452" w14:textId="77777777" w:rsidR="00AC7E02" w:rsidRDefault="00AC7E02" w:rsidP="00AC7E02">
            <w:pPr>
              <w:pStyle w:val="TableParagraph"/>
              <w:jc w:val="center"/>
              <w:rPr>
                <w:rFonts w:ascii="Times New Roman"/>
                <w:sz w:val="16"/>
              </w:rPr>
            </w:pPr>
            <w:r>
              <w:rPr>
                <w:rFonts w:ascii="Times New Roman"/>
                <w:sz w:val="16"/>
              </w:rPr>
              <w:t>N/A</w:t>
            </w:r>
          </w:p>
        </w:tc>
      </w:tr>
      <w:tr w:rsidR="00AC7E02" w14:paraId="23B70FC5" w14:textId="77777777" w:rsidTr="004D43C6">
        <w:trPr>
          <w:trHeight w:val="298"/>
        </w:trPr>
        <w:tc>
          <w:tcPr>
            <w:tcW w:w="4039" w:type="dxa"/>
            <w:shd w:val="clear" w:color="auto" w:fill="D9D9D9"/>
          </w:tcPr>
          <w:p w14:paraId="79BB05EB" w14:textId="77777777" w:rsidR="00AC7E02" w:rsidRDefault="00AC7E02" w:rsidP="00AC7E02">
            <w:pPr>
              <w:pStyle w:val="TableParagraph"/>
              <w:spacing w:before="34"/>
              <w:ind w:left="8" w:right="1"/>
              <w:jc w:val="center"/>
              <w:rPr>
                <w:b/>
                <w:sz w:val="16"/>
              </w:rPr>
            </w:pPr>
            <w:r>
              <w:rPr>
                <w:b/>
                <w:spacing w:val="-2"/>
                <w:sz w:val="16"/>
              </w:rPr>
              <w:t>Capital</w:t>
            </w:r>
          </w:p>
        </w:tc>
        <w:tc>
          <w:tcPr>
            <w:tcW w:w="2200" w:type="dxa"/>
          </w:tcPr>
          <w:p w14:paraId="16DEF5EB" w14:textId="77777777" w:rsidR="00AC7E02" w:rsidRDefault="00AC7E02" w:rsidP="00AC7E02">
            <w:pPr>
              <w:pStyle w:val="TableParagraph"/>
              <w:jc w:val="center"/>
              <w:rPr>
                <w:rFonts w:ascii="Times New Roman"/>
                <w:sz w:val="16"/>
              </w:rPr>
            </w:pPr>
            <w:r>
              <w:rPr>
                <w:rFonts w:ascii="Times New Roman"/>
                <w:sz w:val="16"/>
              </w:rPr>
              <w:t>N/A</w:t>
            </w:r>
          </w:p>
        </w:tc>
        <w:tc>
          <w:tcPr>
            <w:tcW w:w="2154" w:type="dxa"/>
            <w:gridSpan w:val="2"/>
          </w:tcPr>
          <w:p w14:paraId="028D016E" w14:textId="77777777" w:rsidR="00AC7E02" w:rsidRDefault="00AC7E02" w:rsidP="00AC7E02">
            <w:pPr>
              <w:pStyle w:val="TableParagraph"/>
              <w:jc w:val="center"/>
              <w:rPr>
                <w:rFonts w:ascii="Times New Roman"/>
                <w:sz w:val="16"/>
              </w:rPr>
            </w:pPr>
            <w:r>
              <w:rPr>
                <w:rFonts w:ascii="Times New Roman"/>
                <w:sz w:val="16"/>
              </w:rPr>
              <w:t>N/A</w:t>
            </w:r>
          </w:p>
        </w:tc>
        <w:tc>
          <w:tcPr>
            <w:tcW w:w="2352" w:type="dxa"/>
          </w:tcPr>
          <w:p w14:paraId="767C9041" w14:textId="77777777" w:rsidR="00AC7E02" w:rsidRDefault="00AC7E02" w:rsidP="00AC7E02">
            <w:pPr>
              <w:pStyle w:val="TableParagraph"/>
              <w:jc w:val="center"/>
              <w:rPr>
                <w:rFonts w:ascii="Times New Roman"/>
                <w:sz w:val="16"/>
              </w:rPr>
            </w:pPr>
            <w:r>
              <w:rPr>
                <w:rFonts w:ascii="Times New Roman"/>
                <w:sz w:val="16"/>
              </w:rPr>
              <w:t>N/A</w:t>
            </w:r>
          </w:p>
        </w:tc>
      </w:tr>
      <w:tr w:rsidR="00AC7E02" w14:paraId="1E4C4D58" w14:textId="77777777" w:rsidTr="004D43C6">
        <w:trPr>
          <w:trHeight w:val="301"/>
        </w:trPr>
        <w:tc>
          <w:tcPr>
            <w:tcW w:w="4039" w:type="dxa"/>
            <w:shd w:val="clear" w:color="auto" w:fill="D9D9D9"/>
          </w:tcPr>
          <w:p w14:paraId="40E4B03D" w14:textId="77777777" w:rsidR="00AC7E02" w:rsidRDefault="00AC7E02" w:rsidP="00AC7E02">
            <w:pPr>
              <w:pStyle w:val="TableParagraph"/>
              <w:spacing w:before="34"/>
              <w:ind w:left="8"/>
              <w:jc w:val="center"/>
              <w:rPr>
                <w:b/>
                <w:sz w:val="16"/>
              </w:rPr>
            </w:pPr>
            <w:r>
              <w:rPr>
                <w:b/>
                <w:spacing w:val="-2"/>
                <w:sz w:val="16"/>
              </w:rPr>
              <w:t>Unitario</w:t>
            </w:r>
          </w:p>
        </w:tc>
        <w:tc>
          <w:tcPr>
            <w:tcW w:w="2200" w:type="dxa"/>
          </w:tcPr>
          <w:p w14:paraId="2049EC6E" w14:textId="77777777" w:rsidR="00AC7E02" w:rsidRDefault="00AC7E02" w:rsidP="00AC7E02">
            <w:pPr>
              <w:pStyle w:val="TableParagraph"/>
              <w:jc w:val="center"/>
              <w:rPr>
                <w:rFonts w:ascii="Times New Roman"/>
                <w:sz w:val="16"/>
              </w:rPr>
            </w:pPr>
            <w:r>
              <w:rPr>
                <w:rFonts w:ascii="Times New Roman"/>
                <w:sz w:val="16"/>
              </w:rPr>
              <w:t>N/A</w:t>
            </w:r>
          </w:p>
        </w:tc>
        <w:tc>
          <w:tcPr>
            <w:tcW w:w="2154" w:type="dxa"/>
            <w:gridSpan w:val="2"/>
          </w:tcPr>
          <w:p w14:paraId="4EFFEA63" w14:textId="77777777" w:rsidR="00AC7E02" w:rsidRDefault="00AC7E02" w:rsidP="00AC7E02">
            <w:pPr>
              <w:pStyle w:val="TableParagraph"/>
              <w:jc w:val="center"/>
              <w:rPr>
                <w:rFonts w:ascii="Times New Roman"/>
                <w:sz w:val="16"/>
              </w:rPr>
            </w:pPr>
            <w:r>
              <w:rPr>
                <w:rFonts w:ascii="Times New Roman"/>
                <w:sz w:val="16"/>
              </w:rPr>
              <w:t>N/A</w:t>
            </w:r>
          </w:p>
        </w:tc>
        <w:tc>
          <w:tcPr>
            <w:tcW w:w="2352" w:type="dxa"/>
          </w:tcPr>
          <w:p w14:paraId="4ACFBB2B" w14:textId="77777777" w:rsidR="00AC7E02" w:rsidRDefault="00AC7E02" w:rsidP="00AC7E02">
            <w:pPr>
              <w:pStyle w:val="TableParagraph"/>
              <w:jc w:val="center"/>
              <w:rPr>
                <w:rFonts w:ascii="Times New Roman"/>
                <w:sz w:val="16"/>
              </w:rPr>
            </w:pPr>
            <w:r>
              <w:rPr>
                <w:rFonts w:ascii="Times New Roman"/>
                <w:sz w:val="16"/>
              </w:rPr>
              <w:t>N/A</w:t>
            </w:r>
          </w:p>
        </w:tc>
      </w:tr>
      <w:tr w:rsidR="00AC7E02" w14:paraId="4A01028F" w14:textId="77777777" w:rsidTr="004D43C6">
        <w:trPr>
          <w:trHeight w:val="298"/>
        </w:trPr>
        <w:tc>
          <w:tcPr>
            <w:tcW w:w="4039" w:type="dxa"/>
            <w:shd w:val="clear" w:color="auto" w:fill="D9D9D9"/>
          </w:tcPr>
          <w:p w14:paraId="703FF1F2" w14:textId="77777777" w:rsidR="00AC7E02" w:rsidRDefault="00AC7E02" w:rsidP="00AC7E02">
            <w:pPr>
              <w:pStyle w:val="TableParagraph"/>
              <w:spacing w:before="34"/>
              <w:ind w:left="8"/>
              <w:jc w:val="center"/>
              <w:rPr>
                <w:b/>
                <w:sz w:val="16"/>
              </w:rPr>
            </w:pPr>
            <w:r>
              <w:rPr>
                <w:b/>
                <w:spacing w:val="-2"/>
                <w:sz w:val="16"/>
              </w:rPr>
              <w:t>TOTAL</w:t>
            </w:r>
          </w:p>
        </w:tc>
        <w:tc>
          <w:tcPr>
            <w:tcW w:w="2200" w:type="dxa"/>
          </w:tcPr>
          <w:p w14:paraId="6031CDF8" w14:textId="77777777" w:rsidR="00AC7E02" w:rsidRDefault="00AC7E02" w:rsidP="00AC7E02">
            <w:pPr>
              <w:pStyle w:val="TableParagraph"/>
              <w:jc w:val="center"/>
              <w:rPr>
                <w:rFonts w:ascii="Times New Roman"/>
                <w:sz w:val="16"/>
              </w:rPr>
            </w:pPr>
            <w:r>
              <w:rPr>
                <w:rFonts w:ascii="Times New Roman"/>
                <w:sz w:val="16"/>
              </w:rPr>
              <w:t>N/A</w:t>
            </w:r>
          </w:p>
        </w:tc>
        <w:tc>
          <w:tcPr>
            <w:tcW w:w="2154" w:type="dxa"/>
            <w:gridSpan w:val="2"/>
          </w:tcPr>
          <w:p w14:paraId="71B78313" w14:textId="77777777" w:rsidR="00AC7E02" w:rsidRDefault="00AC7E02" w:rsidP="00AC7E02">
            <w:pPr>
              <w:pStyle w:val="TableParagraph"/>
              <w:jc w:val="center"/>
              <w:rPr>
                <w:rFonts w:ascii="Times New Roman"/>
                <w:sz w:val="16"/>
              </w:rPr>
            </w:pPr>
            <w:r>
              <w:rPr>
                <w:rFonts w:ascii="Times New Roman"/>
                <w:sz w:val="16"/>
              </w:rPr>
              <w:t>N/A</w:t>
            </w:r>
          </w:p>
        </w:tc>
        <w:tc>
          <w:tcPr>
            <w:tcW w:w="2352" w:type="dxa"/>
          </w:tcPr>
          <w:p w14:paraId="282C63E5" w14:textId="77777777" w:rsidR="00AC7E02" w:rsidRDefault="00AC7E02" w:rsidP="00AC7E02">
            <w:pPr>
              <w:pStyle w:val="TableParagraph"/>
              <w:jc w:val="center"/>
              <w:rPr>
                <w:rFonts w:ascii="Times New Roman"/>
                <w:sz w:val="16"/>
              </w:rPr>
            </w:pPr>
            <w:r>
              <w:rPr>
                <w:rFonts w:ascii="Times New Roman"/>
                <w:sz w:val="16"/>
              </w:rPr>
              <w:t>N/A</w:t>
            </w:r>
          </w:p>
        </w:tc>
      </w:tr>
    </w:tbl>
    <w:p w14:paraId="23CC14E6" w14:textId="77777777" w:rsidR="00AC7E02" w:rsidRDefault="00AC7E02" w:rsidP="004D43C6">
      <w:pPr>
        <w:spacing w:line="276" w:lineRule="auto"/>
        <w:jc w:val="left"/>
        <w:rPr>
          <w:noProof/>
        </w:rPr>
      </w:pPr>
    </w:p>
    <w:p w14:paraId="674A7313" w14:textId="77777777" w:rsidR="00AC7E02" w:rsidRDefault="00AC7E02" w:rsidP="004D43C6">
      <w:pPr>
        <w:spacing w:line="276" w:lineRule="auto"/>
        <w:jc w:val="left"/>
        <w:rPr>
          <w:noProof/>
        </w:rPr>
      </w:pPr>
    </w:p>
    <w:p w14:paraId="2E2D9099" w14:textId="77777777" w:rsidR="00AC7E02" w:rsidRDefault="00AC7E02" w:rsidP="004D43C6">
      <w:pPr>
        <w:spacing w:line="276" w:lineRule="auto"/>
        <w:jc w:val="left"/>
        <w:rPr>
          <w:noProof/>
        </w:rPr>
      </w:pPr>
    </w:p>
    <w:p w14:paraId="2510F841" w14:textId="77777777" w:rsidR="00AC7E02" w:rsidRDefault="00AC7E02" w:rsidP="004D43C6">
      <w:pPr>
        <w:spacing w:line="276" w:lineRule="auto"/>
        <w:jc w:val="left"/>
        <w:rPr>
          <w:noProof/>
        </w:rPr>
      </w:pPr>
    </w:p>
    <w:p w14:paraId="171091B5" w14:textId="77777777" w:rsidR="00AC7E02" w:rsidRDefault="00AC7E02" w:rsidP="004D43C6">
      <w:pPr>
        <w:spacing w:line="276" w:lineRule="auto"/>
        <w:jc w:val="left"/>
        <w:rPr>
          <w:noProof/>
        </w:rPr>
      </w:pPr>
    </w:p>
    <w:p w14:paraId="71B29A27" w14:textId="77777777" w:rsidR="00AC7E02" w:rsidRDefault="00AC7E02" w:rsidP="004D43C6">
      <w:pPr>
        <w:spacing w:line="276" w:lineRule="auto"/>
        <w:jc w:val="left"/>
        <w:rPr>
          <w:noProof/>
        </w:rPr>
      </w:pPr>
    </w:p>
    <w:p w14:paraId="6BD0BC5B" w14:textId="77777777" w:rsidR="00AC7E02" w:rsidRDefault="00AC7E02" w:rsidP="004D43C6">
      <w:pPr>
        <w:spacing w:line="276" w:lineRule="auto"/>
        <w:jc w:val="left"/>
        <w:rPr>
          <w:noProof/>
        </w:rPr>
      </w:pPr>
    </w:p>
    <w:p w14:paraId="41D6E85E" w14:textId="77777777" w:rsidR="00AC7E02" w:rsidRDefault="00AC7E02" w:rsidP="004D43C6">
      <w:pPr>
        <w:spacing w:line="276" w:lineRule="auto"/>
        <w:jc w:val="left"/>
        <w:rPr>
          <w:noProof/>
        </w:rPr>
      </w:pPr>
    </w:p>
    <w:tbl>
      <w:tblPr>
        <w:tblStyle w:val="TableNormal0"/>
        <w:tblpPr w:leftFromText="141" w:rightFromText="141" w:vertAnchor="page" w:horzAnchor="margin" w:tblpXSpec="center" w:tblpY="1491"/>
        <w:tblW w:w="109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46"/>
        <w:gridCol w:w="1843"/>
        <w:gridCol w:w="85"/>
        <w:gridCol w:w="855"/>
        <w:gridCol w:w="902"/>
        <w:gridCol w:w="1276"/>
        <w:gridCol w:w="851"/>
        <w:gridCol w:w="992"/>
        <w:gridCol w:w="709"/>
        <w:gridCol w:w="2567"/>
      </w:tblGrid>
      <w:tr w:rsidR="00AC7E02" w14:paraId="63875E7F" w14:textId="77777777" w:rsidTr="00AC7E02">
        <w:trPr>
          <w:trHeight w:val="554"/>
        </w:trPr>
        <w:tc>
          <w:tcPr>
            <w:tcW w:w="10926" w:type="dxa"/>
            <w:gridSpan w:val="10"/>
            <w:shd w:val="clear" w:color="auto" w:fill="404040"/>
          </w:tcPr>
          <w:p w14:paraId="108543D1" w14:textId="77777777" w:rsidR="00AC7E02" w:rsidRDefault="00AC7E02" w:rsidP="00AC7E02">
            <w:pPr>
              <w:pStyle w:val="TableParagraph"/>
              <w:spacing w:before="83"/>
              <w:ind w:right="5"/>
              <w:jc w:val="center"/>
              <w:rPr>
                <w:b/>
                <w:sz w:val="20"/>
              </w:rPr>
            </w:pPr>
            <w:r>
              <w:rPr>
                <w:b/>
                <w:color w:val="FFFFFF"/>
                <w:sz w:val="20"/>
              </w:rPr>
              <w:t>Anexo</w:t>
            </w:r>
            <w:r>
              <w:rPr>
                <w:b/>
                <w:color w:val="FFFFFF"/>
                <w:spacing w:val="-7"/>
                <w:sz w:val="20"/>
              </w:rPr>
              <w:t xml:space="preserve"> </w:t>
            </w:r>
            <w:r>
              <w:rPr>
                <w:b/>
                <w:color w:val="FFFFFF"/>
                <w:sz w:val="20"/>
              </w:rPr>
              <w:t>12.</w:t>
            </w:r>
            <w:r>
              <w:rPr>
                <w:b/>
                <w:color w:val="FFFFFF"/>
                <w:spacing w:val="-7"/>
                <w:sz w:val="20"/>
              </w:rPr>
              <w:t xml:space="preserve"> </w:t>
            </w:r>
            <w:r>
              <w:rPr>
                <w:b/>
                <w:color w:val="FFFFFF"/>
                <w:sz w:val="20"/>
              </w:rPr>
              <w:t>Avance</w:t>
            </w:r>
            <w:r>
              <w:rPr>
                <w:b/>
                <w:color w:val="FFFFFF"/>
                <w:spacing w:val="-6"/>
                <w:sz w:val="20"/>
              </w:rPr>
              <w:t xml:space="preserve"> </w:t>
            </w:r>
            <w:r>
              <w:rPr>
                <w:b/>
                <w:color w:val="FFFFFF"/>
                <w:sz w:val="20"/>
              </w:rPr>
              <w:t>de</w:t>
            </w:r>
            <w:r>
              <w:rPr>
                <w:b/>
                <w:color w:val="FFFFFF"/>
                <w:spacing w:val="-7"/>
                <w:sz w:val="20"/>
              </w:rPr>
              <w:t xml:space="preserve"> </w:t>
            </w:r>
            <w:r>
              <w:rPr>
                <w:b/>
                <w:color w:val="FFFFFF"/>
                <w:sz w:val="20"/>
              </w:rPr>
              <w:t>los</w:t>
            </w:r>
            <w:r>
              <w:rPr>
                <w:b/>
                <w:color w:val="FFFFFF"/>
                <w:spacing w:val="-6"/>
                <w:sz w:val="20"/>
              </w:rPr>
              <w:t xml:space="preserve"> </w:t>
            </w:r>
            <w:r>
              <w:rPr>
                <w:b/>
                <w:color w:val="FFFFFF"/>
                <w:sz w:val="20"/>
              </w:rPr>
              <w:t>Indicadores</w:t>
            </w:r>
            <w:r>
              <w:rPr>
                <w:b/>
                <w:color w:val="FFFFFF"/>
                <w:spacing w:val="-8"/>
                <w:sz w:val="20"/>
              </w:rPr>
              <w:t xml:space="preserve"> </w:t>
            </w:r>
            <w:r>
              <w:rPr>
                <w:b/>
                <w:color w:val="FFFFFF"/>
                <w:sz w:val="20"/>
              </w:rPr>
              <w:t>respecto</w:t>
            </w:r>
            <w:r>
              <w:rPr>
                <w:b/>
                <w:color w:val="FFFFFF"/>
                <w:spacing w:val="-6"/>
                <w:sz w:val="20"/>
              </w:rPr>
              <w:t xml:space="preserve"> </w:t>
            </w:r>
            <w:r>
              <w:rPr>
                <w:b/>
                <w:color w:val="FFFFFF"/>
                <w:sz w:val="20"/>
              </w:rPr>
              <w:t>de</w:t>
            </w:r>
            <w:r>
              <w:rPr>
                <w:b/>
                <w:color w:val="FFFFFF"/>
                <w:spacing w:val="-6"/>
                <w:sz w:val="20"/>
              </w:rPr>
              <w:t xml:space="preserve"> </w:t>
            </w:r>
            <w:r>
              <w:rPr>
                <w:b/>
                <w:color w:val="FFFFFF"/>
                <w:sz w:val="20"/>
              </w:rPr>
              <w:t>sus</w:t>
            </w:r>
            <w:r>
              <w:rPr>
                <w:b/>
                <w:color w:val="FFFFFF"/>
                <w:spacing w:val="-7"/>
                <w:sz w:val="20"/>
              </w:rPr>
              <w:t xml:space="preserve"> </w:t>
            </w:r>
            <w:r>
              <w:rPr>
                <w:b/>
                <w:color w:val="FFFFFF"/>
                <w:spacing w:val="-2"/>
                <w:sz w:val="20"/>
              </w:rPr>
              <w:t>metas</w:t>
            </w:r>
          </w:p>
        </w:tc>
      </w:tr>
      <w:tr w:rsidR="00AC7E02" w14:paraId="6140474A" w14:textId="77777777" w:rsidTr="00AC7E02">
        <w:trPr>
          <w:trHeight w:val="550"/>
        </w:trPr>
        <w:tc>
          <w:tcPr>
            <w:tcW w:w="2774" w:type="dxa"/>
            <w:gridSpan w:val="3"/>
            <w:shd w:val="clear" w:color="auto" w:fill="D9D9D9"/>
          </w:tcPr>
          <w:p w14:paraId="5B412978" w14:textId="77777777" w:rsidR="00AC7E02" w:rsidRDefault="00AC7E02" w:rsidP="00AC7E02">
            <w:pPr>
              <w:pStyle w:val="TableParagraph"/>
              <w:spacing w:before="81"/>
              <w:ind w:left="69"/>
              <w:rPr>
                <w:b/>
                <w:sz w:val="20"/>
              </w:rPr>
            </w:pPr>
            <w:r>
              <w:rPr>
                <w:b/>
                <w:sz w:val="20"/>
              </w:rPr>
              <w:t>Nombre</w:t>
            </w:r>
            <w:r>
              <w:rPr>
                <w:b/>
                <w:spacing w:val="-7"/>
                <w:sz w:val="20"/>
              </w:rPr>
              <w:t xml:space="preserve"> </w:t>
            </w:r>
            <w:r>
              <w:rPr>
                <w:b/>
                <w:sz w:val="20"/>
              </w:rPr>
              <w:t>del</w:t>
            </w:r>
            <w:r>
              <w:rPr>
                <w:b/>
                <w:spacing w:val="-4"/>
                <w:sz w:val="20"/>
              </w:rPr>
              <w:t xml:space="preserve"> </w:t>
            </w:r>
            <w:r>
              <w:rPr>
                <w:b/>
                <w:spacing w:val="-5"/>
                <w:sz w:val="20"/>
              </w:rPr>
              <w:t>Pp:</w:t>
            </w:r>
          </w:p>
        </w:tc>
        <w:tc>
          <w:tcPr>
            <w:tcW w:w="8152" w:type="dxa"/>
            <w:gridSpan w:val="7"/>
          </w:tcPr>
          <w:p w14:paraId="6DE0B9AE" w14:textId="77777777" w:rsidR="00AC7E02" w:rsidRDefault="00AC7E02" w:rsidP="00AC7E02">
            <w:pPr>
              <w:pStyle w:val="TableParagraph"/>
              <w:rPr>
                <w:rFonts w:ascii="Times New Roman"/>
                <w:sz w:val="16"/>
              </w:rPr>
            </w:pPr>
            <w:r>
              <w:rPr>
                <w:rFonts w:ascii="Times New Roman"/>
                <w:sz w:val="16"/>
              </w:rPr>
              <w:t>P019 Protecci</w:t>
            </w:r>
            <w:r>
              <w:rPr>
                <w:rFonts w:ascii="Times New Roman"/>
                <w:sz w:val="16"/>
              </w:rPr>
              <w:t>ó</w:t>
            </w:r>
            <w:r>
              <w:rPr>
                <w:rFonts w:ascii="Times New Roman"/>
                <w:sz w:val="16"/>
              </w:rPr>
              <w:t>n y Desarrollo Integral de la Infancia</w:t>
            </w:r>
          </w:p>
        </w:tc>
      </w:tr>
      <w:tr w:rsidR="00AC7E02" w14:paraId="6AE6C2C7" w14:textId="77777777" w:rsidTr="00AC7E02">
        <w:trPr>
          <w:trHeight w:val="553"/>
        </w:trPr>
        <w:tc>
          <w:tcPr>
            <w:tcW w:w="2774" w:type="dxa"/>
            <w:gridSpan w:val="3"/>
            <w:shd w:val="clear" w:color="auto" w:fill="D9D9D9"/>
          </w:tcPr>
          <w:p w14:paraId="79FBBE1E" w14:textId="77777777" w:rsidR="00AC7E02" w:rsidRDefault="00AC7E02" w:rsidP="00AC7E02">
            <w:pPr>
              <w:pStyle w:val="TableParagraph"/>
              <w:spacing w:before="83"/>
              <w:ind w:left="69"/>
              <w:rPr>
                <w:b/>
                <w:sz w:val="20"/>
              </w:rPr>
            </w:pPr>
            <w:r>
              <w:rPr>
                <w:b/>
                <w:spacing w:val="-2"/>
                <w:sz w:val="20"/>
              </w:rPr>
              <w:t>Modalidad:</w:t>
            </w:r>
          </w:p>
        </w:tc>
        <w:tc>
          <w:tcPr>
            <w:tcW w:w="8152" w:type="dxa"/>
            <w:gridSpan w:val="7"/>
          </w:tcPr>
          <w:p w14:paraId="49B975BD" w14:textId="77777777" w:rsidR="00AC7E02" w:rsidRDefault="00AC7E02" w:rsidP="00AC7E02">
            <w:pPr>
              <w:pStyle w:val="TableParagraph"/>
              <w:rPr>
                <w:rFonts w:ascii="Times New Roman"/>
                <w:sz w:val="16"/>
              </w:rPr>
            </w:pPr>
            <w:r>
              <w:rPr>
                <w:rFonts w:ascii="Times New Roman"/>
                <w:sz w:val="16"/>
              </w:rPr>
              <w:t>P - Articulaci</w:t>
            </w:r>
            <w:r>
              <w:rPr>
                <w:rFonts w:ascii="Times New Roman"/>
                <w:sz w:val="16"/>
              </w:rPr>
              <w:t>ó</w:t>
            </w:r>
            <w:r>
              <w:rPr>
                <w:rFonts w:ascii="Times New Roman"/>
                <w:sz w:val="16"/>
              </w:rPr>
              <w:t>n, Coordinaci</w:t>
            </w:r>
            <w:r>
              <w:rPr>
                <w:rFonts w:ascii="Times New Roman"/>
                <w:sz w:val="16"/>
              </w:rPr>
              <w:t>ó</w:t>
            </w:r>
            <w:r>
              <w:rPr>
                <w:rFonts w:ascii="Times New Roman"/>
                <w:sz w:val="16"/>
              </w:rPr>
              <w:t>n e Instrumentaci</w:t>
            </w:r>
            <w:r>
              <w:rPr>
                <w:rFonts w:ascii="Times New Roman"/>
                <w:sz w:val="16"/>
              </w:rPr>
              <w:t>ó</w:t>
            </w:r>
            <w:r>
              <w:rPr>
                <w:rFonts w:ascii="Times New Roman"/>
                <w:sz w:val="16"/>
              </w:rPr>
              <w:t>n de Pol</w:t>
            </w:r>
            <w:r>
              <w:rPr>
                <w:rFonts w:ascii="Times New Roman"/>
                <w:sz w:val="16"/>
              </w:rPr>
              <w:t>í</w:t>
            </w:r>
            <w:r>
              <w:rPr>
                <w:rFonts w:ascii="Times New Roman"/>
                <w:sz w:val="16"/>
              </w:rPr>
              <w:t>ticas Publicas</w:t>
            </w:r>
          </w:p>
        </w:tc>
      </w:tr>
      <w:tr w:rsidR="00AC7E02" w14:paraId="4D69586D" w14:textId="77777777" w:rsidTr="00AC7E02">
        <w:trPr>
          <w:trHeight w:val="550"/>
        </w:trPr>
        <w:tc>
          <w:tcPr>
            <w:tcW w:w="2774" w:type="dxa"/>
            <w:gridSpan w:val="3"/>
            <w:shd w:val="clear" w:color="auto" w:fill="D9D9D9"/>
          </w:tcPr>
          <w:p w14:paraId="31CB3472" w14:textId="77777777" w:rsidR="00AC7E02" w:rsidRDefault="00AC7E02" w:rsidP="00AC7E02">
            <w:pPr>
              <w:pStyle w:val="TableParagraph"/>
              <w:spacing w:before="83"/>
              <w:ind w:left="69"/>
              <w:rPr>
                <w:b/>
                <w:sz w:val="20"/>
              </w:rPr>
            </w:pPr>
            <w:r>
              <w:rPr>
                <w:b/>
                <w:spacing w:val="-2"/>
                <w:sz w:val="20"/>
              </w:rPr>
              <w:t>Dependencia/Entidad:</w:t>
            </w:r>
          </w:p>
        </w:tc>
        <w:tc>
          <w:tcPr>
            <w:tcW w:w="8152" w:type="dxa"/>
            <w:gridSpan w:val="7"/>
          </w:tcPr>
          <w:p w14:paraId="5BA7BF78" w14:textId="77777777" w:rsidR="00AC7E02" w:rsidRDefault="00AC7E02" w:rsidP="00AC7E02">
            <w:pPr>
              <w:pStyle w:val="TableParagraph"/>
              <w:rPr>
                <w:rFonts w:ascii="Times New Roman"/>
                <w:sz w:val="16"/>
              </w:rPr>
            </w:pPr>
            <w:r>
              <w:rPr>
                <w:rFonts w:ascii="Times New Roman"/>
                <w:sz w:val="16"/>
              </w:rPr>
              <w:t>Secretar</w:t>
            </w:r>
            <w:r>
              <w:rPr>
                <w:rFonts w:ascii="Times New Roman"/>
                <w:sz w:val="16"/>
              </w:rPr>
              <w:t>í</w:t>
            </w:r>
            <w:r>
              <w:rPr>
                <w:rFonts w:ascii="Times New Roman"/>
                <w:sz w:val="16"/>
              </w:rPr>
              <w:t>a General de Gobierno</w:t>
            </w:r>
          </w:p>
        </w:tc>
      </w:tr>
      <w:tr w:rsidR="00AC7E02" w14:paraId="4518D459" w14:textId="77777777" w:rsidTr="00AC7E02">
        <w:trPr>
          <w:trHeight w:val="554"/>
        </w:trPr>
        <w:tc>
          <w:tcPr>
            <w:tcW w:w="2774" w:type="dxa"/>
            <w:gridSpan w:val="3"/>
            <w:shd w:val="clear" w:color="auto" w:fill="D9D9D9"/>
          </w:tcPr>
          <w:p w14:paraId="5D7234C6" w14:textId="77777777" w:rsidR="00AC7E02" w:rsidRDefault="00AC7E02" w:rsidP="00AC7E02">
            <w:pPr>
              <w:pStyle w:val="TableParagraph"/>
              <w:spacing w:before="83"/>
              <w:ind w:left="69"/>
              <w:rPr>
                <w:b/>
                <w:sz w:val="20"/>
              </w:rPr>
            </w:pPr>
            <w:r>
              <w:rPr>
                <w:b/>
                <w:sz w:val="20"/>
              </w:rPr>
              <w:t>Unidad</w:t>
            </w:r>
            <w:r>
              <w:rPr>
                <w:b/>
                <w:spacing w:val="-7"/>
                <w:sz w:val="20"/>
              </w:rPr>
              <w:t xml:space="preserve"> </w:t>
            </w:r>
            <w:r>
              <w:rPr>
                <w:b/>
                <w:spacing w:val="-2"/>
                <w:sz w:val="20"/>
              </w:rPr>
              <w:t>Responsable:</w:t>
            </w:r>
          </w:p>
        </w:tc>
        <w:tc>
          <w:tcPr>
            <w:tcW w:w="8152" w:type="dxa"/>
            <w:gridSpan w:val="7"/>
          </w:tcPr>
          <w:p w14:paraId="015F6E58" w14:textId="77777777" w:rsidR="00AC7E02" w:rsidRDefault="00AC7E02" w:rsidP="00AC7E02">
            <w:pPr>
              <w:pStyle w:val="TableParagraph"/>
              <w:rPr>
                <w:rFonts w:ascii="Times New Roman"/>
                <w:sz w:val="16"/>
              </w:rPr>
            </w:pPr>
            <w:r w:rsidRPr="009D26EC">
              <w:rPr>
                <w:rFonts w:ascii="Times New Roman"/>
                <w:sz w:val="16"/>
              </w:rPr>
              <w:t>Secretar</w:t>
            </w:r>
            <w:r w:rsidRPr="009D26EC">
              <w:rPr>
                <w:rFonts w:ascii="Times New Roman"/>
                <w:sz w:val="16"/>
              </w:rPr>
              <w:t>í</w:t>
            </w:r>
            <w:r w:rsidRPr="009D26EC">
              <w:rPr>
                <w:rFonts w:ascii="Times New Roman"/>
                <w:sz w:val="16"/>
              </w:rPr>
              <w:t>a Ejecutiva del Sistema Estatal de Protecci</w:t>
            </w:r>
            <w:r w:rsidRPr="009D26EC">
              <w:rPr>
                <w:rFonts w:ascii="Times New Roman"/>
                <w:sz w:val="16"/>
              </w:rPr>
              <w:t>ó</w:t>
            </w:r>
            <w:r w:rsidRPr="009D26EC">
              <w:rPr>
                <w:rFonts w:ascii="Times New Roman"/>
                <w:sz w:val="16"/>
              </w:rPr>
              <w:t>n Integral de los Derechos de Ni</w:t>
            </w:r>
            <w:r w:rsidRPr="009D26EC">
              <w:rPr>
                <w:rFonts w:ascii="Times New Roman"/>
                <w:sz w:val="16"/>
              </w:rPr>
              <w:t>ñ</w:t>
            </w:r>
            <w:r w:rsidRPr="009D26EC">
              <w:rPr>
                <w:rFonts w:ascii="Times New Roman"/>
                <w:sz w:val="16"/>
              </w:rPr>
              <w:t>as, Ni</w:t>
            </w:r>
            <w:r w:rsidRPr="009D26EC">
              <w:rPr>
                <w:rFonts w:ascii="Times New Roman"/>
                <w:sz w:val="16"/>
              </w:rPr>
              <w:t>ñ</w:t>
            </w:r>
            <w:r w:rsidRPr="009D26EC">
              <w:rPr>
                <w:rFonts w:ascii="Times New Roman"/>
                <w:sz w:val="16"/>
              </w:rPr>
              <w:t>os y Adolescentes</w:t>
            </w:r>
          </w:p>
        </w:tc>
      </w:tr>
      <w:tr w:rsidR="00AC7E02" w14:paraId="4BF30940" w14:textId="77777777" w:rsidTr="00AC7E02">
        <w:trPr>
          <w:trHeight w:val="554"/>
        </w:trPr>
        <w:tc>
          <w:tcPr>
            <w:tcW w:w="2774" w:type="dxa"/>
            <w:gridSpan w:val="3"/>
            <w:shd w:val="clear" w:color="auto" w:fill="D9D9D9"/>
          </w:tcPr>
          <w:p w14:paraId="649744E1" w14:textId="77777777" w:rsidR="00AC7E02" w:rsidRDefault="00AC7E02" w:rsidP="00AC7E02">
            <w:pPr>
              <w:pStyle w:val="TableParagraph"/>
              <w:spacing w:before="83"/>
              <w:ind w:left="69"/>
              <w:rPr>
                <w:b/>
                <w:sz w:val="20"/>
              </w:rPr>
            </w:pPr>
            <w:r>
              <w:rPr>
                <w:b/>
                <w:sz w:val="20"/>
              </w:rPr>
              <w:t>Tipo</w:t>
            </w:r>
            <w:r>
              <w:rPr>
                <w:b/>
                <w:spacing w:val="-4"/>
                <w:sz w:val="20"/>
              </w:rPr>
              <w:t xml:space="preserve"> </w:t>
            </w:r>
            <w:r>
              <w:rPr>
                <w:b/>
                <w:sz w:val="20"/>
              </w:rPr>
              <w:t>de</w:t>
            </w:r>
            <w:r>
              <w:rPr>
                <w:b/>
                <w:spacing w:val="-5"/>
                <w:sz w:val="20"/>
              </w:rPr>
              <w:t xml:space="preserve"> </w:t>
            </w:r>
            <w:r>
              <w:rPr>
                <w:b/>
                <w:spacing w:val="-2"/>
                <w:sz w:val="20"/>
              </w:rPr>
              <w:t>Evaluación:</w:t>
            </w:r>
          </w:p>
        </w:tc>
        <w:tc>
          <w:tcPr>
            <w:tcW w:w="8152" w:type="dxa"/>
            <w:gridSpan w:val="7"/>
          </w:tcPr>
          <w:p w14:paraId="1A3A5C49" w14:textId="77777777" w:rsidR="00AC7E02" w:rsidRDefault="00AC7E02" w:rsidP="00AC7E02">
            <w:pPr>
              <w:pStyle w:val="TableParagraph"/>
              <w:rPr>
                <w:rFonts w:ascii="Times New Roman"/>
                <w:sz w:val="16"/>
              </w:rPr>
            </w:pPr>
            <w:r>
              <w:rPr>
                <w:rFonts w:ascii="Times New Roman"/>
                <w:sz w:val="16"/>
              </w:rPr>
              <w:t>Consistencia y Resultados</w:t>
            </w:r>
          </w:p>
        </w:tc>
      </w:tr>
      <w:tr w:rsidR="00AC7E02" w14:paraId="30C49155" w14:textId="77777777" w:rsidTr="00AC7E02">
        <w:trPr>
          <w:trHeight w:val="543"/>
        </w:trPr>
        <w:tc>
          <w:tcPr>
            <w:tcW w:w="2774" w:type="dxa"/>
            <w:gridSpan w:val="3"/>
            <w:tcBorders>
              <w:bottom w:val="single" w:sz="8" w:space="0" w:color="BEBEBE"/>
            </w:tcBorders>
            <w:shd w:val="clear" w:color="auto" w:fill="D9D9D9"/>
          </w:tcPr>
          <w:p w14:paraId="45B6C6F3" w14:textId="77777777" w:rsidR="00AC7E02" w:rsidRDefault="00AC7E02" w:rsidP="00AC7E02">
            <w:pPr>
              <w:pStyle w:val="TableParagraph"/>
              <w:spacing w:before="81"/>
              <w:ind w:left="69"/>
              <w:rPr>
                <w:b/>
                <w:sz w:val="20"/>
              </w:rPr>
            </w:pPr>
            <w:r>
              <w:rPr>
                <w:b/>
                <w:sz w:val="20"/>
              </w:rPr>
              <w:t>Año</w:t>
            </w:r>
            <w:r>
              <w:rPr>
                <w:b/>
                <w:spacing w:val="-4"/>
                <w:sz w:val="20"/>
              </w:rPr>
              <w:t xml:space="preserve"> </w:t>
            </w:r>
            <w:r>
              <w:rPr>
                <w:b/>
                <w:sz w:val="20"/>
              </w:rPr>
              <w:t>de</w:t>
            </w:r>
            <w:r>
              <w:rPr>
                <w:b/>
                <w:spacing w:val="-4"/>
                <w:sz w:val="20"/>
              </w:rPr>
              <w:t xml:space="preserve"> </w:t>
            </w:r>
            <w:r>
              <w:rPr>
                <w:b/>
                <w:sz w:val="20"/>
              </w:rPr>
              <w:t>la</w:t>
            </w:r>
            <w:r>
              <w:rPr>
                <w:b/>
                <w:spacing w:val="-2"/>
                <w:sz w:val="20"/>
              </w:rPr>
              <w:t xml:space="preserve"> Evaluación:</w:t>
            </w:r>
          </w:p>
        </w:tc>
        <w:tc>
          <w:tcPr>
            <w:tcW w:w="8152" w:type="dxa"/>
            <w:gridSpan w:val="7"/>
            <w:tcBorders>
              <w:bottom w:val="single" w:sz="8" w:space="0" w:color="BEBEBE"/>
            </w:tcBorders>
          </w:tcPr>
          <w:p w14:paraId="0FFB24EF" w14:textId="77777777" w:rsidR="00AC7E02" w:rsidRDefault="00AC7E02" w:rsidP="00AC7E02">
            <w:pPr>
              <w:pStyle w:val="TableParagraph"/>
              <w:rPr>
                <w:rFonts w:ascii="Times New Roman"/>
                <w:sz w:val="16"/>
              </w:rPr>
            </w:pPr>
            <w:r>
              <w:rPr>
                <w:rFonts w:ascii="Times New Roman"/>
                <w:sz w:val="16"/>
              </w:rPr>
              <w:t>2025</w:t>
            </w:r>
          </w:p>
        </w:tc>
      </w:tr>
      <w:tr w:rsidR="00AC7E02" w14:paraId="604CD78A" w14:textId="77777777" w:rsidTr="00AC7E02">
        <w:trPr>
          <w:trHeight w:val="1441"/>
        </w:trPr>
        <w:tc>
          <w:tcPr>
            <w:tcW w:w="846" w:type="dxa"/>
            <w:tcBorders>
              <w:top w:val="single" w:sz="8" w:space="0" w:color="BEBEBE"/>
            </w:tcBorders>
            <w:shd w:val="clear" w:color="auto" w:fill="7E7E7E"/>
          </w:tcPr>
          <w:p w14:paraId="00083FAD" w14:textId="77777777" w:rsidR="00AC7E02" w:rsidRDefault="00AC7E02" w:rsidP="00AC7E02">
            <w:pPr>
              <w:pStyle w:val="TableParagraph"/>
              <w:spacing w:before="135"/>
              <w:rPr>
                <w:b/>
                <w:sz w:val="16"/>
              </w:rPr>
            </w:pPr>
          </w:p>
          <w:p w14:paraId="577F8280" w14:textId="77777777" w:rsidR="00AC7E02" w:rsidRDefault="00AC7E02" w:rsidP="00AC7E02">
            <w:pPr>
              <w:pStyle w:val="TableParagraph"/>
              <w:spacing w:before="1" w:line="360" w:lineRule="auto"/>
              <w:ind w:left="146" w:right="133" w:firstLine="12"/>
              <w:rPr>
                <w:rFonts w:ascii="Times New Roman"/>
                <w:sz w:val="16"/>
              </w:rPr>
            </w:pPr>
            <w:r>
              <w:rPr>
                <w:b/>
                <w:color w:val="FFFFFF"/>
                <w:sz w:val="16"/>
              </w:rPr>
              <w:t>Nivel</w:t>
            </w:r>
            <w:r>
              <w:rPr>
                <w:b/>
                <w:color w:val="FFFFFF"/>
                <w:spacing w:val="-12"/>
                <w:sz w:val="16"/>
              </w:rPr>
              <w:t xml:space="preserve"> </w:t>
            </w:r>
            <w:r>
              <w:rPr>
                <w:b/>
                <w:color w:val="FFFFFF"/>
                <w:sz w:val="16"/>
              </w:rPr>
              <w:t xml:space="preserve">de </w:t>
            </w:r>
            <w:r>
              <w:rPr>
                <w:b/>
                <w:color w:val="FFFFFF"/>
                <w:spacing w:val="-2"/>
                <w:sz w:val="16"/>
              </w:rPr>
              <w:t>Objetivo</w:t>
            </w:r>
          </w:p>
        </w:tc>
        <w:tc>
          <w:tcPr>
            <w:tcW w:w="1843" w:type="dxa"/>
            <w:tcBorders>
              <w:top w:val="single" w:sz="8" w:space="0" w:color="BEBEBE"/>
            </w:tcBorders>
            <w:shd w:val="clear" w:color="auto" w:fill="7E7E7E"/>
          </w:tcPr>
          <w:p w14:paraId="51BE3A3F" w14:textId="77777777" w:rsidR="00AC7E02" w:rsidRDefault="00AC7E02" w:rsidP="00AC7E02">
            <w:pPr>
              <w:pStyle w:val="TableParagraph"/>
              <w:spacing w:before="180" w:line="360" w:lineRule="auto"/>
              <w:ind w:left="107" w:right="97"/>
              <w:jc w:val="center"/>
              <w:rPr>
                <w:rFonts w:ascii="Times New Roman"/>
                <w:sz w:val="16"/>
              </w:rPr>
            </w:pPr>
            <w:r>
              <w:rPr>
                <w:b/>
                <w:color w:val="FFFFFF"/>
                <w:spacing w:val="-2"/>
                <w:sz w:val="16"/>
              </w:rPr>
              <w:t xml:space="preserve">Nombre </w:t>
            </w:r>
            <w:r>
              <w:rPr>
                <w:b/>
                <w:color w:val="FFFFFF"/>
                <w:spacing w:val="-4"/>
                <w:sz w:val="16"/>
              </w:rPr>
              <w:t xml:space="preserve">del </w:t>
            </w:r>
            <w:r>
              <w:rPr>
                <w:b/>
                <w:color w:val="FFFFFF"/>
                <w:spacing w:val="-2"/>
                <w:sz w:val="16"/>
              </w:rPr>
              <w:t>Indicador</w:t>
            </w:r>
          </w:p>
        </w:tc>
        <w:tc>
          <w:tcPr>
            <w:tcW w:w="940" w:type="dxa"/>
            <w:gridSpan w:val="2"/>
            <w:tcBorders>
              <w:top w:val="single" w:sz="8" w:space="0" w:color="BEBEBE"/>
            </w:tcBorders>
            <w:shd w:val="clear" w:color="auto" w:fill="7E7E7E"/>
          </w:tcPr>
          <w:p w14:paraId="09CD70E3" w14:textId="77777777" w:rsidR="00AC7E02" w:rsidRPr="00940395" w:rsidRDefault="00AC7E02" w:rsidP="00AC7E02">
            <w:pPr>
              <w:pStyle w:val="TableParagraph"/>
              <w:spacing w:before="180" w:line="360" w:lineRule="auto"/>
              <w:ind w:left="107" w:right="97"/>
              <w:jc w:val="center"/>
              <w:rPr>
                <w:b/>
                <w:color w:val="FFFFFF"/>
                <w:spacing w:val="-2"/>
                <w:sz w:val="16"/>
              </w:rPr>
            </w:pPr>
            <w:r>
              <w:rPr>
                <w:b/>
                <w:color w:val="FFFFFF"/>
                <w:spacing w:val="-2"/>
                <w:sz w:val="16"/>
              </w:rPr>
              <w:t xml:space="preserve">Frecuencia </w:t>
            </w:r>
            <w:r w:rsidRPr="00940395">
              <w:rPr>
                <w:b/>
                <w:color w:val="FFFFFF"/>
                <w:spacing w:val="-2"/>
                <w:sz w:val="16"/>
              </w:rPr>
              <w:t>de</w:t>
            </w:r>
            <w:r>
              <w:rPr>
                <w:b/>
                <w:color w:val="FFFFFF"/>
                <w:spacing w:val="-2"/>
                <w:sz w:val="16"/>
              </w:rPr>
              <w:t xml:space="preserve"> Medición</w:t>
            </w:r>
          </w:p>
        </w:tc>
        <w:tc>
          <w:tcPr>
            <w:tcW w:w="902" w:type="dxa"/>
            <w:tcBorders>
              <w:top w:val="single" w:sz="8" w:space="0" w:color="BEBEBE"/>
            </w:tcBorders>
            <w:shd w:val="clear" w:color="auto" w:fill="7E7E7E"/>
          </w:tcPr>
          <w:p w14:paraId="29705A75" w14:textId="77777777" w:rsidR="00AC7E02" w:rsidRDefault="00AC7E02" w:rsidP="00AC7E02">
            <w:pPr>
              <w:pStyle w:val="TableParagraph"/>
              <w:spacing w:before="180" w:line="360" w:lineRule="auto"/>
              <w:ind w:left="105" w:right="99" w:hanging="5"/>
              <w:jc w:val="center"/>
              <w:rPr>
                <w:rFonts w:ascii="Times New Roman"/>
                <w:sz w:val="16"/>
              </w:rPr>
            </w:pPr>
            <w:r>
              <w:rPr>
                <w:b/>
                <w:color w:val="FFFFFF"/>
                <w:spacing w:val="-2"/>
                <w:sz w:val="16"/>
              </w:rPr>
              <w:t xml:space="preserve">Sentido </w:t>
            </w:r>
            <w:r>
              <w:rPr>
                <w:b/>
                <w:color w:val="FFFFFF"/>
                <w:spacing w:val="-4"/>
                <w:sz w:val="16"/>
              </w:rPr>
              <w:t xml:space="preserve">del </w:t>
            </w:r>
            <w:r>
              <w:rPr>
                <w:b/>
                <w:color w:val="FFFFFF"/>
                <w:spacing w:val="-2"/>
                <w:sz w:val="16"/>
              </w:rPr>
              <w:t>indicador</w:t>
            </w:r>
          </w:p>
        </w:tc>
        <w:tc>
          <w:tcPr>
            <w:tcW w:w="1276" w:type="dxa"/>
            <w:tcBorders>
              <w:top w:val="single" w:sz="8" w:space="0" w:color="BEBEBE"/>
            </w:tcBorders>
            <w:shd w:val="clear" w:color="auto" w:fill="7E7E7E"/>
          </w:tcPr>
          <w:p w14:paraId="564AF180" w14:textId="77777777" w:rsidR="00AC7E02" w:rsidRDefault="00AC7E02" w:rsidP="00AC7E02">
            <w:pPr>
              <w:pStyle w:val="TableParagraph"/>
              <w:spacing w:before="42" w:line="276" w:lineRule="auto"/>
              <w:jc w:val="center"/>
              <w:rPr>
                <w:b/>
                <w:sz w:val="16"/>
              </w:rPr>
            </w:pPr>
          </w:p>
          <w:p w14:paraId="141FA1C8" w14:textId="77777777" w:rsidR="00AC7E02" w:rsidRDefault="00AC7E02" w:rsidP="00AC7E02">
            <w:pPr>
              <w:pStyle w:val="TableParagraph"/>
              <w:spacing w:line="276" w:lineRule="auto"/>
              <w:jc w:val="center"/>
              <w:rPr>
                <w:b/>
                <w:sz w:val="16"/>
              </w:rPr>
            </w:pPr>
            <w:r>
              <w:rPr>
                <w:b/>
                <w:color w:val="FFFFFF"/>
                <w:spacing w:val="-2"/>
                <w:sz w:val="16"/>
              </w:rPr>
              <w:t>Medición</w:t>
            </w:r>
          </w:p>
          <w:p w14:paraId="1C8E26D0" w14:textId="77777777" w:rsidR="00AC7E02" w:rsidRDefault="00AC7E02" w:rsidP="00AC7E02">
            <w:pPr>
              <w:pStyle w:val="TableParagraph"/>
              <w:spacing w:line="276" w:lineRule="auto"/>
              <w:jc w:val="center"/>
              <w:rPr>
                <w:b/>
                <w:sz w:val="16"/>
              </w:rPr>
            </w:pPr>
            <w:r>
              <w:rPr>
                <w:b/>
                <w:color w:val="FFFFFF"/>
                <w:sz w:val="16"/>
              </w:rPr>
              <w:t xml:space="preserve">del año </w:t>
            </w:r>
            <w:r>
              <w:rPr>
                <w:b/>
                <w:color w:val="FFFFFF"/>
                <w:spacing w:val="-2"/>
                <w:sz w:val="16"/>
              </w:rPr>
              <w:t xml:space="preserve">inmediato </w:t>
            </w:r>
            <w:r>
              <w:rPr>
                <w:b/>
                <w:color w:val="FFFFFF"/>
                <w:sz w:val="16"/>
              </w:rPr>
              <w:t>anterior</w:t>
            </w:r>
            <w:r>
              <w:rPr>
                <w:b/>
                <w:color w:val="FFFFFF"/>
                <w:spacing w:val="-3"/>
                <w:sz w:val="16"/>
              </w:rPr>
              <w:t xml:space="preserve"> </w:t>
            </w:r>
            <w:r>
              <w:rPr>
                <w:b/>
                <w:color w:val="FFFFFF"/>
                <w:spacing w:val="-5"/>
                <w:sz w:val="16"/>
              </w:rPr>
              <w:t>al</w:t>
            </w:r>
          </w:p>
          <w:p w14:paraId="1473B309" w14:textId="77777777" w:rsidR="00AC7E02" w:rsidRDefault="00AC7E02" w:rsidP="00AC7E02">
            <w:pPr>
              <w:pStyle w:val="TableParagraph"/>
              <w:spacing w:line="276" w:lineRule="auto"/>
              <w:jc w:val="center"/>
              <w:rPr>
                <w:b/>
                <w:sz w:val="16"/>
              </w:rPr>
            </w:pPr>
            <w:r>
              <w:rPr>
                <w:b/>
                <w:color w:val="FFFFFF"/>
                <w:spacing w:val="-2"/>
                <w:sz w:val="16"/>
              </w:rPr>
              <w:t>último</w:t>
            </w:r>
          </w:p>
          <w:p w14:paraId="35A81FF6" w14:textId="77777777" w:rsidR="00AC7E02" w:rsidRDefault="00AC7E02" w:rsidP="00AC7E02">
            <w:pPr>
              <w:pStyle w:val="TableParagraph"/>
              <w:spacing w:line="276" w:lineRule="auto"/>
              <w:jc w:val="center"/>
              <w:rPr>
                <w:b/>
                <w:sz w:val="16"/>
              </w:rPr>
            </w:pPr>
            <w:r>
              <w:rPr>
                <w:b/>
                <w:color w:val="FFFFFF"/>
                <w:spacing w:val="-2"/>
                <w:sz w:val="16"/>
              </w:rPr>
              <w:t>observado</w:t>
            </w:r>
          </w:p>
        </w:tc>
        <w:tc>
          <w:tcPr>
            <w:tcW w:w="851" w:type="dxa"/>
            <w:tcBorders>
              <w:top w:val="single" w:sz="8" w:space="0" w:color="BEBEBE"/>
            </w:tcBorders>
            <w:shd w:val="clear" w:color="auto" w:fill="7E7E7E"/>
          </w:tcPr>
          <w:p w14:paraId="0DDEE2FB" w14:textId="77777777" w:rsidR="00AC7E02" w:rsidRDefault="00AC7E02" w:rsidP="00AC7E02">
            <w:pPr>
              <w:pStyle w:val="TableParagraph"/>
              <w:spacing w:before="180" w:line="360" w:lineRule="auto"/>
              <w:ind w:left="158" w:right="165"/>
              <w:jc w:val="center"/>
              <w:rPr>
                <w:b/>
                <w:sz w:val="16"/>
              </w:rPr>
            </w:pPr>
            <w:r>
              <w:rPr>
                <w:b/>
                <w:color w:val="FFFFFF"/>
                <w:spacing w:val="-4"/>
                <w:sz w:val="16"/>
              </w:rPr>
              <w:t>Meta (año</w:t>
            </w:r>
          </w:p>
          <w:p w14:paraId="3AB67D04" w14:textId="77777777" w:rsidR="00AC7E02" w:rsidRDefault="00AC7E02" w:rsidP="00AC7E02">
            <w:pPr>
              <w:pStyle w:val="TableParagraph"/>
              <w:spacing w:before="1"/>
              <w:ind w:right="1"/>
              <w:jc w:val="center"/>
              <w:rPr>
                <w:rFonts w:ascii="Times New Roman"/>
                <w:sz w:val="16"/>
              </w:rPr>
            </w:pPr>
            <w:r>
              <w:rPr>
                <w:b/>
                <w:color w:val="FFFFFF"/>
                <w:spacing w:val="-2"/>
                <w:sz w:val="16"/>
              </w:rPr>
              <w:t>evaluado)</w:t>
            </w:r>
          </w:p>
        </w:tc>
        <w:tc>
          <w:tcPr>
            <w:tcW w:w="992" w:type="dxa"/>
            <w:tcBorders>
              <w:top w:val="single" w:sz="8" w:space="0" w:color="BEBEBE"/>
            </w:tcBorders>
            <w:shd w:val="clear" w:color="auto" w:fill="7E7E7E"/>
          </w:tcPr>
          <w:p w14:paraId="05E6E763" w14:textId="77777777" w:rsidR="00AC7E02" w:rsidRDefault="00AC7E02" w:rsidP="00AC7E02">
            <w:pPr>
              <w:pStyle w:val="TableParagraph"/>
              <w:spacing w:before="180" w:line="360" w:lineRule="auto"/>
              <w:ind w:left="101" w:right="101" w:hanging="2"/>
              <w:jc w:val="center"/>
              <w:rPr>
                <w:rFonts w:ascii="Times New Roman"/>
                <w:sz w:val="16"/>
              </w:rPr>
            </w:pPr>
            <w:r>
              <w:rPr>
                <w:b/>
                <w:color w:val="FFFFFF"/>
                <w:spacing w:val="-2"/>
                <w:sz w:val="16"/>
              </w:rPr>
              <w:t xml:space="preserve">Logro </w:t>
            </w:r>
            <w:r>
              <w:rPr>
                <w:b/>
                <w:color w:val="FFFFFF"/>
                <w:spacing w:val="-4"/>
                <w:sz w:val="16"/>
              </w:rPr>
              <w:t xml:space="preserve">(año </w:t>
            </w:r>
            <w:r>
              <w:rPr>
                <w:b/>
                <w:color w:val="FFFFFF"/>
                <w:spacing w:val="-2"/>
                <w:sz w:val="16"/>
              </w:rPr>
              <w:t>evaluado)</w:t>
            </w:r>
          </w:p>
        </w:tc>
        <w:tc>
          <w:tcPr>
            <w:tcW w:w="709" w:type="dxa"/>
            <w:tcBorders>
              <w:top w:val="single" w:sz="8" w:space="0" w:color="BEBEBE"/>
            </w:tcBorders>
            <w:shd w:val="clear" w:color="auto" w:fill="7E7E7E"/>
          </w:tcPr>
          <w:p w14:paraId="064767C8" w14:textId="77777777" w:rsidR="00AC7E02" w:rsidRDefault="00AC7E02" w:rsidP="00AC7E02">
            <w:pPr>
              <w:pStyle w:val="TableParagraph"/>
              <w:spacing w:before="135"/>
              <w:rPr>
                <w:b/>
                <w:sz w:val="16"/>
              </w:rPr>
            </w:pPr>
          </w:p>
          <w:p w14:paraId="7C651A93" w14:textId="77777777" w:rsidR="00AC7E02" w:rsidRDefault="00AC7E02" w:rsidP="00AC7E02">
            <w:pPr>
              <w:pStyle w:val="TableParagraph"/>
              <w:spacing w:before="1" w:line="360" w:lineRule="auto"/>
              <w:ind w:left="260" w:right="107" w:hanging="161"/>
              <w:rPr>
                <w:rFonts w:ascii="Times New Roman"/>
                <w:sz w:val="16"/>
              </w:rPr>
            </w:pPr>
            <w:r>
              <w:rPr>
                <w:b/>
                <w:color w:val="FFFFFF"/>
                <w:spacing w:val="-2"/>
                <w:sz w:val="16"/>
              </w:rPr>
              <w:t xml:space="preserve">Avance </w:t>
            </w:r>
            <w:r>
              <w:rPr>
                <w:b/>
                <w:color w:val="FFFFFF"/>
                <w:spacing w:val="-4"/>
                <w:sz w:val="16"/>
              </w:rPr>
              <w:t>(%)</w:t>
            </w:r>
          </w:p>
        </w:tc>
        <w:tc>
          <w:tcPr>
            <w:tcW w:w="2567" w:type="dxa"/>
            <w:tcBorders>
              <w:top w:val="single" w:sz="8" w:space="0" w:color="BEBEBE"/>
            </w:tcBorders>
            <w:shd w:val="clear" w:color="auto" w:fill="7E7E7E"/>
          </w:tcPr>
          <w:p w14:paraId="4DB97F13" w14:textId="77777777" w:rsidR="00AC7E02" w:rsidRDefault="00AC7E02" w:rsidP="00AC7E02">
            <w:pPr>
              <w:pStyle w:val="TableParagraph"/>
              <w:spacing w:before="180" w:line="360" w:lineRule="auto"/>
              <w:ind w:left="95" w:right="103" w:hanging="4"/>
              <w:jc w:val="center"/>
              <w:rPr>
                <w:rFonts w:ascii="Times New Roman"/>
                <w:sz w:val="16"/>
              </w:rPr>
            </w:pPr>
            <w:r>
              <w:rPr>
                <w:b/>
                <w:color w:val="FFFFFF"/>
                <w:spacing w:val="-2"/>
                <w:sz w:val="16"/>
              </w:rPr>
              <w:t xml:space="preserve">Justificación </w:t>
            </w:r>
            <w:r>
              <w:rPr>
                <w:b/>
                <w:color w:val="FFFFFF"/>
                <w:spacing w:val="-6"/>
                <w:sz w:val="16"/>
              </w:rPr>
              <w:t>de</w:t>
            </w:r>
            <w:r>
              <w:rPr>
                <w:b/>
                <w:color w:val="FFFFFF"/>
                <w:spacing w:val="-2"/>
                <w:sz w:val="16"/>
              </w:rPr>
              <w:t xml:space="preserve"> desviaciones</w:t>
            </w:r>
          </w:p>
        </w:tc>
      </w:tr>
      <w:tr w:rsidR="00AC7E02" w14:paraId="012CCD23" w14:textId="77777777" w:rsidTr="00AC7E02">
        <w:trPr>
          <w:trHeight w:val="480"/>
        </w:trPr>
        <w:tc>
          <w:tcPr>
            <w:tcW w:w="846" w:type="dxa"/>
          </w:tcPr>
          <w:p w14:paraId="7EF5A897" w14:textId="77777777" w:rsidR="00AC7E02" w:rsidRDefault="00AC7E02" w:rsidP="00AC7E02">
            <w:pPr>
              <w:pStyle w:val="TableParagraph"/>
              <w:rPr>
                <w:rFonts w:ascii="Times New Roman"/>
                <w:sz w:val="16"/>
              </w:rPr>
            </w:pPr>
            <w:r>
              <w:rPr>
                <w:color w:val="393838"/>
                <w:spacing w:val="-5"/>
                <w:sz w:val="14"/>
              </w:rPr>
              <w:t>Fin</w:t>
            </w:r>
          </w:p>
        </w:tc>
        <w:tc>
          <w:tcPr>
            <w:tcW w:w="1843" w:type="dxa"/>
          </w:tcPr>
          <w:p w14:paraId="3151926E" w14:textId="77777777" w:rsidR="00AC7E02" w:rsidRDefault="00AC7E02" w:rsidP="00AC7E02">
            <w:pPr>
              <w:pStyle w:val="TableParagraph"/>
              <w:jc w:val="both"/>
              <w:rPr>
                <w:rFonts w:ascii="Times New Roman"/>
                <w:sz w:val="16"/>
              </w:rPr>
            </w:pPr>
            <w:r>
              <w:rPr>
                <w:rFonts w:ascii="Times New Roman"/>
                <w:sz w:val="16"/>
              </w:rPr>
              <w:t>Numero de dependencias  y organismos de la sociedad civil que se coordinan para colaborar en el cumplimiento efectivo de los derechos de las ni</w:t>
            </w:r>
            <w:r>
              <w:rPr>
                <w:rFonts w:ascii="Times New Roman"/>
                <w:sz w:val="16"/>
              </w:rPr>
              <w:t>ñ</w:t>
            </w:r>
            <w:r>
              <w:rPr>
                <w:rFonts w:ascii="Times New Roman"/>
                <w:sz w:val="16"/>
              </w:rPr>
              <w:t>as, ni</w:t>
            </w:r>
            <w:r>
              <w:rPr>
                <w:rFonts w:ascii="Times New Roman"/>
                <w:sz w:val="16"/>
              </w:rPr>
              <w:t>ñ</w:t>
            </w:r>
            <w:r>
              <w:rPr>
                <w:rFonts w:ascii="Times New Roman"/>
                <w:sz w:val="16"/>
              </w:rPr>
              <w:t>os y adolescentes.</w:t>
            </w:r>
          </w:p>
        </w:tc>
        <w:tc>
          <w:tcPr>
            <w:tcW w:w="940" w:type="dxa"/>
            <w:gridSpan w:val="2"/>
          </w:tcPr>
          <w:p w14:paraId="216B5D41" w14:textId="77777777" w:rsidR="00AC7E02" w:rsidRDefault="00AC7E02" w:rsidP="00AC7E02">
            <w:pPr>
              <w:pStyle w:val="TableParagraph"/>
              <w:rPr>
                <w:rFonts w:ascii="Times New Roman"/>
                <w:sz w:val="16"/>
              </w:rPr>
            </w:pPr>
            <w:r>
              <w:rPr>
                <w:rFonts w:ascii="Times New Roman"/>
                <w:sz w:val="16"/>
              </w:rPr>
              <w:t>Trimestral</w:t>
            </w:r>
          </w:p>
        </w:tc>
        <w:tc>
          <w:tcPr>
            <w:tcW w:w="902" w:type="dxa"/>
          </w:tcPr>
          <w:p w14:paraId="2EE5518B" w14:textId="77777777" w:rsidR="00AC7E02" w:rsidRDefault="00AC7E02" w:rsidP="00AC7E02">
            <w:pPr>
              <w:pStyle w:val="TableParagraph"/>
              <w:rPr>
                <w:rFonts w:ascii="Times New Roman"/>
                <w:sz w:val="16"/>
              </w:rPr>
            </w:pPr>
            <w:r>
              <w:rPr>
                <w:rFonts w:ascii="Times New Roman"/>
                <w:sz w:val="16"/>
              </w:rPr>
              <w:t>Ascendente</w:t>
            </w:r>
          </w:p>
        </w:tc>
        <w:tc>
          <w:tcPr>
            <w:tcW w:w="1276" w:type="dxa"/>
          </w:tcPr>
          <w:p w14:paraId="2E760D8D" w14:textId="77777777" w:rsidR="00AC7E02" w:rsidRDefault="00AC7E02" w:rsidP="00AC7E02">
            <w:pPr>
              <w:pStyle w:val="TableParagraph"/>
              <w:rPr>
                <w:rFonts w:ascii="Times New Roman"/>
                <w:sz w:val="16"/>
              </w:rPr>
            </w:pPr>
            <w:r>
              <w:rPr>
                <w:rFonts w:ascii="Times New Roman"/>
                <w:sz w:val="16"/>
              </w:rPr>
              <w:t>2025</w:t>
            </w:r>
          </w:p>
        </w:tc>
        <w:tc>
          <w:tcPr>
            <w:tcW w:w="851" w:type="dxa"/>
          </w:tcPr>
          <w:p w14:paraId="01F29BB7" w14:textId="77777777" w:rsidR="00AC7E02" w:rsidRDefault="00AC7E02" w:rsidP="00AC7E02">
            <w:pPr>
              <w:pStyle w:val="TableParagraph"/>
              <w:rPr>
                <w:rFonts w:ascii="Times New Roman"/>
                <w:sz w:val="16"/>
              </w:rPr>
            </w:pPr>
            <w:r>
              <w:rPr>
                <w:rFonts w:ascii="Times New Roman"/>
                <w:sz w:val="16"/>
              </w:rPr>
              <w:t>40 Reuniones de Trabajo</w:t>
            </w:r>
          </w:p>
        </w:tc>
        <w:tc>
          <w:tcPr>
            <w:tcW w:w="992" w:type="dxa"/>
          </w:tcPr>
          <w:p w14:paraId="534C6584" w14:textId="77777777" w:rsidR="00AC7E02" w:rsidRDefault="00AC7E02" w:rsidP="00AC7E02">
            <w:pPr>
              <w:pStyle w:val="TableParagraph"/>
              <w:rPr>
                <w:rFonts w:ascii="Times New Roman"/>
                <w:sz w:val="16"/>
              </w:rPr>
            </w:pPr>
            <w:r>
              <w:rPr>
                <w:rFonts w:ascii="Times New Roman"/>
                <w:sz w:val="16"/>
              </w:rPr>
              <w:t>243</w:t>
            </w:r>
          </w:p>
        </w:tc>
        <w:tc>
          <w:tcPr>
            <w:tcW w:w="709" w:type="dxa"/>
          </w:tcPr>
          <w:p w14:paraId="34DF4EF9" w14:textId="77777777" w:rsidR="00AC7E02" w:rsidRDefault="00AC7E02" w:rsidP="00AC7E02">
            <w:pPr>
              <w:pStyle w:val="TableParagraph"/>
              <w:rPr>
                <w:rFonts w:ascii="Times New Roman"/>
                <w:sz w:val="16"/>
              </w:rPr>
            </w:pPr>
            <w:r>
              <w:rPr>
                <w:rFonts w:ascii="Times New Roman"/>
                <w:sz w:val="16"/>
              </w:rPr>
              <w:t>607.5%</w:t>
            </w:r>
          </w:p>
        </w:tc>
        <w:tc>
          <w:tcPr>
            <w:tcW w:w="2567" w:type="dxa"/>
          </w:tcPr>
          <w:p w14:paraId="75E58503" w14:textId="77777777" w:rsidR="00AC7E02" w:rsidRDefault="00AC7E02" w:rsidP="00AC7E02">
            <w:pPr>
              <w:pStyle w:val="TableParagraph"/>
              <w:jc w:val="both"/>
              <w:rPr>
                <w:rFonts w:ascii="Times New Roman"/>
                <w:sz w:val="16"/>
              </w:rPr>
            </w:pPr>
            <w:r>
              <w:rPr>
                <w:rFonts w:ascii="Times New Roman"/>
                <w:sz w:val="16"/>
              </w:rPr>
              <w:t>Se est</w:t>
            </w:r>
            <w:r>
              <w:rPr>
                <w:rFonts w:ascii="Times New Roman"/>
                <w:sz w:val="16"/>
              </w:rPr>
              <w:t>á</w:t>
            </w:r>
            <w:r>
              <w:rPr>
                <w:rFonts w:ascii="Times New Roman"/>
                <w:sz w:val="16"/>
              </w:rPr>
              <w:t xml:space="preserve"> revirtiendo un rezago en cuanto a la implementaci</w:t>
            </w:r>
            <w:r>
              <w:rPr>
                <w:rFonts w:ascii="Times New Roman"/>
                <w:sz w:val="16"/>
              </w:rPr>
              <w:t>ó</w:t>
            </w:r>
            <w:r>
              <w:rPr>
                <w:rFonts w:ascii="Times New Roman"/>
                <w:sz w:val="16"/>
              </w:rPr>
              <w:t>n del programa presupuestario que requiere la coordinaci</w:t>
            </w:r>
            <w:r>
              <w:rPr>
                <w:rFonts w:ascii="Times New Roman"/>
                <w:sz w:val="16"/>
              </w:rPr>
              <w:t>ó</w:t>
            </w:r>
            <w:r>
              <w:rPr>
                <w:rFonts w:ascii="Times New Roman"/>
                <w:sz w:val="16"/>
              </w:rPr>
              <w:t>n permanente entre dependencias y el cumplimiento de objetivos y metas que involucran a distintas dependencias de la administraci</w:t>
            </w:r>
            <w:r>
              <w:rPr>
                <w:rFonts w:ascii="Times New Roman"/>
                <w:sz w:val="16"/>
              </w:rPr>
              <w:t>ó</w:t>
            </w:r>
            <w:r>
              <w:rPr>
                <w:rFonts w:ascii="Times New Roman"/>
                <w:sz w:val="16"/>
              </w:rPr>
              <w:t>n.</w:t>
            </w:r>
          </w:p>
        </w:tc>
      </w:tr>
      <w:tr w:rsidR="00AC7E02" w14:paraId="7A9E2CEB" w14:textId="77777777" w:rsidTr="00AC7E02">
        <w:trPr>
          <w:trHeight w:val="480"/>
        </w:trPr>
        <w:tc>
          <w:tcPr>
            <w:tcW w:w="846" w:type="dxa"/>
          </w:tcPr>
          <w:p w14:paraId="2EC673BC" w14:textId="77777777" w:rsidR="00AC7E02" w:rsidRDefault="00AC7E02" w:rsidP="00AC7E02">
            <w:pPr>
              <w:pStyle w:val="TableParagraph"/>
              <w:rPr>
                <w:rFonts w:ascii="Times New Roman"/>
                <w:sz w:val="16"/>
              </w:rPr>
            </w:pPr>
            <w:r>
              <w:rPr>
                <w:color w:val="393838"/>
                <w:spacing w:val="-2"/>
                <w:sz w:val="14"/>
              </w:rPr>
              <w:t>Propósito</w:t>
            </w:r>
          </w:p>
        </w:tc>
        <w:tc>
          <w:tcPr>
            <w:tcW w:w="1843" w:type="dxa"/>
          </w:tcPr>
          <w:p w14:paraId="0E52B9BC" w14:textId="77777777" w:rsidR="00AC7E02" w:rsidRDefault="00AC7E02" w:rsidP="00AC7E02">
            <w:pPr>
              <w:pStyle w:val="TableParagraph"/>
              <w:jc w:val="both"/>
              <w:rPr>
                <w:rFonts w:ascii="Times New Roman"/>
                <w:sz w:val="16"/>
              </w:rPr>
            </w:pPr>
            <w:r>
              <w:rPr>
                <w:rFonts w:ascii="Times New Roman"/>
                <w:sz w:val="16"/>
              </w:rPr>
              <w:t>N</w:t>
            </w:r>
            <w:r>
              <w:rPr>
                <w:rFonts w:ascii="Times New Roman"/>
                <w:sz w:val="16"/>
              </w:rPr>
              <w:t>ú</w:t>
            </w:r>
            <w:r>
              <w:rPr>
                <w:rFonts w:ascii="Times New Roman"/>
                <w:sz w:val="16"/>
              </w:rPr>
              <w:t>mero de l</w:t>
            </w:r>
            <w:r>
              <w:rPr>
                <w:rFonts w:ascii="Times New Roman"/>
                <w:sz w:val="16"/>
              </w:rPr>
              <w:t>í</w:t>
            </w:r>
            <w:r>
              <w:rPr>
                <w:rFonts w:ascii="Times New Roman"/>
                <w:sz w:val="16"/>
              </w:rPr>
              <w:t>neas de acci</w:t>
            </w:r>
            <w:r>
              <w:rPr>
                <w:rFonts w:ascii="Times New Roman"/>
                <w:sz w:val="16"/>
              </w:rPr>
              <w:t>ó</w:t>
            </w:r>
            <w:r>
              <w:rPr>
                <w:rFonts w:ascii="Times New Roman"/>
                <w:sz w:val="16"/>
              </w:rPr>
              <w:t>n cumplidas en el programa.</w:t>
            </w:r>
          </w:p>
        </w:tc>
        <w:tc>
          <w:tcPr>
            <w:tcW w:w="940" w:type="dxa"/>
            <w:gridSpan w:val="2"/>
          </w:tcPr>
          <w:p w14:paraId="16AC1663" w14:textId="77777777" w:rsidR="00AC7E02" w:rsidRDefault="00AC7E02" w:rsidP="00AC7E02">
            <w:pPr>
              <w:pStyle w:val="TableParagraph"/>
              <w:rPr>
                <w:rFonts w:ascii="Times New Roman"/>
                <w:sz w:val="16"/>
              </w:rPr>
            </w:pPr>
            <w:r>
              <w:rPr>
                <w:rFonts w:ascii="Times New Roman"/>
                <w:sz w:val="16"/>
              </w:rPr>
              <w:t>Trimestral</w:t>
            </w:r>
          </w:p>
        </w:tc>
        <w:tc>
          <w:tcPr>
            <w:tcW w:w="902" w:type="dxa"/>
          </w:tcPr>
          <w:p w14:paraId="62E38ED2" w14:textId="77777777" w:rsidR="00AC7E02" w:rsidRDefault="00AC7E02" w:rsidP="00AC7E02">
            <w:pPr>
              <w:pStyle w:val="TableParagraph"/>
              <w:rPr>
                <w:rFonts w:ascii="Times New Roman"/>
                <w:sz w:val="16"/>
              </w:rPr>
            </w:pPr>
            <w:r>
              <w:rPr>
                <w:rFonts w:ascii="Times New Roman"/>
                <w:sz w:val="16"/>
              </w:rPr>
              <w:t>Ascendente</w:t>
            </w:r>
          </w:p>
        </w:tc>
        <w:tc>
          <w:tcPr>
            <w:tcW w:w="1276" w:type="dxa"/>
          </w:tcPr>
          <w:p w14:paraId="4EEAEEFC" w14:textId="77777777" w:rsidR="00AC7E02" w:rsidRDefault="00AC7E02" w:rsidP="00AC7E02">
            <w:pPr>
              <w:pStyle w:val="TableParagraph"/>
              <w:rPr>
                <w:rFonts w:ascii="Times New Roman"/>
                <w:sz w:val="16"/>
              </w:rPr>
            </w:pPr>
            <w:r>
              <w:rPr>
                <w:rFonts w:ascii="Times New Roman"/>
                <w:sz w:val="16"/>
              </w:rPr>
              <w:t>2025</w:t>
            </w:r>
          </w:p>
        </w:tc>
        <w:tc>
          <w:tcPr>
            <w:tcW w:w="851" w:type="dxa"/>
          </w:tcPr>
          <w:p w14:paraId="25DF0FDE" w14:textId="77777777" w:rsidR="00AC7E02" w:rsidRDefault="00AC7E02" w:rsidP="00AC7E02">
            <w:pPr>
              <w:pStyle w:val="TableParagraph"/>
              <w:rPr>
                <w:rFonts w:ascii="Times New Roman"/>
                <w:sz w:val="16"/>
              </w:rPr>
            </w:pPr>
            <w:r>
              <w:rPr>
                <w:rFonts w:ascii="Times New Roman"/>
                <w:sz w:val="16"/>
              </w:rPr>
              <w:t>15 Dependencias</w:t>
            </w:r>
          </w:p>
        </w:tc>
        <w:tc>
          <w:tcPr>
            <w:tcW w:w="992" w:type="dxa"/>
          </w:tcPr>
          <w:p w14:paraId="797074B6" w14:textId="77777777" w:rsidR="00AC7E02" w:rsidRDefault="00AC7E02" w:rsidP="00AC7E02">
            <w:pPr>
              <w:pStyle w:val="TableParagraph"/>
              <w:rPr>
                <w:rFonts w:ascii="Times New Roman"/>
                <w:sz w:val="16"/>
              </w:rPr>
            </w:pPr>
            <w:r>
              <w:rPr>
                <w:rFonts w:ascii="Times New Roman"/>
                <w:sz w:val="16"/>
              </w:rPr>
              <w:t>88</w:t>
            </w:r>
          </w:p>
        </w:tc>
        <w:tc>
          <w:tcPr>
            <w:tcW w:w="709" w:type="dxa"/>
          </w:tcPr>
          <w:p w14:paraId="6A3A6BBE" w14:textId="77777777" w:rsidR="00AC7E02" w:rsidRDefault="00AC7E02" w:rsidP="00AC7E02">
            <w:pPr>
              <w:pStyle w:val="TableParagraph"/>
              <w:rPr>
                <w:rFonts w:ascii="Times New Roman"/>
                <w:sz w:val="16"/>
              </w:rPr>
            </w:pPr>
            <w:r>
              <w:rPr>
                <w:rFonts w:ascii="Times New Roman"/>
                <w:sz w:val="16"/>
              </w:rPr>
              <w:t>586.6%</w:t>
            </w:r>
          </w:p>
        </w:tc>
        <w:tc>
          <w:tcPr>
            <w:tcW w:w="2567" w:type="dxa"/>
          </w:tcPr>
          <w:p w14:paraId="5E443B27" w14:textId="77777777" w:rsidR="00AC7E02" w:rsidRDefault="00AC7E02" w:rsidP="00AC7E02">
            <w:pPr>
              <w:pStyle w:val="TableParagraph"/>
              <w:jc w:val="both"/>
              <w:rPr>
                <w:rFonts w:ascii="Times New Roman"/>
                <w:sz w:val="16"/>
              </w:rPr>
            </w:pPr>
            <w:r>
              <w:rPr>
                <w:rFonts w:ascii="Times New Roman"/>
                <w:sz w:val="16"/>
              </w:rPr>
              <w:t>Para garantizar el cumplimiento de las l</w:t>
            </w:r>
            <w:r>
              <w:rPr>
                <w:rFonts w:ascii="Times New Roman"/>
                <w:sz w:val="16"/>
              </w:rPr>
              <w:t>í</w:t>
            </w:r>
            <w:r>
              <w:rPr>
                <w:rFonts w:ascii="Times New Roman"/>
                <w:sz w:val="16"/>
              </w:rPr>
              <w:t>neas de acci</w:t>
            </w:r>
            <w:r>
              <w:rPr>
                <w:rFonts w:ascii="Times New Roman"/>
                <w:sz w:val="16"/>
              </w:rPr>
              <w:t>ó</w:t>
            </w:r>
            <w:r>
              <w:rPr>
                <w:rFonts w:ascii="Times New Roman"/>
                <w:sz w:val="16"/>
              </w:rPr>
              <w:t>n se cre</w:t>
            </w:r>
            <w:r>
              <w:rPr>
                <w:rFonts w:ascii="Times New Roman"/>
                <w:sz w:val="16"/>
              </w:rPr>
              <w:t>ó</w:t>
            </w:r>
            <w:r>
              <w:rPr>
                <w:rFonts w:ascii="Times New Roman"/>
                <w:sz w:val="16"/>
              </w:rPr>
              <w:t xml:space="preserve"> un instrumento denominado </w:t>
            </w:r>
            <w:r>
              <w:rPr>
                <w:rFonts w:ascii="Times New Roman"/>
                <w:sz w:val="16"/>
              </w:rPr>
              <w:t>“</w:t>
            </w:r>
            <w:r>
              <w:rPr>
                <w:rFonts w:ascii="Times New Roman"/>
                <w:sz w:val="16"/>
              </w:rPr>
              <w:t>Ruta de seguimiento y monitoreo de las acciones del Programa Estatal de Protecci</w:t>
            </w:r>
            <w:r>
              <w:rPr>
                <w:rFonts w:ascii="Times New Roman"/>
                <w:sz w:val="16"/>
              </w:rPr>
              <w:t>ó</w:t>
            </w:r>
            <w:r>
              <w:rPr>
                <w:rFonts w:ascii="Times New Roman"/>
                <w:sz w:val="16"/>
              </w:rPr>
              <w:t>n Integral de Ni</w:t>
            </w:r>
            <w:r>
              <w:rPr>
                <w:rFonts w:ascii="Times New Roman"/>
                <w:sz w:val="16"/>
              </w:rPr>
              <w:t>ñ</w:t>
            </w:r>
            <w:r>
              <w:rPr>
                <w:rFonts w:ascii="Times New Roman"/>
                <w:sz w:val="16"/>
              </w:rPr>
              <w:t>as, Ni</w:t>
            </w:r>
            <w:r>
              <w:rPr>
                <w:rFonts w:ascii="Times New Roman"/>
                <w:sz w:val="16"/>
              </w:rPr>
              <w:t>ñ</w:t>
            </w:r>
            <w:r>
              <w:rPr>
                <w:rFonts w:ascii="Times New Roman"/>
                <w:sz w:val="16"/>
              </w:rPr>
              <w:t>os y Adolescentes.</w:t>
            </w:r>
          </w:p>
        </w:tc>
      </w:tr>
      <w:tr w:rsidR="00AC7E02" w14:paraId="0BE724B6" w14:textId="77777777" w:rsidTr="00AC7E02">
        <w:trPr>
          <w:trHeight w:val="480"/>
        </w:trPr>
        <w:tc>
          <w:tcPr>
            <w:tcW w:w="846" w:type="dxa"/>
          </w:tcPr>
          <w:p w14:paraId="212E26D6" w14:textId="77777777" w:rsidR="00AC7E02" w:rsidRDefault="00AC7E02" w:rsidP="00AC7E02">
            <w:pPr>
              <w:pStyle w:val="TableParagraph"/>
              <w:rPr>
                <w:rFonts w:ascii="Times New Roman"/>
                <w:sz w:val="16"/>
              </w:rPr>
            </w:pPr>
            <w:r>
              <w:rPr>
                <w:color w:val="393838"/>
                <w:spacing w:val="-2"/>
                <w:sz w:val="14"/>
              </w:rPr>
              <w:t>Componente</w:t>
            </w:r>
          </w:p>
        </w:tc>
        <w:tc>
          <w:tcPr>
            <w:tcW w:w="1843" w:type="dxa"/>
          </w:tcPr>
          <w:p w14:paraId="0294B623" w14:textId="77777777" w:rsidR="00AC7E02" w:rsidRDefault="00AC7E02" w:rsidP="00AC7E02">
            <w:pPr>
              <w:pStyle w:val="TableParagraph"/>
              <w:jc w:val="both"/>
              <w:rPr>
                <w:rFonts w:ascii="Times New Roman"/>
                <w:sz w:val="16"/>
              </w:rPr>
            </w:pPr>
            <w:r>
              <w:rPr>
                <w:rFonts w:ascii="Times New Roman"/>
                <w:sz w:val="16"/>
              </w:rPr>
              <w:t>Numero de beneficiados en las actividades de formaci</w:t>
            </w:r>
            <w:r>
              <w:rPr>
                <w:rFonts w:ascii="Times New Roman"/>
                <w:sz w:val="16"/>
              </w:rPr>
              <w:t>ó</w:t>
            </w:r>
            <w:r>
              <w:rPr>
                <w:rFonts w:ascii="Times New Roman"/>
                <w:sz w:val="16"/>
              </w:rPr>
              <w:t>n, capacitaci</w:t>
            </w:r>
            <w:r>
              <w:rPr>
                <w:rFonts w:ascii="Times New Roman"/>
                <w:sz w:val="16"/>
              </w:rPr>
              <w:t>ó</w:t>
            </w:r>
            <w:r>
              <w:rPr>
                <w:rFonts w:ascii="Times New Roman"/>
                <w:sz w:val="16"/>
              </w:rPr>
              <w:t>n y sensibilizaci</w:t>
            </w:r>
            <w:r>
              <w:rPr>
                <w:rFonts w:ascii="Times New Roman"/>
                <w:sz w:val="16"/>
              </w:rPr>
              <w:t>ó</w:t>
            </w:r>
            <w:r>
              <w:rPr>
                <w:rFonts w:ascii="Times New Roman"/>
                <w:sz w:val="16"/>
              </w:rPr>
              <w:t>n.</w:t>
            </w:r>
          </w:p>
        </w:tc>
        <w:tc>
          <w:tcPr>
            <w:tcW w:w="940" w:type="dxa"/>
            <w:gridSpan w:val="2"/>
          </w:tcPr>
          <w:p w14:paraId="1E1C20C1" w14:textId="77777777" w:rsidR="00AC7E02" w:rsidRDefault="00AC7E02" w:rsidP="00AC7E02">
            <w:pPr>
              <w:pStyle w:val="TableParagraph"/>
              <w:rPr>
                <w:rFonts w:ascii="Times New Roman"/>
                <w:sz w:val="16"/>
              </w:rPr>
            </w:pPr>
            <w:r>
              <w:rPr>
                <w:rFonts w:ascii="Times New Roman"/>
                <w:sz w:val="16"/>
              </w:rPr>
              <w:t>Trimestral</w:t>
            </w:r>
          </w:p>
        </w:tc>
        <w:tc>
          <w:tcPr>
            <w:tcW w:w="902" w:type="dxa"/>
          </w:tcPr>
          <w:p w14:paraId="38213CE5" w14:textId="77777777" w:rsidR="00AC7E02" w:rsidRDefault="00AC7E02" w:rsidP="00AC7E02">
            <w:pPr>
              <w:pStyle w:val="TableParagraph"/>
              <w:rPr>
                <w:rFonts w:ascii="Times New Roman"/>
                <w:sz w:val="16"/>
              </w:rPr>
            </w:pPr>
            <w:r>
              <w:rPr>
                <w:rFonts w:ascii="Times New Roman"/>
                <w:sz w:val="16"/>
              </w:rPr>
              <w:t>Ascendente</w:t>
            </w:r>
          </w:p>
        </w:tc>
        <w:tc>
          <w:tcPr>
            <w:tcW w:w="1276" w:type="dxa"/>
          </w:tcPr>
          <w:p w14:paraId="6E29F12F" w14:textId="77777777" w:rsidR="00AC7E02" w:rsidRDefault="00AC7E02" w:rsidP="00AC7E02">
            <w:pPr>
              <w:pStyle w:val="TableParagraph"/>
              <w:rPr>
                <w:rFonts w:ascii="Times New Roman"/>
                <w:sz w:val="16"/>
              </w:rPr>
            </w:pPr>
            <w:r>
              <w:rPr>
                <w:rFonts w:ascii="Times New Roman"/>
                <w:sz w:val="16"/>
              </w:rPr>
              <w:t>2025</w:t>
            </w:r>
          </w:p>
        </w:tc>
        <w:tc>
          <w:tcPr>
            <w:tcW w:w="851" w:type="dxa"/>
          </w:tcPr>
          <w:p w14:paraId="5A1689AA" w14:textId="77777777" w:rsidR="00AC7E02" w:rsidRDefault="00AC7E02" w:rsidP="00AC7E02">
            <w:pPr>
              <w:pStyle w:val="TableParagraph"/>
              <w:rPr>
                <w:rFonts w:ascii="Times New Roman"/>
                <w:sz w:val="16"/>
              </w:rPr>
            </w:pPr>
            <w:r>
              <w:rPr>
                <w:rFonts w:ascii="Times New Roman"/>
                <w:sz w:val="16"/>
              </w:rPr>
              <w:t>4,000 Funcionarios p</w:t>
            </w:r>
            <w:r>
              <w:rPr>
                <w:rFonts w:ascii="Times New Roman"/>
                <w:sz w:val="16"/>
              </w:rPr>
              <w:t>ú</w:t>
            </w:r>
            <w:r>
              <w:rPr>
                <w:rFonts w:ascii="Times New Roman"/>
                <w:sz w:val="16"/>
              </w:rPr>
              <w:t>blicos y aliados estrat</w:t>
            </w:r>
            <w:r>
              <w:rPr>
                <w:rFonts w:ascii="Times New Roman"/>
                <w:sz w:val="16"/>
              </w:rPr>
              <w:t>é</w:t>
            </w:r>
            <w:r>
              <w:rPr>
                <w:rFonts w:ascii="Times New Roman"/>
                <w:sz w:val="16"/>
              </w:rPr>
              <w:t>gicos.</w:t>
            </w:r>
          </w:p>
        </w:tc>
        <w:tc>
          <w:tcPr>
            <w:tcW w:w="992" w:type="dxa"/>
          </w:tcPr>
          <w:p w14:paraId="2DAC26AF" w14:textId="77777777" w:rsidR="00AC7E02" w:rsidRPr="00DB5D75" w:rsidRDefault="00AC7E02" w:rsidP="00AC7E02">
            <w:pPr>
              <w:pStyle w:val="TableParagraph"/>
              <w:rPr>
                <w:rFonts w:ascii="Times New Roman" w:hAnsi="Times New Roman" w:cs="Times New Roman"/>
                <w:sz w:val="16"/>
                <w:szCs w:val="16"/>
              </w:rPr>
            </w:pPr>
            <w:r w:rsidRPr="00DB5D75">
              <w:rPr>
                <w:rFonts w:ascii="Times New Roman" w:hAnsi="Times New Roman" w:cs="Times New Roman"/>
                <w:bCs/>
                <w:sz w:val="16"/>
                <w:szCs w:val="16"/>
              </w:rPr>
              <w:t>13184</w:t>
            </w:r>
          </w:p>
        </w:tc>
        <w:tc>
          <w:tcPr>
            <w:tcW w:w="709" w:type="dxa"/>
          </w:tcPr>
          <w:p w14:paraId="4054DEF1" w14:textId="77777777" w:rsidR="00AC7E02" w:rsidRDefault="00AC7E02" w:rsidP="00AC7E02">
            <w:pPr>
              <w:pStyle w:val="TableParagraph"/>
              <w:rPr>
                <w:rFonts w:ascii="Times New Roman"/>
                <w:sz w:val="16"/>
              </w:rPr>
            </w:pPr>
            <w:r>
              <w:rPr>
                <w:rFonts w:ascii="Times New Roman"/>
                <w:sz w:val="16"/>
              </w:rPr>
              <w:t>329.6%</w:t>
            </w:r>
          </w:p>
        </w:tc>
        <w:tc>
          <w:tcPr>
            <w:tcW w:w="2567" w:type="dxa"/>
          </w:tcPr>
          <w:p w14:paraId="12F99573" w14:textId="77777777" w:rsidR="00AC7E02" w:rsidRDefault="00AC7E02" w:rsidP="00AC7E02">
            <w:pPr>
              <w:pStyle w:val="TableParagraph"/>
              <w:jc w:val="both"/>
              <w:rPr>
                <w:rFonts w:ascii="Times New Roman"/>
                <w:sz w:val="16"/>
              </w:rPr>
            </w:pPr>
            <w:r>
              <w:rPr>
                <w:rFonts w:ascii="Times New Roman"/>
                <w:sz w:val="16"/>
              </w:rPr>
              <w:t>El incremento de las capacitaciones responde a que se ha actualizado la legislaci</w:t>
            </w:r>
            <w:r>
              <w:rPr>
                <w:rFonts w:ascii="Times New Roman"/>
                <w:sz w:val="16"/>
              </w:rPr>
              <w:t>ó</w:t>
            </w:r>
            <w:r>
              <w:rPr>
                <w:rFonts w:ascii="Times New Roman"/>
                <w:sz w:val="16"/>
              </w:rPr>
              <w:t>n en beneficio de las ni</w:t>
            </w:r>
            <w:r>
              <w:rPr>
                <w:rFonts w:ascii="Times New Roman"/>
                <w:sz w:val="16"/>
              </w:rPr>
              <w:t>ñ</w:t>
            </w:r>
            <w:r>
              <w:rPr>
                <w:rFonts w:ascii="Times New Roman"/>
                <w:sz w:val="16"/>
              </w:rPr>
              <w:t>as, ni</w:t>
            </w:r>
            <w:r>
              <w:rPr>
                <w:rFonts w:ascii="Times New Roman"/>
                <w:sz w:val="16"/>
              </w:rPr>
              <w:t>ñ</w:t>
            </w:r>
            <w:r>
              <w:rPr>
                <w:rFonts w:ascii="Times New Roman"/>
                <w:sz w:val="16"/>
              </w:rPr>
              <w:t>os y adolescentes que se han implementado nuevos mecanismos de participaci</w:t>
            </w:r>
            <w:r>
              <w:rPr>
                <w:rFonts w:ascii="Times New Roman"/>
                <w:sz w:val="16"/>
              </w:rPr>
              <w:t>ó</w:t>
            </w:r>
            <w:r>
              <w:rPr>
                <w:rFonts w:ascii="Times New Roman"/>
                <w:sz w:val="16"/>
              </w:rPr>
              <w:t>n y se han coordinado agendas de trabajo del SIPINNA Estatal, Nacional y los Municipios.</w:t>
            </w:r>
          </w:p>
        </w:tc>
      </w:tr>
      <w:tr w:rsidR="00AC7E02" w14:paraId="7E30932B" w14:textId="77777777" w:rsidTr="00AC7E02">
        <w:trPr>
          <w:trHeight w:val="480"/>
        </w:trPr>
        <w:tc>
          <w:tcPr>
            <w:tcW w:w="846" w:type="dxa"/>
          </w:tcPr>
          <w:p w14:paraId="3D781BFB" w14:textId="77777777" w:rsidR="00AC7E02" w:rsidRDefault="00AC7E02" w:rsidP="00AC7E02">
            <w:pPr>
              <w:pStyle w:val="TableParagraph"/>
              <w:rPr>
                <w:rFonts w:ascii="Times New Roman"/>
                <w:sz w:val="16"/>
              </w:rPr>
            </w:pPr>
            <w:r>
              <w:rPr>
                <w:color w:val="393838"/>
                <w:spacing w:val="-2"/>
                <w:sz w:val="14"/>
              </w:rPr>
              <w:t>Actividades</w:t>
            </w:r>
          </w:p>
        </w:tc>
        <w:tc>
          <w:tcPr>
            <w:tcW w:w="1843" w:type="dxa"/>
          </w:tcPr>
          <w:p w14:paraId="43D6390F" w14:textId="77777777" w:rsidR="00AC7E02" w:rsidRDefault="00AC7E02" w:rsidP="00AC7E02">
            <w:pPr>
              <w:pStyle w:val="TableParagraph"/>
              <w:jc w:val="both"/>
              <w:rPr>
                <w:rFonts w:ascii="Times New Roman"/>
                <w:sz w:val="16"/>
              </w:rPr>
            </w:pPr>
            <w:r>
              <w:rPr>
                <w:rFonts w:ascii="Times New Roman"/>
                <w:sz w:val="16"/>
              </w:rPr>
              <w:t>Porcentaje de Planes Municipales de Atenci</w:t>
            </w:r>
            <w:r>
              <w:rPr>
                <w:rFonts w:ascii="Times New Roman"/>
                <w:sz w:val="16"/>
              </w:rPr>
              <w:t>ó</w:t>
            </w:r>
            <w:r>
              <w:rPr>
                <w:rFonts w:ascii="Times New Roman"/>
                <w:sz w:val="16"/>
              </w:rPr>
              <w:t>n a la Primera Infancia presentados y aprobados.</w:t>
            </w:r>
          </w:p>
        </w:tc>
        <w:tc>
          <w:tcPr>
            <w:tcW w:w="940" w:type="dxa"/>
            <w:gridSpan w:val="2"/>
          </w:tcPr>
          <w:p w14:paraId="0C57DC3A" w14:textId="77777777" w:rsidR="00AC7E02" w:rsidRDefault="00AC7E02" w:rsidP="00AC7E02">
            <w:pPr>
              <w:pStyle w:val="TableParagraph"/>
              <w:rPr>
                <w:rFonts w:ascii="Times New Roman"/>
                <w:sz w:val="16"/>
              </w:rPr>
            </w:pPr>
            <w:r>
              <w:rPr>
                <w:rFonts w:ascii="Times New Roman"/>
                <w:sz w:val="16"/>
              </w:rPr>
              <w:t>Trimestral</w:t>
            </w:r>
          </w:p>
        </w:tc>
        <w:tc>
          <w:tcPr>
            <w:tcW w:w="902" w:type="dxa"/>
          </w:tcPr>
          <w:p w14:paraId="21A86681" w14:textId="77777777" w:rsidR="00AC7E02" w:rsidRDefault="00AC7E02" w:rsidP="00AC7E02">
            <w:pPr>
              <w:pStyle w:val="TableParagraph"/>
              <w:rPr>
                <w:rFonts w:ascii="Times New Roman"/>
                <w:sz w:val="16"/>
              </w:rPr>
            </w:pPr>
            <w:r>
              <w:rPr>
                <w:rFonts w:ascii="Times New Roman"/>
                <w:sz w:val="16"/>
              </w:rPr>
              <w:t>Ascendente</w:t>
            </w:r>
          </w:p>
        </w:tc>
        <w:tc>
          <w:tcPr>
            <w:tcW w:w="1276" w:type="dxa"/>
          </w:tcPr>
          <w:p w14:paraId="547116A3" w14:textId="77777777" w:rsidR="00AC7E02" w:rsidRDefault="00AC7E02" w:rsidP="00AC7E02">
            <w:pPr>
              <w:pStyle w:val="TableParagraph"/>
              <w:rPr>
                <w:rFonts w:ascii="Times New Roman"/>
                <w:sz w:val="16"/>
              </w:rPr>
            </w:pPr>
            <w:r>
              <w:rPr>
                <w:rFonts w:ascii="Times New Roman"/>
                <w:sz w:val="16"/>
              </w:rPr>
              <w:t>2025</w:t>
            </w:r>
          </w:p>
        </w:tc>
        <w:tc>
          <w:tcPr>
            <w:tcW w:w="851" w:type="dxa"/>
          </w:tcPr>
          <w:p w14:paraId="117E58C3" w14:textId="77777777" w:rsidR="00AC7E02" w:rsidRDefault="00AC7E02" w:rsidP="00AC7E02">
            <w:pPr>
              <w:pStyle w:val="TableParagraph"/>
              <w:rPr>
                <w:rFonts w:ascii="Times New Roman"/>
                <w:sz w:val="16"/>
              </w:rPr>
            </w:pPr>
            <w:r>
              <w:rPr>
                <w:rFonts w:ascii="Times New Roman"/>
                <w:sz w:val="16"/>
              </w:rPr>
              <w:t>9</w:t>
            </w:r>
          </w:p>
        </w:tc>
        <w:tc>
          <w:tcPr>
            <w:tcW w:w="992" w:type="dxa"/>
          </w:tcPr>
          <w:p w14:paraId="371FF9BF" w14:textId="77777777" w:rsidR="00AC7E02" w:rsidRDefault="00AC7E02" w:rsidP="00AC7E02">
            <w:pPr>
              <w:pStyle w:val="TableParagraph"/>
              <w:rPr>
                <w:rFonts w:ascii="Times New Roman"/>
                <w:sz w:val="16"/>
              </w:rPr>
            </w:pPr>
            <w:r>
              <w:rPr>
                <w:rFonts w:ascii="Times New Roman"/>
                <w:sz w:val="16"/>
              </w:rPr>
              <w:t>2</w:t>
            </w:r>
          </w:p>
        </w:tc>
        <w:tc>
          <w:tcPr>
            <w:tcW w:w="709" w:type="dxa"/>
          </w:tcPr>
          <w:p w14:paraId="60BCE41C" w14:textId="77777777" w:rsidR="00AC7E02" w:rsidRDefault="00AC7E02" w:rsidP="00AC7E02">
            <w:pPr>
              <w:pStyle w:val="TableParagraph"/>
              <w:rPr>
                <w:rFonts w:ascii="Times New Roman"/>
                <w:sz w:val="16"/>
              </w:rPr>
            </w:pPr>
            <w:r>
              <w:rPr>
                <w:rFonts w:ascii="Times New Roman"/>
                <w:sz w:val="16"/>
              </w:rPr>
              <w:t>22.22%</w:t>
            </w:r>
          </w:p>
        </w:tc>
        <w:tc>
          <w:tcPr>
            <w:tcW w:w="2567" w:type="dxa"/>
          </w:tcPr>
          <w:p w14:paraId="4987EA33" w14:textId="77777777" w:rsidR="00AC7E02" w:rsidRDefault="00AC7E02" w:rsidP="00AC7E02">
            <w:pPr>
              <w:pStyle w:val="TableParagraph"/>
              <w:jc w:val="both"/>
              <w:rPr>
                <w:rFonts w:ascii="Times New Roman"/>
                <w:sz w:val="16"/>
              </w:rPr>
            </w:pPr>
            <w:r>
              <w:rPr>
                <w:rFonts w:ascii="Times New Roman"/>
                <w:sz w:val="16"/>
              </w:rPr>
              <w:t>Se les ha dado un acompa</w:t>
            </w:r>
            <w:r>
              <w:rPr>
                <w:rFonts w:ascii="Times New Roman"/>
                <w:sz w:val="16"/>
              </w:rPr>
              <w:t>ñ</w:t>
            </w:r>
            <w:r>
              <w:rPr>
                <w:rFonts w:ascii="Times New Roman"/>
                <w:sz w:val="16"/>
              </w:rPr>
              <w:t>amiento para la elaboraci</w:t>
            </w:r>
            <w:r>
              <w:rPr>
                <w:rFonts w:ascii="Times New Roman"/>
                <w:sz w:val="16"/>
              </w:rPr>
              <w:t>ó</w:t>
            </w:r>
            <w:r>
              <w:rPr>
                <w:rFonts w:ascii="Times New Roman"/>
                <w:sz w:val="16"/>
              </w:rPr>
              <w:t>n de diagn</w:t>
            </w:r>
            <w:r>
              <w:rPr>
                <w:rFonts w:ascii="Times New Roman"/>
                <w:sz w:val="16"/>
              </w:rPr>
              <w:t>ó</w:t>
            </w:r>
            <w:r>
              <w:rPr>
                <w:rFonts w:ascii="Times New Roman"/>
                <w:sz w:val="16"/>
              </w:rPr>
              <w:t>sticos, mecanismos y asesor</w:t>
            </w:r>
            <w:r>
              <w:rPr>
                <w:rFonts w:ascii="Times New Roman"/>
                <w:sz w:val="16"/>
              </w:rPr>
              <w:t>í</w:t>
            </w:r>
            <w:r>
              <w:rPr>
                <w:rFonts w:ascii="Times New Roman"/>
                <w:sz w:val="16"/>
              </w:rPr>
              <w:t>as especializadas a los municipios que lo requieren para que aprueben los planes de la primera infancia.</w:t>
            </w:r>
          </w:p>
        </w:tc>
      </w:tr>
    </w:tbl>
    <w:p w14:paraId="1829BC4F" w14:textId="77777777" w:rsidR="00AC7E02" w:rsidRDefault="00AC7E02" w:rsidP="004D43C6">
      <w:pPr>
        <w:spacing w:line="276" w:lineRule="auto"/>
        <w:jc w:val="left"/>
        <w:rPr>
          <w:noProof/>
        </w:rPr>
      </w:pPr>
    </w:p>
    <w:p w14:paraId="1429D5E1" w14:textId="77777777" w:rsidR="00AC7E02" w:rsidRDefault="00AC7E02" w:rsidP="004D43C6">
      <w:pPr>
        <w:spacing w:line="276" w:lineRule="auto"/>
        <w:jc w:val="left"/>
        <w:rPr>
          <w:noProof/>
        </w:rPr>
      </w:pPr>
    </w:p>
    <w:tbl>
      <w:tblPr>
        <w:tblStyle w:val="TableNormal0"/>
        <w:tblpPr w:leftFromText="141" w:rightFromText="141" w:vertAnchor="page" w:horzAnchor="margin" w:tblpXSpec="center" w:tblpY="1759"/>
        <w:tblW w:w="100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035"/>
        <w:gridCol w:w="2582"/>
        <w:gridCol w:w="914"/>
        <w:gridCol w:w="4253"/>
        <w:gridCol w:w="1276"/>
      </w:tblGrid>
      <w:tr w:rsidR="00AC7E02" w14:paraId="58A64F0A" w14:textId="77777777" w:rsidTr="00AC7E02">
        <w:trPr>
          <w:trHeight w:val="838"/>
        </w:trPr>
        <w:tc>
          <w:tcPr>
            <w:tcW w:w="1035" w:type="dxa"/>
            <w:shd w:val="clear" w:color="auto" w:fill="404040"/>
          </w:tcPr>
          <w:p w14:paraId="01B93923" w14:textId="77777777" w:rsidR="00AC7E02" w:rsidRDefault="00AC7E02" w:rsidP="00AC7E02">
            <w:pPr>
              <w:pStyle w:val="TableParagraph"/>
              <w:spacing w:before="92"/>
              <w:rPr>
                <w:sz w:val="16"/>
              </w:rPr>
            </w:pPr>
          </w:p>
          <w:p w14:paraId="39D193EF" w14:textId="77777777" w:rsidR="00AC7E02" w:rsidRDefault="00AC7E02" w:rsidP="00AC7E02">
            <w:pPr>
              <w:pStyle w:val="TableParagraph"/>
              <w:spacing w:before="1"/>
              <w:ind w:left="10"/>
              <w:jc w:val="center"/>
              <w:rPr>
                <w:b/>
                <w:sz w:val="16"/>
              </w:rPr>
            </w:pPr>
            <w:r>
              <w:rPr>
                <w:b/>
                <w:color w:val="FFFFFF"/>
                <w:sz w:val="16"/>
              </w:rPr>
              <w:t>Módulo</w:t>
            </w:r>
            <w:r>
              <w:rPr>
                <w:b/>
                <w:color w:val="FFFFFF"/>
                <w:spacing w:val="-4"/>
                <w:sz w:val="16"/>
              </w:rPr>
              <w:t xml:space="preserve"> </w:t>
            </w:r>
            <w:r>
              <w:rPr>
                <w:b/>
                <w:color w:val="FFFFFF"/>
                <w:sz w:val="16"/>
              </w:rPr>
              <w:t>de</w:t>
            </w:r>
            <w:r>
              <w:rPr>
                <w:b/>
                <w:color w:val="FFFFFF"/>
                <w:spacing w:val="-3"/>
                <w:sz w:val="16"/>
              </w:rPr>
              <w:t xml:space="preserve"> </w:t>
            </w:r>
            <w:r>
              <w:rPr>
                <w:b/>
                <w:color w:val="FFFFFF"/>
                <w:sz w:val="16"/>
              </w:rPr>
              <w:t>la</w:t>
            </w:r>
            <w:r>
              <w:rPr>
                <w:b/>
                <w:color w:val="FFFFFF"/>
                <w:spacing w:val="-1"/>
                <w:sz w:val="16"/>
              </w:rPr>
              <w:t xml:space="preserve"> </w:t>
            </w:r>
            <w:r>
              <w:rPr>
                <w:b/>
                <w:color w:val="FFFFFF"/>
                <w:spacing w:val="-2"/>
                <w:sz w:val="16"/>
              </w:rPr>
              <w:t>evaluación</w:t>
            </w:r>
          </w:p>
        </w:tc>
        <w:tc>
          <w:tcPr>
            <w:tcW w:w="2582" w:type="dxa"/>
            <w:shd w:val="clear" w:color="auto" w:fill="404040"/>
          </w:tcPr>
          <w:p w14:paraId="382515B6" w14:textId="77777777" w:rsidR="00AC7E02" w:rsidRDefault="00AC7E02" w:rsidP="00AC7E02">
            <w:pPr>
              <w:pStyle w:val="TableParagraph"/>
              <w:spacing w:before="92"/>
              <w:rPr>
                <w:sz w:val="16"/>
              </w:rPr>
            </w:pPr>
          </w:p>
          <w:p w14:paraId="01BEC874" w14:textId="77777777" w:rsidR="00AC7E02" w:rsidRDefault="00AC7E02" w:rsidP="00AC7E02">
            <w:pPr>
              <w:pStyle w:val="TableParagraph"/>
              <w:spacing w:before="1"/>
              <w:ind w:left="6"/>
              <w:jc w:val="center"/>
              <w:rPr>
                <w:b/>
                <w:sz w:val="16"/>
              </w:rPr>
            </w:pPr>
            <w:r>
              <w:rPr>
                <w:b/>
                <w:color w:val="FFFFFF"/>
                <w:sz w:val="16"/>
              </w:rPr>
              <w:t>Fortaleza</w:t>
            </w:r>
            <w:r>
              <w:rPr>
                <w:b/>
                <w:color w:val="FFFFFF"/>
                <w:spacing w:val="-5"/>
                <w:sz w:val="16"/>
              </w:rPr>
              <w:t xml:space="preserve"> </w:t>
            </w:r>
            <w:r>
              <w:rPr>
                <w:b/>
                <w:color w:val="FFFFFF"/>
                <w:sz w:val="16"/>
              </w:rPr>
              <w:t>y/u</w:t>
            </w:r>
            <w:r>
              <w:rPr>
                <w:b/>
                <w:color w:val="FFFFFF"/>
                <w:spacing w:val="-4"/>
                <w:sz w:val="16"/>
              </w:rPr>
              <w:t xml:space="preserve"> </w:t>
            </w:r>
            <w:r>
              <w:rPr>
                <w:b/>
                <w:color w:val="FFFFFF"/>
                <w:spacing w:val="-2"/>
                <w:sz w:val="16"/>
              </w:rPr>
              <w:t>oportunidad</w:t>
            </w:r>
          </w:p>
        </w:tc>
        <w:tc>
          <w:tcPr>
            <w:tcW w:w="914" w:type="dxa"/>
            <w:shd w:val="clear" w:color="auto" w:fill="404040"/>
          </w:tcPr>
          <w:p w14:paraId="0F1CBBBF" w14:textId="77777777" w:rsidR="00AC7E02" w:rsidRDefault="00AC7E02" w:rsidP="00AC7E02">
            <w:pPr>
              <w:pStyle w:val="TableParagraph"/>
              <w:spacing w:before="92"/>
              <w:rPr>
                <w:sz w:val="16"/>
              </w:rPr>
            </w:pPr>
          </w:p>
          <w:p w14:paraId="5C5B4B4E" w14:textId="77777777" w:rsidR="00AC7E02" w:rsidRDefault="00AC7E02" w:rsidP="00AC7E02">
            <w:pPr>
              <w:pStyle w:val="TableParagraph"/>
              <w:spacing w:before="1"/>
              <w:ind w:left="8"/>
              <w:jc w:val="center"/>
              <w:rPr>
                <w:b/>
                <w:sz w:val="16"/>
              </w:rPr>
            </w:pPr>
            <w:r>
              <w:rPr>
                <w:b/>
                <w:color w:val="FFFFFF"/>
                <w:sz w:val="16"/>
              </w:rPr>
              <w:t>Referencia</w:t>
            </w:r>
            <w:r>
              <w:rPr>
                <w:b/>
                <w:color w:val="FFFFFF"/>
                <w:spacing w:val="-9"/>
                <w:sz w:val="16"/>
              </w:rPr>
              <w:t xml:space="preserve"> </w:t>
            </w:r>
            <w:r>
              <w:rPr>
                <w:b/>
                <w:color w:val="FFFFFF"/>
                <w:spacing w:val="-2"/>
                <w:sz w:val="16"/>
              </w:rPr>
              <w:t>(pregunta)</w:t>
            </w:r>
          </w:p>
        </w:tc>
        <w:tc>
          <w:tcPr>
            <w:tcW w:w="4253" w:type="dxa"/>
            <w:shd w:val="clear" w:color="auto" w:fill="404040"/>
          </w:tcPr>
          <w:p w14:paraId="3564D3AA" w14:textId="77777777" w:rsidR="00AC7E02" w:rsidRDefault="00AC7E02" w:rsidP="00AC7E02">
            <w:pPr>
              <w:pStyle w:val="TableParagraph"/>
              <w:spacing w:before="92"/>
              <w:rPr>
                <w:sz w:val="16"/>
              </w:rPr>
            </w:pPr>
          </w:p>
          <w:p w14:paraId="781902E9" w14:textId="77777777" w:rsidR="00AC7E02" w:rsidRDefault="00AC7E02" w:rsidP="00AC7E02">
            <w:pPr>
              <w:pStyle w:val="TableParagraph"/>
              <w:spacing w:before="1"/>
              <w:ind w:left="3"/>
              <w:jc w:val="center"/>
              <w:rPr>
                <w:b/>
                <w:sz w:val="16"/>
              </w:rPr>
            </w:pPr>
            <w:r>
              <w:rPr>
                <w:b/>
                <w:color w:val="FFFFFF"/>
                <w:spacing w:val="-2"/>
                <w:sz w:val="16"/>
              </w:rPr>
              <w:t>Recomendación</w:t>
            </w:r>
          </w:p>
        </w:tc>
        <w:tc>
          <w:tcPr>
            <w:tcW w:w="1276" w:type="dxa"/>
            <w:shd w:val="clear" w:color="auto" w:fill="404040"/>
          </w:tcPr>
          <w:p w14:paraId="7291A2E5" w14:textId="77777777" w:rsidR="00AC7E02" w:rsidRDefault="00AC7E02" w:rsidP="00AC7E02">
            <w:pPr>
              <w:pStyle w:val="TableParagraph"/>
              <w:spacing w:before="1"/>
              <w:rPr>
                <w:sz w:val="16"/>
              </w:rPr>
            </w:pPr>
          </w:p>
          <w:p w14:paraId="58232DF1" w14:textId="77777777" w:rsidR="00AC7E02" w:rsidRDefault="00AC7E02" w:rsidP="00AC7E02">
            <w:pPr>
              <w:pStyle w:val="TableParagraph"/>
              <w:ind w:left="384" w:right="217" w:hanging="156"/>
              <w:rPr>
                <w:b/>
                <w:sz w:val="16"/>
              </w:rPr>
            </w:pPr>
            <w:r>
              <w:rPr>
                <w:b/>
                <w:color w:val="FFFFFF"/>
                <w:sz w:val="16"/>
              </w:rPr>
              <w:t>Horizonte</w:t>
            </w:r>
            <w:r>
              <w:rPr>
                <w:b/>
                <w:color w:val="FFFFFF"/>
                <w:spacing w:val="-12"/>
                <w:sz w:val="16"/>
              </w:rPr>
              <w:t xml:space="preserve"> </w:t>
            </w:r>
            <w:r>
              <w:rPr>
                <w:b/>
                <w:color w:val="FFFFFF"/>
                <w:sz w:val="16"/>
              </w:rPr>
              <w:t xml:space="preserve">de </w:t>
            </w:r>
            <w:r>
              <w:rPr>
                <w:b/>
                <w:color w:val="FFFFFF"/>
                <w:spacing w:val="-2"/>
                <w:sz w:val="16"/>
              </w:rPr>
              <w:t>atención</w:t>
            </w:r>
          </w:p>
        </w:tc>
      </w:tr>
      <w:tr w:rsidR="00AC7E02" w14:paraId="452CEF6F" w14:textId="77777777" w:rsidTr="00AC7E02">
        <w:trPr>
          <w:trHeight w:val="835"/>
        </w:trPr>
        <w:tc>
          <w:tcPr>
            <w:tcW w:w="1035" w:type="dxa"/>
            <w:vAlign w:val="center"/>
          </w:tcPr>
          <w:p w14:paraId="7F332053" w14:textId="77777777" w:rsidR="00AC7E02" w:rsidRDefault="00AC7E02" w:rsidP="00AC7E02">
            <w:pPr>
              <w:pStyle w:val="TableParagraph"/>
              <w:jc w:val="center"/>
              <w:rPr>
                <w:rFonts w:ascii="Times New Roman"/>
                <w:sz w:val="18"/>
              </w:rPr>
            </w:pPr>
            <w:r>
              <w:rPr>
                <w:rFonts w:ascii="Times New Roman"/>
                <w:sz w:val="18"/>
              </w:rPr>
              <w:t>Dise</w:t>
            </w:r>
            <w:r>
              <w:rPr>
                <w:rFonts w:ascii="Times New Roman"/>
                <w:sz w:val="18"/>
              </w:rPr>
              <w:t>ñ</w:t>
            </w:r>
            <w:r>
              <w:rPr>
                <w:rFonts w:ascii="Times New Roman"/>
                <w:sz w:val="18"/>
              </w:rPr>
              <w:t>o</w:t>
            </w:r>
          </w:p>
        </w:tc>
        <w:tc>
          <w:tcPr>
            <w:tcW w:w="2582" w:type="dxa"/>
          </w:tcPr>
          <w:p w14:paraId="676C0D5B" w14:textId="77777777" w:rsidR="00AC7E02" w:rsidRPr="009405E2" w:rsidRDefault="00AC7E02" w:rsidP="00AC7E02">
            <w:pPr>
              <w:pStyle w:val="TableParagraph"/>
              <w:jc w:val="both"/>
              <w:rPr>
                <w:rFonts w:ascii="Times New Roman"/>
                <w:sz w:val="18"/>
              </w:rPr>
            </w:pPr>
            <w:r w:rsidRPr="00435C6C">
              <w:rPr>
                <w:rFonts w:ascii="Times New Roman"/>
                <w:sz w:val="18"/>
              </w:rPr>
              <w:t>Programa Estatal de Protecci</w:t>
            </w:r>
            <w:r w:rsidRPr="00435C6C">
              <w:rPr>
                <w:rFonts w:ascii="Times New Roman"/>
                <w:sz w:val="18"/>
              </w:rPr>
              <w:t>ó</w:t>
            </w:r>
            <w:r w:rsidRPr="00435C6C">
              <w:rPr>
                <w:rFonts w:ascii="Times New Roman"/>
                <w:sz w:val="18"/>
              </w:rPr>
              <w:t>n Integral de Ni</w:t>
            </w:r>
            <w:r w:rsidRPr="00435C6C">
              <w:rPr>
                <w:rFonts w:ascii="Times New Roman"/>
                <w:sz w:val="18"/>
              </w:rPr>
              <w:t>ñ</w:t>
            </w:r>
            <w:r w:rsidRPr="00435C6C">
              <w:rPr>
                <w:rFonts w:ascii="Times New Roman"/>
                <w:sz w:val="18"/>
              </w:rPr>
              <w:t>as, Ni</w:t>
            </w:r>
            <w:r w:rsidRPr="00435C6C">
              <w:rPr>
                <w:rFonts w:ascii="Times New Roman"/>
                <w:sz w:val="18"/>
              </w:rPr>
              <w:t>ñ</w:t>
            </w:r>
            <w:r w:rsidRPr="00435C6C">
              <w:rPr>
                <w:rFonts w:ascii="Times New Roman"/>
                <w:sz w:val="18"/>
              </w:rPr>
              <w:t xml:space="preserve">os, y Adolescentes de Sinaloa </w:t>
            </w:r>
            <w:r>
              <w:rPr>
                <w:rFonts w:ascii="Times New Roman"/>
                <w:sz w:val="18"/>
              </w:rPr>
              <w:t xml:space="preserve"> 2022-2027</w:t>
            </w:r>
          </w:p>
        </w:tc>
        <w:tc>
          <w:tcPr>
            <w:tcW w:w="914" w:type="dxa"/>
            <w:vAlign w:val="center"/>
          </w:tcPr>
          <w:p w14:paraId="374949FB" w14:textId="77777777" w:rsidR="00AC7E02" w:rsidRDefault="00AC7E02" w:rsidP="00AC7E02">
            <w:pPr>
              <w:pStyle w:val="TableParagraph"/>
              <w:jc w:val="center"/>
              <w:rPr>
                <w:rFonts w:ascii="Times New Roman"/>
                <w:sz w:val="18"/>
              </w:rPr>
            </w:pPr>
            <w:r>
              <w:rPr>
                <w:rFonts w:ascii="Times New Roman"/>
                <w:sz w:val="18"/>
              </w:rPr>
              <w:t>1</w:t>
            </w:r>
          </w:p>
        </w:tc>
        <w:tc>
          <w:tcPr>
            <w:tcW w:w="4253" w:type="dxa"/>
          </w:tcPr>
          <w:p w14:paraId="11A7E792" w14:textId="77777777" w:rsidR="00AC7E02" w:rsidRPr="008C2855" w:rsidRDefault="00AC7E02" w:rsidP="00AC7E02">
            <w:pPr>
              <w:pStyle w:val="TableParagraph"/>
              <w:jc w:val="both"/>
              <w:rPr>
                <w:rFonts w:ascii="Times New Roman"/>
                <w:sz w:val="18"/>
              </w:rPr>
            </w:pPr>
            <w:r>
              <w:rPr>
                <w:rFonts w:ascii="Times New Roman"/>
                <w:sz w:val="18"/>
              </w:rPr>
              <w:t>Analizar la reducci</w:t>
            </w:r>
            <w:r>
              <w:rPr>
                <w:rFonts w:ascii="Times New Roman"/>
                <w:sz w:val="18"/>
              </w:rPr>
              <w:t>ó</w:t>
            </w:r>
            <w:r>
              <w:rPr>
                <w:rFonts w:ascii="Times New Roman"/>
                <w:sz w:val="18"/>
              </w:rPr>
              <w:t>n de los indicadores ante la falta de informaci</w:t>
            </w:r>
            <w:r>
              <w:rPr>
                <w:rFonts w:ascii="Times New Roman"/>
                <w:sz w:val="18"/>
              </w:rPr>
              <w:t>ó</w:t>
            </w:r>
            <w:r>
              <w:rPr>
                <w:rFonts w:ascii="Times New Roman"/>
                <w:sz w:val="18"/>
              </w:rPr>
              <w:t>n de las instituciones que implementan las l</w:t>
            </w:r>
            <w:r>
              <w:rPr>
                <w:rFonts w:ascii="Times New Roman"/>
                <w:sz w:val="18"/>
              </w:rPr>
              <w:t>í</w:t>
            </w:r>
            <w:r>
              <w:rPr>
                <w:rFonts w:ascii="Times New Roman"/>
                <w:sz w:val="18"/>
              </w:rPr>
              <w:t>neas de acci</w:t>
            </w:r>
            <w:r>
              <w:rPr>
                <w:rFonts w:ascii="Times New Roman"/>
                <w:sz w:val="18"/>
              </w:rPr>
              <w:t>ó</w:t>
            </w:r>
            <w:r>
              <w:rPr>
                <w:rFonts w:ascii="Times New Roman"/>
                <w:sz w:val="18"/>
              </w:rPr>
              <w:t>n.</w:t>
            </w:r>
          </w:p>
        </w:tc>
        <w:tc>
          <w:tcPr>
            <w:tcW w:w="1276" w:type="dxa"/>
            <w:vAlign w:val="center"/>
          </w:tcPr>
          <w:p w14:paraId="716B8728" w14:textId="77777777" w:rsidR="00AC7E02" w:rsidRDefault="00AC7E02" w:rsidP="00AC7E02">
            <w:pPr>
              <w:pStyle w:val="TableParagraph"/>
              <w:jc w:val="center"/>
              <w:rPr>
                <w:rFonts w:ascii="Times New Roman"/>
                <w:sz w:val="18"/>
              </w:rPr>
            </w:pPr>
            <w:r>
              <w:rPr>
                <w:rFonts w:ascii="Times New Roman"/>
                <w:sz w:val="18"/>
              </w:rPr>
              <w:t>Corto plazo</w:t>
            </w:r>
          </w:p>
        </w:tc>
      </w:tr>
      <w:tr w:rsidR="00AC7E02" w14:paraId="225A4565" w14:textId="77777777" w:rsidTr="00AC7E02">
        <w:trPr>
          <w:trHeight w:val="677"/>
        </w:trPr>
        <w:tc>
          <w:tcPr>
            <w:tcW w:w="1035" w:type="dxa"/>
            <w:vAlign w:val="center"/>
          </w:tcPr>
          <w:p w14:paraId="67EA505C" w14:textId="77777777" w:rsidR="00AC7E02" w:rsidRDefault="00AC7E02" w:rsidP="00AC7E02">
            <w:pPr>
              <w:pStyle w:val="TableParagraph"/>
              <w:jc w:val="center"/>
              <w:rPr>
                <w:rFonts w:ascii="Times New Roman"/>
                <w:sz w:val="18"/>
              </w:rPr>
            </w:pPr>
            <w:r>
              <w:rPr>
                <w:rFonts w:ascii="Times New Roman"/>
                <w:sz w:val="18"/>
              </w:rPr>
              <w:t>Dise</w:t>
            </w:r>
            <w:r>
              <w:rPr>
                <w:rFonts w:ascii="Times New Roman"/>
                <w:sz w:val="18"/>
              </w:rPr>
              <w:t>ñ</w:t>
            </w:r>
            <w:r>
              <w:rPr>
                <w:rFonts w:ascii="Times New Roman"/>
                <w:sz w:val="18"/>
              </w:rPr>
              <w:t>o</w:t>
            </w:r>
          </w:p>
        </w:tc>
        <w:tc>
          <w:tcPr>
            <w:tcW w:w="2582" w:type="dxa"/>
          </w:tcPr>
          <w:p w14:paraId="2319CDDD" w14:textId="77777777" w:rsidR="00AC7E02" w:rsidRDefault="00AC7E02" w:rsidP="00AC7E02">
            <w:pPr>
              <w:pStyle w:val="TableParagraph"/>
              <w:jc w:val="both"/>
              <w:rPr>
                <w:rFonts w:ascii="Times New Roman"/>
                <w:sz w:val="18"/>
              </w:rPr>
            </w:pPr>
            <w:r w:rsidRPr="009405E2">
              <w:rPr>
                <w:rFonts w:ascii="Times New Roman"/>
                <w:sz w:val="18"/>
              </w:rPr>
              <w:t xml:space="preserve">Pp </w:t>
            </w:r>
            <w:r>
              <w:rPr>
                <w:rFonts w:ascii="Times New Roman"/>
                <w:sz w:val="18"/>
              </w:rPr>
              <w:t xml:space="preserve">alineado a 8 objetivos del </w:t>
            </w:r>
            <w:r w:rsidRPr="009405E2">
              <w:rPr>
                <w:rFonts w:ascii="Times New Roman"/>
                <w:sz w:val="18"/>
              </w:rPr>
              <w:t>ODS de la Agenda 2030</w:t>
            </w:r>
            <w:r>
              <w:rPr>
                <w:rFonts w:ascii="Times New Roman"/>
                <w:sz w:val="18"/>
              </w:rPr>
              <w:t>.</w:t>
            </w:r>
          </w:p>
        </w:tc>
        <w:tc>
          <w:tcPr>
            <w:tcW w:w="914" w:type="dxa"/>
            <w:vAlign w:val="center"/>
          </w:tcPr>
          <w:p w14:paraId="2FFB551A" w14:textId="77777777" w:rsidR="00AC7E02" w:rsidRDefault="00AC7E02" w:rsidP="00AC7E02">
            <w:pPr>
              <w:pStyle w:val="TableParagraph"/>
              <w:jc w:val="center"/>
              <w:rPr>
                <w:rFonts w:ascii="Times New Roman"/>
                <w:sz w:val="18"/>
              </w:rPr>
            </w:pPr>
            <w:r>
              <w:rPr>
                <w:rFonts w:ascii="Times New Roman"/>
                <w:sz w:val="18"/>
              </w:rPr>
              <w:t>6</w:t>
            </w:r>
          </w:p>
        </w:tc>
        <w:tc>
          <w:tcPr>
            <w:tcW w:w="4253" w:type="dxa"/>
          </w:tcPr>
          <w:p w14:paraId="57FC9AAA" w14:textId="77777777" w:rsidR="00AC7E02" w:rsidRDefault="00AC7E02" w:rsidP="00AC7E02">
            <w:pPr>
              <w:pStyle w:val="TableParagraph"/>
              <w:jc w:val="both"/>
              <w:rPr>
                <w:rFonts w:ascii="Times New Roman"/>
                <w:sz w:val="18"/>
              </w:rPr>
            </w:pPr>
            <w:r w:rsidRPr="008C2855">
              <w:rPr>
                <w:rFonts w:ascii="Times New Roman"/>
                <w:sz w:val="18"/>
              </w:rPr>
              <w:t>Realizar un documento de como contribuyen al logro de cumplimento de las acciones del Pp</w:t>
            </w:r>
          </w:p>
        </w:tc>
        <w:tc>
          <w:tcPr>
            <w:tcW w:w="1276" w:type="dxa"/>
            <w:vAlign w:val="center"/>
          </w:tcPr>
          <w:p w14:paraId="10C64BE5" w14:textId="77777777" w:rsidR="00AC7E02" w:rsidRDefault="00AC7E02" w:rsidP="00AC7E02">
            <w:pPr>
              <w:pStyle w:val="TableParagraph"/>
              <w:jc w:val="center"/>
              <w:rPr>
                <w:rFonts w:ascii="Times New Roman"/>
                <w:sz w:val="18"/>
              </w:rPr>
            </w:pPr>
            <w:r>
              <w:rPr>
                <w:rFonts w:ascii="Times New Roman"/>
                <w:sz w:val="18"/>
              </w:rPr>
              <w:t>Corto plazo</w:t>
            </w:r>
          </w:p>
        </w:tc>
      </w:tr>
      <w:tr w:rsidR="00AC7E02" w14:paraId="5852D77F" w14:textId="77777777" w:rsidTr="00AC7E02">
        <w:trPr>
          <w:trHeight w:val="688"/>
        </w:trPr>
        <w:tc>
          <w:tcPr>
            <w:tcW w:w="1035" w:type="dxa"/>
            <w:vAlign w:val="center"/>
          </w:tcPr>
          <w:p w14:paraId="7C24E5D1" w14:textId="77777777" w:rsidR="00AC7E02" w:rsidRDefault="00AC7E02" w:rsidP="00AC7E02">
            <w:pPr>
              <w:pStyle w:val="TableParagraph"/>
              <w:jc w:val="center"/>
              <w:rPr>
                <w:rFonts w:ascii="Times New Roman"/>
                <w:sz w:val="18"/>
              </w:rPr>
            </w:pPr>
            <w:r>
              <w:rPr>
                <w:rFonts w:ascii="Times New Roman"/>
                <w:sz w:val="18"/>
              </w:rPr>
              <w:t>Dise</w:t>
            </w:r>
            <w:r>
              <w:rPr>
                <w:rFonts w:ascii="Times New Roman"/>
                <w:sz w:val="18"/>
              </w:rPr>
              <w:t>ñ</w:t>
            </w:r>
            <w:r>
              <w:rPr>
                <w:rFonts w:ascii="Times New Roman"/>
                <w:sz w:val="18"/>
              </w:rPr>
              <w:t>o</w:t>
            </w:r>
          </w:p>
        </w:tc>
        <w:tc>
          <w:tcPr>
            <w:tcW w:w="2582" w:type="dxa"/>
          </w:tcPr>
          <w:p w14:paraId="2E91709F" w14:textId="77777777" w:rsidR="00AC7E02" w:rsidRPr="009405E2" w:rsidRDefault="00AC7E02" w:rsidP="00AC7E02">
            <w:pPr>
              <w:pStyle w:val="TableParagraph"/>
              <w:jc w:val="both"/>
              <w:rPr>
                <w:rFonts w:ascii="Times New Roman"/>
                <w:sz w:val="18"/>
              </w:rPr>
            </w:pPr>
            <w:r>
              <w:rPr>
                <w:rFonts w:ascii="Times New Roman"/>
                <w:sz w:val="18"/>
              </w:rPr>
              <w:t>Poblaci</w:t>
            </w:r>
            <w:r>
              <w:rPr>
                <w:rFonts w:ascii="Times New Roman"/>
                <w:sz w:val="18"/>
              </w:rPr>
              <w:t>ó</w:t>
            </w:r>
            <w:r>
              <w:rPr>
                <w:rFonts w:ascii="Times New Roman"/>
                <w:sz w:val="18"/>
              </w:rPr>
              <w:t>n, potencial, objetiva y atendida</w:t>
            </w:r>
          </w:p>
        </w:tc>
        <w:tc>
          <w:tcPr>
            <w:tcW w:w="914" w:type="dxa"/>
            <w:vAlign w:val="center"/>
          </w:tcPr>
          <w:p w14:paraId="1C9A5A9B" w14:textId="77777777" w:rsidR="00AC7E02" w:rsidRDefault="00AC7E02" w:rsidP="00AC7E02">
            <w:pPr>
              <w:pStyle w:val="TableParagraph"/>
              <w:jc w:val="center"/>
              <w:rPr>
                <w:rFonts w:ascii="Times New Roman"/>
                <w:sz w:val="18"/>
              </w:rPr>
            </w:pPr>
            <w:r>
              <w:rPr>
                <w:rFonts w:ascii="Times New Roman"/>
                <w:sz w:val="18"/>
              </w:rPr>
              <w:t>7</w:t>
            </w:r>
          </w:p>
        </w:tc>
        <w:tc>
          <w:tcPr>
            <w:tcW w:w="4253" w:type="dxa"/>
          </w:tcPr>
          <w:p w14:paraId="6892B3CA" w14:textId="77777777" w:rsidR="00AC7E02" w:rsidRPr="008C2855" w:rsidRDefault="00AC7E02" w:rsidP="00AC7E02">
            <w:pPr>
              <w:pStyle w:val="TableParagraph"/>
              <w:jc w:val="both"/>
              <w:rPr>
                <w:rFonts w:ascii="Times New Roman"/>
                <w:sz w:val="18"/>
              </w:rPr>
            </w:pPr>
            <w:r>
              <w:rPr>
                <w:rFonts w:ascii="Times New Roman"/>
                <w:sz w:val="18"/>
              </w:rPr>
              <w:t>Alinear la poblaci</w:t>
            </w:r>
            <w:r>
              <w:rPr>
                <w:rFonts w:ascii="Times New Roman"/>
                <w:sz w:val="18"/>
              </w:rPr>
              <w:t>ó</w:t>
            </w:r>
            <w:r>
              <w:rPr>
                <w:rFonts w:ascii="Times New Roman"/>
                <w:sz w:val="18"/>
              </w:rPr>
              <w:t>n objetivo a la Matriz de Indicadores al Programa Presupuestario.</w:t>
            </w:r>
          </w:p>
        </w:tc>
        <w:tc>
          <w:tcPr>
            <w:tcW w:w="1276" w:type="dxa"/>
            <w:vAlign w:val="center"/>
          </w:tcPr>
          <w:p w14:paraId="5F083129" w14:textId="77777777" w:rsidR="00AC7E02" w:rsidRDefault="00AC7E02" w:rsidP="00AC7E02">
            <w:pPr>
              <w:pStyle w:val="TableParagraph"/>
              <w:jc w:val="center"/>
              <w:rPr>
                <w:rFonts w:ascii="Times New Roman"/>
                <w:sz w:val="18"/>
              </w:rPr>
            </w:pPr>
            <w:r>
              <w:rPr>
                <w:rFonts w:ascii="Times New Roman"/>
                <w:sz w:val="18"/>
              </w:rPr>
              <w:t>Corto plazo</w:t>
            </w:r>
          </w:p>
        </w:tc>
      </w:tr>
      <w:tr w:rsidR="00AC7E02" w14:paraId="572A1662" w14:textId="77777777" w:rsidTr="00AC7E02">
        <w:trPr>
          <w:trHeight w:val="853"/>
        </w:trPr>
        <w:tc>
          <w:tcPr>
            <w:tcW w:w="1035" w:type="dxa"/>
            <w:shd w:val="clear" w:color="auto" w:fill="7E7E7E"/>
          </w:tcPr>
          <w:p w14:paraId="7D2208A9" w14:textId="77777777" w:rsidR="00AC7E02" w:rsidRDefault="00AC7E02" w:rsidP="00AC7E02">
            <w:pPr>
              <w:pStyle w:val="TableParagraph"/>
              <w:spacing w:before="95"/>
              <w:rPr>
                <w:sz w:val="16"/>
              </w:rPr>
            </w:pPr>
          </w:p>
          <w:p w14:paraId="1DB34052" w14:textId="77777777" w:rsidR="00AC7E02" w:rsidRDefault="00AC7E02" w:rsidP="00AC7E02">
            <w:pPr>
              <w:pStyle w:val="TableParagraph"/>
              <w:spacing w:before="1"/>
              <w:ind w:left="10"/>
              <w:jc w:val="center"/>
              <w:rPr>
                <w:b/>
                <w:sz w:val="16"/>
              </w:rPr>
            </w:pPr>
            <w:r>
              <w:rPr>
                <w:b/>
                <w:color w:val="FFFFFF"/>
                <w:sz w:val="16"/>
              </w:rPr>
              <w:t>Módulo</w:t>
            </w:r>
            <w:r>
              <w:rPr>
                <w:b/>
                <w:color w:val="FFFFFF"/>
                <w:spacing w:val="-4"/>
                <w:sz w:val="16"/>
              </w:rPr>
              <w:t xml:space="preserve"> </w:t>
            </w:r>
            <w:r>
              <w:rPr>
                <w:b/>
                <w:color w:val="FFFFFF"/>
                <w:sz w:val="16"/>
              </w:rPr>
              <w:t>de</w:t>
            </w:r>
            <w:r>
              <w:rPr>
                <w:b/>
                <w:color w:val="FFFFFF"/>
                <w:spacing w:val="-3"/>
                <w:sz w:val="16"/>
              </w:rPr>
              <w:t xml:space="preserve"> </w:t>
            </w:r>
            <w:r>
              <w:rPr>
                <w:b/>
                <w:color w:val="FFFFFF"/>
                <w:sz w:val="16"/>
              </w:rPr>
              <w:t>la</w:t>
            </w:r>
            <w:r>
              <w:rPr>
                <w:b/>
                <w:color w:val="FFFFFF"/>
                <w:spacing w:val="-1"/>
                <w:sz w:val="16"/>
              </w:rPr>
              <w:t xml:space="preserve"> </w:t>
            </w:r>
            <w:r>
              <w:rPr>
                <w:b/>
                <w:color w:val="FFFFFF"/>
                <w:spacing w:val="-2"/>
                <w:sz w:val="16"/>
              </w:rPr>
              <w:t>evaluación</w:t>
            </w:r>
          </w:p>
        </w:tc>
        <w:tc>
          <w:tcPr>
            <w:tcW w:w="2582" w:type="dxa"/>
            <w:shd w:val="clear" w:color="auto" w:fill="7E7E7E"/>
          </w:tcPr>
          <w:p w14:paraId="00B74643" w14:textId="77777777" w:rsidR="00AC7E02" w:rsidRDefault="00AC7E02" w:rsidP="00AC7E02">
            <w:pPr>
              <w:pStyle w:val="TableParagraph"/>
              <w:spacing w:before="95"/>
              <w:rPr>
                <w:sz w:val="16"/>
              </w:rPr>
            </w:pPr>
          </w:p>
          <w:p w14:paraId="120F1BDC" w14:textId="77777777" w:rsidR="00AC7E02" w:rsidRDefault="00AC7E02" w:rsidP="00AC7E02">
            <w:pPr>
              <w:pStyle w:val="TableParagraph"/>
              <w:spacing w:before="1"/>
              <w:ind w:left="6"/>
              <w:jc w:val="center"/>
              <w:rPr>
                <w:b/>
                <w:sz w:val="16"/>
              </w:rPr>
            </w:pPr>
            <w:r>
              <w:rPr>
                <w:b/>
                <w:color w:val="FFFFFF"/>
                <w:sz w:val="16"/>
              </w:rPr>
              <w:t>Debilidad</w:t>
            </w:r>
            <w:r>
              <w:rPr>
                <w:b/>
                <w:color w:val="FFFFFF"/>
                <w:spacing w:val="-4"/>
                <w:sz w:val="16"/>
              </w:rPr>
              <w:t xml:space="preserve"> </w:t>
            </w:r>
            <w:r>
              <w:rPr>
                <w:b/>
                <w:color w:val="FFFFFF"/>
                <w:sz w:val="16"/>
              </w:rPr>
              <w:t>y/o</w:t>
            </w:r>
            <w:r>
              <w:rPr>
                <w:b/>
                <w:color w:val="FFFFFF"/>
                <w:spacing w:val="-5"/>
                <w:sz w:val="16"/>
              </w:rPr>
              <w:t xml:space="preserve"> </w:t>
            </w:r>
            <w:r>
              <w:rPr>
                <w:b/>
                <w:color w:val="FFFFFF"/>
                <w:spacing w:val="-2"/>
                <w:sz w:val="16"/>
              </w:rPr>
              <w:t>amenaza</w:t>
            </w:r>
          </w:p>
        </w:tc>
        <w:tc>
          <w:tcPr>
            <w:tcW w:w="914" w:type="dxa"/>
            <w:shd w:val="clear" w:color="auto" w:fill="7E7E7E"/>
          </w:tcPr>
          <w:p w14:paraId="68AC7E25" w14:textId="77777777" w:rsidR="00AC7E02" w:rsidRDefault="00AC7E02" w:rsidP="00AC7E02">
            <w:pPr>
              <w:pStyle w:val="TableParagraph"/>
              <w:spacing w:before="95"/>
              <w:rPr>
                <w:sz w:val="16"/>
              </w:rPr>
            </w:pPr>
          </w:p>
          <w:p w14:paraId="3C7031C3" w14:textId="77777777" w:rsidR="00AC7E02" w:rsidRDefault="00AC7E02" w:rsidP="00AC7E02">
            <w:pPr>
              <w:pStyle w:val="TableParagraph"/>
              <w:spacing w:before="1"/>
              <w:ind w:left="8"/>
              <w:jc w:val="center"/>
              <w:rPr>
                <w:b/>
                <w:sz w:val="16"/>
              </w:rPr>
            </w:pPr>
            <w:r>
              <w:rPr>
                <w:b/>
                <w:color w:val="FFFFFF"/>
                <w:sz w:val="16"/>
              </w:rPr>
              <w:t>Referencia</w:t>
            </w:r>
            <w:r>
              <w:rPr>
                <w:b/>
                <w:color w:val="FFFFFF"/>
                <w:spacing w:val="-9"/>
                <w:sz w:val="16"/>
              </w:rPr>
              <w:t xml:space="preserve"> </w:t>
            </w:r>
            <w:r>
              <w:rPr>
                <w:b/>
                <w:color w:val="FFFFFF"/>
                <w:spacing w:val="-2"/>
                <w:sz w:val="16"/>
              </w:rPr>
              <w:t>(pregunta)</w:t>
            </w:r>
          </w:p>
        </w:tc>
        <w:tc>
          <w:tcPr>
            <w:tcW w:w="4253" w:type="dxa"/>
            <w:shd w:val="clear" w:color="auto" w:fill="7E7E7E"/>
          </w:tcPr>
          <w:p w14:paraId="3731DF9B" w14:textId="77777777" w:rsidR="00AC7E02" w:rsidRDefault="00AC7E02" w:rsidP="00AC7E02">
            <w:pPr>
              <w:pStyle w:val="TableParagraph"/>
              <w:spacing w:before="95"/>
              <w:rPr>
                <w:sz w:val="16"/>
              </w:rPr>
            </w:pPr>
          </w:p>
          <w:p w14:paraId="0F5C0804" w14:textId="77777777" w:rsidR="00AC7E02" w:rsidRDefault="00AC7E02" w:rsidP="00AC7E02">
            <w:pPr>
              <w:pStyle w:val="TableParagraph"/>
              <w:spacing w:before="1"/>
              <w:ind w:left="3"/>
              <w:jc w:val="center"/>
              <w:rPr>
                <w:b/>
                <w:sz w:val="16"/>
              </w:rPr>
            </w:pPr>
            <w:r>
              <w:rPr>
                <w:b/>
                <w:color w:val="FFFFFF"/>
                <w:spacing w:val="-2"/>
                <w:sz w:val="16"/>
              </w:rPr>
              <w:t>Recomendación</w:t>
            </w:r>
          </w:p>
        </w:tc>
        <w:tc>
          <w:tcPr>
            <w:tcW w:w="1276" w:type="dxa"/>
            <w:shd w:val="clear" w:color="auto" w:fill="7E7E7E"/>
          </w:tcPr>
          <w:p w14:paraId="58AC3899" w14:textId="77777777" w:rsidR="00AC7E02" w:rsidRDefault="00AC7E02" w:rsidP="00AC7E02">
            <w:pPr>
              <w:pStyle w:val="TableParagraph"/>
              <w:spacing w:before="2"/>
              <w:rPr>
                <w:sz w:val="16"/>
              </w:rPr>
            </w:pPr>
          </w:p>
          <w:p w14:paraId="620439CB" w14:textId="77777777" w:rsidR="00AC7E02" w:rsidRDefault="00AC7E02" w:rsidP="00AC7E02">
            <w:pPr>
              <w:pStyle w:val="TableParagraph"/>
              <w:ind w:left="384" w:right="217" w:hanging="156"/>
              <w:jc w:val="center"/>
              <w:rPr>
                <w:b/>
                <w:sz w:val="16"/>
              </w:rPr>
            </w:pPr>
            <w:r>
              <w:rPr>
                <w:b/>
                <w:color w:val="FFFFFF"/>
                <w:sz w:val="16"/>
              </w:rPr>
              <w:t>Horizonte</w:t>
            </w:r>
            <w:r>
              <w:rPr>
                <w:b/>
                <w:color w:val="FFFFFF"/>
                <w:spacing w:val="-12"/>
                <w:sz w:val="16"/>
              </w:rPr>
              <w:t xml:space="preserve"> </w:t>
            </w:r>
            <w:r>
              <w:rPr>
                <w:b/>
                <w:color w:val="FFFFFF"/>
                <w:sz w:val="16"/>
              </w:rPr>
              <w:t xml:space="preserve">de </w:t>
            </w:r>
            <w:r>
              <w:rPr>
                <w:b/>
                <w:color w:val="FFFFFF"/>
                <w:spacing w:val="-2"/>
                <w:sz w:val="16"/>
              </w:rPr>
              <w:t>atención</w:t>
            </w:r>
          </w:p>
        </w:tc>
      </w:tr>
      <w:tr w:rsidR="00AC7E02" w14:paraId="4FCD443D" w14:textId="77777777" w:rsidTr="00AC7E02">
        <w:trPr>
          <w:trHeight w:val="1583"/>
        </w:trPr>
        <w:tc>
          <w:tcPr>
            <w:tcW w:w="1035" w:type="dxa"/>
            <w:vAlign w:val="center"/>
          </w:tcPr>
          <w:p w14:paraId="04A98E30" w14:textId="77777777" w:rsidR="00AC7E02" w:rsidRDefault="00AC7E02" w:rsidP="00AC7E02">
            <w:pPr>
              <w:pStyle w:val="TableParagraph"/>
              <w:jc w:val="center"/>
              <w:rPr>
                <w:rFonts w:ascii="Times New Roman"/>
                <w:sz w:val="18"/>
              </w:rPr>
            </w:pPr>
            <w:r>
              <w:rPr>
                <w:rFonts w:ascii="Times New Roman"/>
                <w:sz w:val="18"/>
              </w:rPr>
              <w:t>Dise</w:t>
            </w:r>
            <w:r>
              <w:rPr>
                <w:rFonts w:ascii="Times New Roman"/>
                <w:sz w:val="18"/>
              </w:rPr>
              <w:t>ñ</w:t>
            </w:r>
            <w:r>
              <w:rPr>
                <w:rFonts w:ascii="Times New Roman"/>
                <w:sz w:val="18"/>
              </w:rPr>
              <w:t>o</w:t>
            </w:r>
          </w:p>
        </w:tc>
        <w:tc>
          <w:tcPr>
            <w:tcW w:w="2582" w:type="dxa"/>
          </w:tcPr>
          <w:p w14:paraId="77C08015" w14:textId="77777777" w:rsidR="00AC7E02" w:rsidRDefault="00AC7E02" w:rsidP="00AC7E02">
            <w:pPr>
              <w:pStyle w:val="TableParagraph"/>
              <w:jc w:val="both"/>
              <w:rPr>
                <w:rFonts w:ascii="Times New Roman"/>
                <w:sz w:val="18"/>
              </w:rPr>
            </w:pPr>
            <w:r w:rsidRPr="00C97950">
              <w:rPr>
                <w:rFonts w:ascii="Times New Roman"/>
                <w:sz w:val="18"/>
              </w:rPr>
              <w:t>Cumpli</w:t>
            </w:r>
            <w:r>
              <w:rPr>
                <w:rFonts w:ascii="Times New Roman"/>
                <w:sz w:val="18"/>
              </w:rPr>
              <w:t>miento incompleto de criterios, s</w:t>
            </w:r>
            <w:r w:rsidRPr="00C97950">
              <w:rPr>
                <w:rFonts w:ascii="Times New Roman"/>
                <w:sz w:val="18"/>
              </w:rPr>
              <w:t>olo se alcanzan 3 de 4 criterios, lo que indica una debilidad en la formulaci</w:t>
            </w:r>
            <w:r w:rsidRPr="00C97950">
              <w:rPr>
                <w:rFonts w:ascii="Times New Roman"/>
                <w:sz w:val="18"/>
              </w:rPr>
              <w:t>ó</w:t>
            </w:r>
            <w:r w:rsidRPr="00C97950">
              <w:rPr>
                <w:rFonts w:ascii="Times New Roman"/>
                <w:sz w:val="18"/>
              </w:rPr>
              <w:t>n</w:t>
            </w:r>
            <w:r>
              <w:rPr>
                <w:rFonts w:ascii="Times New Roman"/>
                <w:sz w:val="18"/>
              </w:rPr>
              <w:t xml:space="preserve"> y</w:t>
            </w:r>
            <w:r>
              <w:t xml:space="preserve"> </w:t>
            </w:r>
            <w:r>
              <w:rPr>
                <w:rFonts w:ascii="Times New Roman"/>
                <w:sz w:val="18"/>
              </w:rPr>
              <w:t>f</w:t>
            </w:r>
            <w:r w:rsidRPr="00C97950">
              <w:rPr>
                <w:rFonts w:ascii="Times New Roman"/>
                <w:sz w:val="18"/>
              </w:rPr>
              <w:t>alta de clar</w:t>
            </w:r>
            <w:r>
              <w:rPr>
                <w:rFonts w:ascii="Times New Roman"/>
                <w:sz w:val="18"/>
              </w:rPr>
              <w:t>idad en el resultado esperado, e</w:t>
            </w:r>
            <w:r w:rsidRPr="00C97950">
              <w:rPr>
                <w:rFonts w:ascii="Times New Roman"/>
                <w:sz w:val="18"/>
              </w:rPr>
              <w:t>s probable que el problema se plantee m</w:t>
            </w:r>
            <w:r w:rsidRPr="00C97950">
              <w:rPr>
                <w:rFonts w:ascii="Times New Roman"/>
                <w:sz w:val="18"/>
              </w:rPr>
              <w:t>á</w:t>
            </w:r>
            <w:r w:rsidRPr="00C97950">
              <w:rPr>
                <w:rFonts w:ascii="Times New Roman"/>
                <w:sz w:val="18"/>
              </w:rPr>
              <w:t>s como carencia (falta de servicios) que como un cambio medible en la poblaci</w:t>
            </w:r>
            <w:r w:rsidRPr="00C97950">
              <w:rPr>
                <w:rFonts w:ascii="Times New Roman"/>
                <w:sz w:val="18"/>
              </w:rPr>
              <w:t>ó</w:t>
            </w:r>
            <w:r w:rsidRPr="00C97950">
              <w:rPr>
                <w:rFonts w:ascii="Times New Roman"/>
                <w:sz w:val="18"/>
              </w:rPr>
              <w:t>n</w:t>
            </w:r>
            <w:r>
              <w:rPr>
                <w:rFonts w:ascii="Times New Roman"/>
                <w:sz w:val="18"/>
              </w:rPr>
              <w:t>.</w:t>
            </w:r>
          </w:p>
        </w:tc>
        <w:tc>
          <w:tcPr>
            <w:tcW w:w="914" w:type="dxa"/>
            <w:vAlign w:val="center"/>
          </w:tcPr>
          <w:p w14:paraId="2EFE8BC2" w14:textId="77777777" w:rsidR="00AC7E02" w:rsidRDefault="00AC7E02" w:rsidP="00AC7E02">
            <w:pPr>
              <w:pStyle w:val="TableParagraph"/>
              <w:jc w:val="center"/>
              <w:rPr>
                <w:rFonts w:ascii="Times New Roman"/>
                <w:sz w:val="18"/>
              </w:rPr>
            </w:pPr>
            <w:r>
              <w:rPr>
                <w:rFonts w:ascii="Times New Roman"/>
                <w:sz w:val="18"/>
              </w:rPr>
              <w:t>2</w:t>
            </w:r>
          </w:p>
        </w:tc>
        <w:tc>
          <w:tcPr>
            <w:tcW w:w="4253" w:type="dxa"/>
          </w:tcPr>
          <w:p w14:paraId="76445B21" w14:textId="77777777" w:rsidR="00AC7E02" w:rsidRDefault="00AC7E02" w:rsidP="00AC7E02">
            <w:pPr>
              <w:pStyle w:val="TableParagraph"/>
              <w:jc w:val="both"/>
              <w:rPr>
                <w:rFonts w:ascii="Times New Roman"/>
                <w:sz w:val="18"/>
              </w:rPr>
            </w:pPr>
            <w:r w:rsidRPr="00C97950">
              <w:rPr>
                <w:rFonts w:ascii="Times New Roman"/>
                <w:sz w:val="18"/>
              </w:rPr>
              <w:t>El problema p</w:t>
            </w:r>
            <w:r w:rsidRPr="00C97950">
              <w:rPr>
                <w:rFonts w:ascii="Times New Roman"/>
                <w:sz w:val="18"/>
              </w:rPr>
              <w:t>ú</w:t>
            </w:r>
            <w:r w:rsidRPr="00C97950">
              <w:rPr>
                <w:rFonts w:ascii="Times New Roman"/>
                <w:sz w:val="18"/>
              </w:rPr>
              <w:t>blico del Pp tiene una base s</w:t>
            </w:r>
            <w:r w:rsidRPr="00C97950">
              <w:rPr>
                <w:rFonts w:ascii="Times New Roman"/>
                <w:sz w:val="18"/>
              </w:rPr>
              <w:t>ó</w:t>
            </w:r>
            <w:r w:rsidRPr="00C97950">
              <w:rPr>
                <w:rFonts w:ascii="Times New Roman"/>
                <w:sz w:val="18"/>
              </w:rPr>
              <w:t>lida en t</w:t>
            </w:r>
            <w:r w:rsidRPr="00C97950">
              <w:rPr>
                <w:rFonts w:ascii="Times New Roman"/>
                <w:sz w:val="18"/>
              </w:rPr>
              <w:t>é</w:t>
            </w:r>
            <w:r w:rsidRPr="00C97950">
              <w:rPr>
                <w:rFonts w:ascii="Times New Roman"/>
                <w:sz w:val="18"/>
              </w:rPr>
              <w:t>rminos normativos y emp</w:t>
            </w:r>
            <w:r w:rsidRPr="00C97950">
              <w:rPr>
                <w:rFonts w:ascii="Times New Roman"/>
                <w:sz w:val="18"/>
              </w:rPr>
              <w:t>í</w:t>
            </w:r>
            <w:r w:rsidRPr="00C97950">
              <w:rPr>
                <w:rFonts w:ascii="Times New Roman"/>
                <w:sz w:val="18"/>
              </w:rPr>
              <w:t>ricos, as</w:t>
            </w:r>
            <w:r w:rsidRPr="00C97950">
              <w:rPr>
                <w:rFonts w:ascii="Times New Roman"/>
                <w:sz w:val="18"/>
              </w:rPr>
              <w:t>í</w:t>
            </w:r>
            <w:r w:rsidRPr="00C97950">
              <w:rPr>
                <w:rFonts w:ascii="Times New Roman"/>
                <w:sz w:val="18"/>
              </w:rPr>
              <w:t xml:space="preserve"> como una adecuada identificaci</w:t>
            </w:r>
            <w:r w:rsidRPr="00C97950">
              <w:rPr>
                <w:rFonts w:ascii="Times New Roman"/>
                <w:sz w:val="18"/>
              </w:rPr>
              <w:t>ó</w:t>
            </w:r>
            <w:r w:rsidRPr="00C97950">
              <w:rPr>
                <w:rFonts w:ascii="Times New Roman"/>
                <w:sz w:val="18"/>
              </w:rPr>
              <w:t>n de la poblaci</w:t>
            </w:r>
            <w:r w:rsidRPr="00C97950">
              <w:rPr>
                <w:rFonts w:ascii="Times New Roman"/>
                <w:sz w:val="18"/>
              </w:rPr>
              <w:t>ó</w:t>
            </w:r>
            <w:r w:rsidRPr="00C97950">
              <w:rPr>
                <w:rFonts w:ascii="Times New Roman"/>
                <w:sz w:val="18"/>
              </w:rPr>
              <w:t>n objetivo. Sin embargo, requiere ajustes t</w:t>
            </w:r>
            <w:r w:rsidRPr="00C97950">
              <w:rPr>
                <w:rFonts w:ascii="Times New Roman"/>
                <w:sz w:val="18"/>
              </w:rPr>
              <w:t>é</w:t>
            </w:r>
            <w:r w:rsidRPr="00C97950">
              <w:rPr>
                <w:rFonts w:ascii="Times New Roman"/>
                <w:sz w:val="18"/>
              </w:rPr>
              <w:t>cnicos en su formulaci</w:t>
            </w:r>
            <w:r w:rsidRPr="00C97950">
              <w:rPr>
                <w:rFonts w:ascii="Times New Roman"/>
                <w:sz w:val="18"/>
              </w:rPr>
              <w:t>ó</w:t>
            </w:r>
            <w:r w:rsidRPr="00C97950">
              <w:rPr>
                <w:rFonts w:ascii="Times New Roman"/>
                <w:sz w:val="18"/>
              </w:rPr>
              <w:t xml:space="preserve">n </w:t>
            </w:r>
            <w:r w:rsidRPr="00C97950">
              <w:rPr>
                <w:rFonts w:ascii="Times New Roman"/>
                <w:sz w:val="18"/>
              </w:rPr>
              <w:t>—</w:t>
            </w:r>
            <w:r w:rsidRPr="00C97950">
              <w:rPr>
                <w:rFonts w:ascii="Times New Roman"/>
                <w:sz w:val="18"/>
              </w:rPr>
              <w:t>especialmente en la claridad del resultado esperado o en su delimitaci</w:t>
            </w:r>
            <w:r w:rsidRPr="00C97950">
              <w:rPr>
                <w:rFonts w:ascii="Times New Roman"/>
                <w:sz w:val="18"/>
              </w:rPr>
              <w:t>ó</w:t>
            </w:r>
            <w:r w:rsidRPr="00C97950">
              <w:rPr>
                <w:rFonts w:ascii="Times New Roman"/>
                <w:sz w:val="18"/>
              </w:rPr>
              <w:t>n</w:t>
            </w:r>
            <w:r w:rsidRPr="00C97950">
              <w:rPr>
                <w:rFonts w:ascii="Times New Roman"/>
                <w:sz w:val="18"/>
              </w:rPr>
              <w:t>—</w:t>
            </w:r>
            <w:r w:rsidRPr="00C97950">
              <w:rPr>
                <w:rFonts w:ascii="Times New Roman"/>
                <w:sz w:val="18"/>
              </w:rPr>
              <w:t xml:space="preserve"> para cumplir completamente con los criterios de valoraci</w:t>
            </w:r>
            <w:r w:rsidRPr="00C97950">
              <w:rPr>
                <w:rFonts w:ascii="Times New Roman"/>
                <w:sz w:val="18"/>
              </w:rPr>
              <w:t>ó</w:t>
            </w:r>
            <w:r w:rsidRPr="00C97950">
              <w:rPr>
                <w:rFonts w:ascii="Times New Roman"/>
                <w:sz w:val="18"/>
              </w:rPr>
              <w:t>n y fortalecer su dise</w:t>
            </w:r>
            <w:r w:rsidRPr="00C97950">
              <w:rPr>
                <w:rFonts w:ascii="Times New Roman"/>
                <w:sz w:val="18"/>
              </w:rPr>
              <w:t>ñ</w:t>
            </w:r>
            <w:r w:rsidRPr="00C97950">
              <w:rPr>
                <w:rFonts w:ascii="Times New Roman"/>
                <w:sz w:val="18"/>
              </w:rPr>
              <w:t>o.</w:t>
            </w:r>
          </w:p>
        </w:tc>
        <w:tc>
          <w:tcPr>
            <w:tcW w:w="1276" w:type="dxa"/>
            <w:vAlign w:val="center"/>
          </w:tcPr>
          <w:p w14:paraId="3768F008" w14:textId="77777777" w:rsidR="00AC7E02" w:rsidRDefault="00AC7E02" w:rsidP="00AC7E02">
            <w:pPr>
              <w:pStyle w:val="TableParagraph"/>
              <w:jc w:val="center"/>
              <w:rPr>
                <w:rFonts w:ascii="Times New Roman"/>
                <w:sz w:val="18"/>
              </w:rPr>
            </w:pPr>
            <w:r>
              <w:rPr>
                <w:rFonts w:ascii="Times New Roman"/>
                <w:sz w:val="18"/>
              </w:rPr>
              <w:t>Corto plazo</w:t>
            </w:r>
          </w:p>
        </w:tc>
      </w:tr>
      <w:tr w:rsidR="00AC7E02" w14:paraId="0F8F3659" w14:textId="77777777" w:rsidTr="00AC7E02">
        <w:trPr>
          <w:trHeight w:val="1583"/>
        </w:trPr>
        <w:tc>
          <w:tcPr>
            <w:tcW w:w="1035" w:type="dxa"/>
            <w:vAlign w:val="center"/>
          </w:tcPr>
          <w:p w14:paraId="10BFB021" w14:textId="77777777" w:rsidR="00AC7E02" w:rsidRDefault="00AC7E02" w:rsidP="00AC7E02">
            <w:pPr>
              <w:pStyle w:val="TableParagraph"/>
              <w:jc w:val="center"/>
              <w:rPr>
                <w:rFonts w:ascii="Times New Roman"/>
                <w:sz w:val="18"/>
              </w:rPr>
            </w:pPr>
            <w:r>
              <w:rPr>
                <w:rFonts w:ascii="Times New Roman"/>
                <w:sz w:val="18"/>
              </w:rPr>
              <w:t>Dise</w:t>
            </w:r>
            <w:r>
              <w:rPr>
                <w:rFonts w:ascii="Times New Roman"/>
                <w:sz w:val="18"/>
              </w:rPr>
              <w:t>ñ</w:t>
            </w:r>
            <w:r>
              <w:rPr>
                <w:rFonts w:ascii="Times New Roman"/>
                <w:sz w:val="18"/>
              </w:rPr>
              <w:t>o</w:t>
            </w:r>
          </w:p>
        </w:tc>
        <w:tc>
          <w:tcPr>
            <w:tcW w:w="2582" w:type="dxa"/>
          </w:tcPr>
          <w:p w14:paraId="24D49EE8" w14:textId="77777777" w:rsidR="00AC7E02" w:rsidRDefault="00AC7E02" w:rsidP="00AC7E02">
            <w:pPr>
              <w:pStyle w:val="TableParagraph"/>
              <w:jc w:val="both"/>
              <w:rPr>
                <w:rFonts w:ascii="Times New Roman"/>
                <w:sz w:val="18"/>
              </w:rPr>
            </w:pPr>
            <w:r w:rsidRPr="00080CEF">
              <w:rPr>
                <w:rFonts w:ascii="Times New Roman"/>
                <w:sz w:val="18"/>
              </w:rPr>
              <w:t>La justificaci</w:t>
            </w:r>
            <w:r w:rsidRPr="00080CEF">
              <w:rPr>
                <w:rFonts w:ascii="Times New Roman"/>
                <w:sz w:val="18"/>
              </w:rPr>
              <w:t>ó</w:t>
            </w:r>
            <w:r w:rsidRPr="00080CEF">
              <w:rPr>
                <w:rFonts w:ascii="Times New Roman"/>
                <w:sz w:val="18"/>
              </w:rPr>
              <w:t>n se basa principalmente en consultas y participaci</w:t>
            </w:r>
            <w:r w:rsidRPr="00080CEF">
              <w:rPr>
                <w:rFonts w:ascii="Times New Roman"/>
                <w:sz w:val="18"/>
              </w:rPr>
              <w:t>ó</w:t>
            </w:r>
            <w:r w:rsidRPr="00080CEF">
              <w:rPr>
                <w:rFonts w:ascii="Times New Roman"/>
                <w:sz w:val="18"/>
              </w:rPr>
              <w:t>n, lo cual puede ser insuficiente para demostrar causalidad</w:t>
            </w:r>
            <w:r>
              <w:rPr>
                <w:rFonts w:ascii="Times New Roman"/>
                <w:sz w:val="18"/>
              </w:rPr>
              <w:t xml:space="preserve"> y </w:t>
            </w:r>
            <w:r>
              <w:t xml:space="preserve"> </w:t>
            </w:r>
            <w:r>
              <w:rPr>
                <w:rFonts w:ascii="Times New Roman"/>
                <w:sz w:val="18"/>
              </w:rPr>
              <w:t>p</w:t>
            </w:r>
            <w:r w:rsidRPr="00080CEF">
              <w:rPr>
                <w:rFonts w:ascii="Times New Roman"/>
                <w:sz w:val="18"/>
              </w:rPr>
              <w:t>uede no estar completamente claro qu</w:t>
            </w:r>
            <w:r w:rsidRPr="00080CEF">
              <w:rPr>
                <w:rFonts w:ascii="Times New Roman"/>
                <w:sz w:val="18"/>
              </w:rPr>
              <w:t>é</w:t>
            </w:r>
            <w:r w:rsidRPr="00080CEF">
              <w:rPr>
                <w:rFonts w:ascii="Times New Roman"/>
                <w:sz w:val="18"/>
              </w:rPr>
              <w:t xml:space="preserve"> efectos son directamente atribuibles al Pp.</w:t>
            </w:r>
          </w:p>
        </w:tc>
        <w:tc>
          <w:tcPr>
            <w:tcW w:w="914" w:type="dxa"/>
            <w:vAlign w:val="center"/>
          </w:tcPr>
          <w:p w14:paraId="0BE0F79C" w14:textId="77777777" w:rsidR="00AC7E02" w:rsidRDefault="00AC7E02" w:rsidP="00AC7E02">
            <w:pPr>
              <w:pStyle w:val="TableParagraph"/>
              <w:jc w:val="center"/>
              <w:rPr>
                <w:rFonts w:ascii="Times New Roman"/>
                <w:sz w:val="18"/>
              </w:rPr>
            </w:pPr>
            <w:r>
              <w:rPr>
                <w:rFonts w:ascii="Times New Roman"/>
                <w:sz w:val="18"/>
              </w:rPr>
              <w:t>3</w:t>
            </w:r>
          </w:p>
        </w:tc>
        <w:tc>
          <w:tcPr>
            <w:tcW w:w="4253" w:type="dxa"/>
          </w:tcPr>
          <w:p w14:paraId="5087E088" w14:textId="77777777" w:rsidR="00AC7E02" w:rsidRDefault="00AC7E02" w:rsidP="00AC7E02">
            <w:pPr>
              <w:pStyle w:val="TableParagraph"/>
              <w:jc w:val="both"/>
              <w:rPr>
                <w:rFonts w:ascii="Times New Roman"/>
                <w:sz w:val="18"/>
              </w:rPr>
            </w:pPr>
            <w:r w:rsidRPr="00080CEF">
              <w:rPr>
                <w:rFonts w:ascii="Times New Roman"/>
                <w:sz w:val="18"/>
              </w:rPr>
              <w:t>El Pp cuenta con una justificaci</w:t>
            </w:r>
            <w:r w:rsidRPr="00080CEF">
              <w:rPr>
                <w:rFonts w:ascii="Times New Roman"/>
                <w:sz w:val="18"/>
              </w:rPr>
              <w:t>ó</w:t>
            </w:r>
            <w:r w:rsidRPr="00080CEF">
              <w:rPr>
                <w:rFonts w:ascii="Times New Roman"/>
                <w:sz w:val="18"/>
              </w:rPr>
              <w:t>n emp</w:t>
            </w:r>
            <w:r w:rsidRPr="00080CEF">
              <w:rPr>
                <w:rFonts w:ascii="Times New Roman"/>
                <w:sz w:val="18"/>
              </w:rPr>
              <w:t>í</w:t>
            </w:r>
            <w:r w:rsidRPr="00080CEF">
              <w:rPr>
                <w:rFonts w:ascii="Times New Roman"/>
                <w:sz w:val="18"/>
              </w:rPr>
              <w:t>rica s</w:t>
            </w:r>
            <w:r w:rsidRPr="00080CEF">
              <w:rPr>
                <w:rFonts w:ascii="Times New Roman"/>
                <w:sz w:val="18"/>
              </w:rPr>
              <w:t>ó</w:t>
            </w:r>
            <w:r w:rsidRPr="00080CEF">
              <w:rPr>
                <w:rFonts w:ascii="Times New Roman"/>
                <w:sz w:val="18"/>
              </w:rPr>
              <w:t>lida basada en participaci</w:t>
            </w:r>
            <w:r w:rsidRPr="00080CEF">
              <w:rPr>
                <w:rFonts w:ascii="Times New Roman"/>
                <w:sz w:val="18"/>
              </w:rPr>
              <w:t>ó</w:t>
            </w:r>
            <w:r w:rsidRPr="00080CEF">
              <w:rPr>
                <w:rFonts w:ascii="Times New Roman"/>
                <w:sz w:val="18"/>
              </w:rPr>
              <w:t>n social e institucional, as</w:t>
            </w:r>
            <w:r w:rsidRPr="00080CEF">
              <w:rPr>
                <w:rFonts w:ascii="Times New Roman"/>
                <w:sz w:val="18"/>
              </w:rPr>
              <w:t>í</w:t>
            </w:r>
            <w:r w:rsidRPr="00080CEF">
              <w:rPr>
                <w:rFonts w:ascii="Times New Roman"/>
                <w:sz w:val="18"/>
              </w:rPr>
              <w:t xml:space="preserve"> como evidencia de efectos positivos. Sin embargo, requiere fortalecer su componente te</w:t>
            </w:r>
            <w:r w:rsidRPr="00080CEF">
              <w:rPr>
                <w:rFonts w:ascii="Times New Roman"/>
                <w:sz w:val="18"/>
              </w:rPr>
              <w:t>ó</w:t>
            </w:r>
            <w:r w:rsidRPr="00080CEF">
              <w:rPr>
                <w:rFonts w:ascii="Times New Roman"/>
                <w:sz w:val="18"/>
              </w:rPr>
              <w:t>rico y la rigurosidad metodol</w:t>
            </w:r>
            <w:r w:rsidRPr="00080CEF">
              <w:rPr>
                <w:rFonts w:ascii="Times New Roman"/>
                <w:sz w:val="18"/>
              </w:rPr>
              <w:t>ó</w:t>
            </w:r>
            <w:r w:rsidRPr="00080CEF">
              <w:rPr>
                <w:rFonts w:ascii="Times New Roman"/>
                <w:sz w:val="18"/>
              </w:rPr>
              <w:t>gica de su evidencia para consolidar una justificaci</w:t>
            </w:r>
            <w:r w:rsidRPr="00080CEF">
              <w:rPr>
                <w:rFonts w:ascii="Times New Roman"/>
                <w:sz w:val="18"/>
              </w:rPr>
              <w:t>ó</w:t>
            </w:r>
            <w:r w:rsidRPr="00080CEF">
              <w:rPr>
                <w:rFonts w:ascii="Times New Roman"/>
                <w:sz w:val="18"/>
              </w:rPr>
              <w:t>n m</w:t>
            </w:r>
            <w:r w:rsidRPr="00080CEF">
              <w:rPr>
                <w:rFonts w:ascii="Times New Roman"/>
                <w:sz w:val="18"/>
              </w:rPr>
              <w:t>á</w:t>
            </w:r>
            <w:r w:rsidRPr="00080CEF">
              <w:rPr>
                <w:rFonts w:ascii="Times New Roman"/>
                <w:sz w:val="18"/>
              </w:rPr>
              <w:t>s robusta y alineada con mejores pr</w:t>
            </w:r>
            <w:r w:rsidRPr="00080CEF">
              <w:rPr>
                <w:rFonts w:ascii="Times New Roman"/>
                <w:sz w:val="18"/>
              </w:rPr>
              <w:t>á</w:t>
            </w:r>
            <w:r w:rsidRPr="00080CEF">
              <w:rPr>
                <w:rFonts w:ascii="Times New Roman"/>
                <w:sz w:val="18"/>
              </w:rPr>
              <w:t>cticas de evaluaci</w:t>
            </w:r>
            <w:r w:rsidRPr="00080CEF">
              <w:rPr>
                <w:rFonts w:ascii="Times New Roman"/>
                <w:sz w:val="18"/>
              </w:rPr>
              <w:t>ó</w:t>
            </w:r>
            <w:r w:rsidRPr="00080CEF">
              <w:rPr>
                <w:rFonts w:ascii="Times New Roman"/>
                <w:sz w:val="18"/>
              </w:rPr>
              <w:t>n.</w:t>
            </w:r>
          </w:p>
        </w:tc>
        <w:tc>
          <w:tcPr>
            <w:tcW w:w="1276" w:type="dxa"/>
            <w:vAlign w:val="center"/>
          </w:tcPr>
          <w:p w14:paraId="07BD987A" w14:textId="77777777" w:rsidR="00AC7E02" w:rsidRDefault="00AC7E02" w:rsidP="00AC7E02">
            <w:pPr>
              <w:pStyle w:val="TableParagraph"/>
              <w:jc w:val="center"/>
              <w:rPr>
                <w:rFonts w:ascii="Times New Roman"/>
                <w:sz w:val="18"/>
              </w:rPr>
            </w:pPr>
            <w:r>
              <w:rPr>
                <w:rFonts w:ascii="Times New Roman"/>
                <w:sz w:val="18"/>
              </w:rPr>
              <w:t>Corto plazo</w:t>
            </w:r>
          </w:p>
        </w:tc>
      </w:tr>
      <w:tr w:rsidR="00AC7E02" w14:paraId="5CA25C6B" w14:textId="77777777" w:rsidTr="00AC7E02">
        <w:trPr>
          <w:trHeight w:val="1583"/>
        </w:trPr>
        <w:tc>
          <w:tcPr>
            <w:tcW w:w="1035" w:type="dxa"/>
            <w:vAlign w:val="center"/>
          </w:tcPr>
          <w:p w14:paraId="0424A663" w14:textId="77777777" w:rsidR="00AC7E02" w:rsidRDefault="00AC7E02" w:rsidP="00AC7E02">
            <w:pPr>
              <w:pStyle w:val="TableParagraph"/>
              <w:jc w:val="center"/>
              <w:rPr>
                <w:rFonts w:ascii="Times New Roman"/>
                <w:sz w:val="18"/>
              </w:rPr>
            </w:pPr>
            <w:r>
              <w:rPr>
                <w:rFonts w:ascii="Times New Roman"/>
                <w:sz w:val="18"/>
              </w:rPr>
              <w:t>Planeaci</w:t>
            </w:r>
            <w:r>
              <w:rPr>
                <w:rFonts w:ascii="Times New Roman"/>
                <w:sz w:val="18"/>
              </w:rPr>
              <w:t>ó</w:t>
            </w:r>
            <w:r>
              <w:rPr>
                <w:rFonts w:ascii="Times New Roman"/>
                <w:sz w:val="18"/>
              </w:rPr>
              <w:t>n estrat</w:t>
            </w:r>
            <w:r>
              <w:rPr>
                <w:rFonts w:ascii="Times New Roman"/>
                <w:sz w:val="18"/>
              </w:rPr>
              <w:t>é</w:t>
            </w:r>
            <w:r>
              <w:rPr>
                <w:rFonts w:ascii="Times New Roman"/>
                <w:sz w:val="18"/>
              </w:rPr>
              <w:t>gica y orientaci</w:t>
            </w:r>
            <w:r>
              <w:rPr>
                <w:rFonts w:ascii="Times New Roman"/>
                <w:sz w:val="18"/>
              </w:rPr>
              <w:t>ó</w:t>
            </w:r>
            <w:r>
              <w:rPr>
                <w:rFonts w:ascii="Times New Roman"/>
                <w:sz w:val="18"/>
              </w:rPr>
              <w:t>n a resultados</w:t>
            </w:r>
          </w:p>
        </w:tc>
        <w:tc>
          <w:tcPr>
            <w:tcW w:w="2582" w:type="dxa"/>
          </w:tcPr>
          <w:p w14:paraId="0D0FE455" w14:textId="77777777" w:rsidR="00AC7E02" w:rsidRDefault="00AC7E02" w:rsidP="00AC7E02">
            <w:pPr>
              <w:pStyle w:val="TableParagraph"/>
              <w:jc w:val="both"/>
              <w:rPr>
                <w:rFonts w:ascii="Times New Roman"/>
                <w:sz w:val="18"/>
              </w:rPr>
            </w:pPr>
            <w:r w:rsidRPr="00346950">
              <w:rPr>
                <w:rFonts w:ascii="Times New Roman"/>
                <w:sz w:val="18"/>
              </w:rPr>
              <w:t>No se evidencia un procedimiento documentado que norme el uso de informaci</w:t>
            </w:r>
            <w:r w:rsidRPr="00346950">
              <w:rPr>
                <w:rFonts w:ascii="Times New Roman"/>
                <w:sz w:val="18"/>
              </w:rPr>
              <w:t>ó</w:t>
            </w:r>
            <w:r w:rsidRPr="00346950">
              <w:rPr>
                <w:rFonts w:ascii="Times New Roman"/>
                <w:sz w:val="18"/>
              </w:rPr>
              <w:t>n externa</w:t>
            </w:r>
            <w:r>
              <w:rPr>
                <w:rFonts w:ascii="Times New Roman"/>
                <w:sz w:val="18"/>
              </w:rPr>
              <w:t xml:space="preserve"> y e</w:t>
            </w:r>
            <w:r w:rsidRPr="00346950">
              <w:rPr>
                <w:rFonts w:ascii="Times New Roman"/>
                <w:sz w:val="18"/>
              </w:rPr>
              <w:t>l uso se centra principalmente en una evaluaci</w:t>
            </w:r>
            <w:r w:rsidRPr="00346950">
              <w:rPr>
                <w:rFonts w:ascii="Times New Roman"/>
                <w:sz w:val="18"/>
              </w:rPr>
              <w:t>ó</w:t>
            </w:r>
            <w:r w:rsidRPr="00346950">
              <w:rPr>
                <w:rFonts w:ascii="Times New Roman"/>
                <w:sz w:val="18"/>
              </w:rPr>
              <w:t>n espec</w:t>
            </w:r>
            <w:r w:rsidRPr="00346950">
              <w:rPr>
                <w:rFonts w:ascii="Times New Roman"/>
                <w:sz w:val="18"/>
              </w:rPr>
              <w:t>í</w:t>
            </w:r>
            <w:r w:rsidRPr="00346950">
              <w:rPr>
                <w:rFonts w:ascii="Times New Roman"/>
                <w:sz w:val="18"/>
              </w:rPr>
              <w:t>fica, lo que limita diversidad de insumos.</w:t>
            </w:r>
          </w:p>
        </w:tc>
        <w:tc>
          <w:tcPr>
            <w:tcW w:w="914" w:type="dxa"/>
            <w:vAlign w:val="center"/>
          </w:tcPr>
          <w:p w14:paraId="35B7457B" w14:textId="77777777" w:rsidR="00AC7E02" w:rsidRDefault="00AC7E02" w:rsidP="00AC7E02">
            <w:pPr>
              <w:pStyle w:val="TableParagraph"/>
              <w:jc w:val="center"/>
              <w:rPr>
                <w:rFonts w:ascii="Times New Roman"/>
                <w:sz w:val="18"/>
              </w:rPr>
            </w:pPr>
            <w:r>
              <w:rPr>
                <w:rFonts w:ascii="Times New Roman"/>
                <w:sz w:val="18"/>
              </w:rPr>
              <w:t>19</w:t>
            </w:r>
          </w:p>
        </w:tc>
        <w:tc>
          <w:tcPr>
            <w:tcW w:w="4253" w:type="dxa"/>
          </w:tcPr>
          <w:p w14:paraId="52F146CA" w14:textId="77777777" w:rsidR="00AC7E02" w:rsidRDefault="00AC7E02" w:rsidP="00AC7E02">
            <w:pPr>
              <w:pStyle w:val="TableParagraph"/>
              <w:jc w:val="both"/>
              <w:rPr>
                <w:rFonts w:ascii="Times New Roman"/>
                <w:sz w:val="18"/>
              </w:rPr>
            </w:pPr>
            <w:r w:rsidRPr="00346950">
              <w:rPr>
                <w:rFonts w:ascii="Times New Roman"/>
                <w:sz w:val="18"/>
              </w:rPr>
              <w:t>El Pp demuestra un uso relevante y estrat</w:t>
            </w:r>
            <w:r w:rsidRPr="00346950">
              <w:rPr>
                <w:rFonts w:ascii="Times New Roman"/>
                <w:sz w:val="18"/>
              </w:rPr>
              <w:t>é</w:t>
            </w:r>
            <w:r w:rsidRPr="00346950">
              <w:rPr>
                <w:rFonts w:ascii="Times New Roman"/>
                <w:sz w:val="18"/>
              </w:rPr>
              <w:t>gico de informaci</w:t>
            </w:r>
            <w:r w:rsidRPr="00346950">
              <w:rPr>
                <w:rFonts w:ascii="Times New Roman"/>
                <w:sz w:val="18"/>
              </w:rPr>
              <w:t>ó</w:t>
            </w:r>
            <w:r w:rsidRPr="00346950">
              <w:rPr>
                <w:rFonts w:ascii="Times New Roman"/>
                <w:sz w:val="18"/>
              </w:rPr>
              <w:t>n externa, particularmente a partir de evaluaciones recientes, lo que fortalece su gesti</w:t>
            </w:r>
            <w:r w:rsidRPr="00346950">
              <w:rPr>
                <w:rFonts w:ascii="Times New Roman"/>
                <w:sz w:val="18"/>
              </w:rPr>
              <w:t>ó</w:t>
            </w:r>
            <w:r w:rsidRPr="00346950">
              <w:rPr>
                <w:rFonts w:ascii="Times New Roman"/>
                <w:sz w:val="18"/>
              </w:rPr>
              <w:t>n y resultados. No obstante, requiere avanzar en la institucionalizaci</w:t>
            </w:r>
            <w:r w:rsidRPr="00346950">
              <w:rPr>
                <w:rFonts w:ascii="Times New Roman"/>
                <w:sz w:val="18"/>
              </w:rPr>
              <w:t>ó</w:t>
            </w:r>
            <w:r w:rsidRPr="00346950">
              <w:rPr>
                <w:rFonts w:ascii="Times New Roman"/>
                <w:sz w:val="18"/>
              </w:rPr>
              <w:t>n y sistematizaci</w:t>
            </w:r>
            <w:r w:rsidRPr="00346950">
              <w:rPr>
                <w:rFonts w:ascii="Times New Roman"/>
                <w:sz w:val="18"/>
              </w:rPr>
              <w:t>ó</w:t>
            </w:r>
            <w:r w:rsidRPr="00346950">
              <w:rPr>
                <w:rFonts w:ascii="Times New Roman"/>
                <w:sz w:val="18"/>
              </w:rPr>
              <w:t>n de estos procesos para asegurar un uso regular, integral y sostenible de la evidencia en todos los niveles de decisi</w:t>
            </w:r>
            <w:r w:rsidRPr="00346950">
              <w:rPr>
                <w:rFonts w:ascii="Times New Roman"/>
                <w:sz w:val="18"/>
              </w:rPr>
              <w:t>ó</w:t>
            </w:r>
            <w:r w:rsidRPr="00346950">
              <w:rPr>
                <w:rFonts w:ascii="Times New Roman"/>
                <w:sz w:val="18"/>
              </w:rPr>
              <w:t>n.</w:t>
            </w:r>
          </w:p>
        </w:tc>
        <w:tc>
          <w:tcPr>
            <w:tcW w:w="1276" w:type="dxa"/>
            <w:vAlign w:val="center"/>
          </w:tcPr>
          <w:p w14:paraId="0D359BB0" w14:textId="77777777" w:rsidR="00AC7E02" w:rsidRDefault="00AC7E02" w:rsidP="00AC7E02">
            <w:pPr>
              <w:pStyle w:val="TableParagraph"/>
              <w:jc w:val="center"/>
              <w:rPr>
                <w:rFonts w:ascii="Times New Roman"/>
                <w:sz w:val="18"/>
              </w:rPr>
            </w:pPr>
            <w:r>
              <w:rPr>
                <w:rFonts w:ascii="Times New Roman"/>
                <w:sz w:val="18"/>
              </w:rPr>
              <w:t>Corto plazo</w:t>
            </w:r>
          </w:p>
        </w:tc>
      </w:tr>
      <w:tr w:rsidR="00AC7E02" w14:paraId="4A3AB864" w14:textId="77777777" w:rsidTr="00AC7E02">
        <w:trPr>
          <w:trHeight w:val="840"/>
        </w:trPr>
        <w:tc>
          <w:tcPr>
            <w:tcW w:w="1035" w:type="dxa"/>
            <w:vAlign w:val="center"/>
          </w:tcPr>
          <w:p w14:paraId="5BC05886" w14:textId="77777777" w:rsidR="00AC7E02" w:rsidRDefault="00AC7E02" w:rsidP="00AC7E02">
            <w:pPr>
              <w:pStyle w:val="TableParagraph"/>
              <w:jc w:val="center"/>
              <w:rPr>
                <w:rFonts w:ascii="Times New Roman"/>
                <w:sz w:val="18"/>
              </w:rPr>
            </w:pPr>
            <w:r>
              <w:rPr>
                <w:rFonts w:ascii="Times New Roman"/>
                <w:sz w:val="18"/>
              </w:rPr>
              <w:t>Planeaci</w:t>
            </w:r>
            <w:r>
              <w:rPr>
                <w:rFonts w:ascii="Times New Roman"/>
                <w:sz w:val="18"/>
              </w:rPr>
              <w:t>ó</w:t>
            </w:r>
            <w:r>
              <w:rPr>
                <w:rFonts w:ascii="Times New Roman"/>
                <w:sz w:val="18"/>
              </w:rPr>
              <w:t>n estrat</w:t>
            </w:r>
            <w:r>
              <w:rPr>
                <w:rFonts w:ascii="Times New Roman"/>
                <w:sz w:val="18"/>
              </w:rPr>
              <w:t>é</w:t>
            </w:r>
            <w:r>
              <w:rPr>
                <w:rFonts w:ascii="Times New Roman"/>
                <w:sz w:val="18"/>
              </w:rPr>
              <w:t>gica y orientaci</w:t>
            </w:r>
            <w:r>
              <w:rPr>
                <w:rFonts w:ascii="Times New Roman"/>
                <w:sz w:val="18"/>
              </w:rPr>
              <w:t>ó</w:t>
            </w:r>
            <w:r>
              <w:rPr>
                <w:rFonts w:ascii="Times New Roman"/>
                <w:sz w:val="18"/>
              </w:rPr>
              <w:t>n a resultados</w:t>
            </w:r>
          </w:p>
        </w:tc>
        <w:tc>
          <w:tcPr>
            <w:tcW w:w="2582" w:type="dxa"/>
          </w:tcPr>
          <w:p w14:paraId="7D10FCD8" w14:textId="77777777" w:rsidR="00AC7E02" w:rsidRDefault="00AC7E02" w:rsidP="00AC7E02">
            <w:pPr>
              <w:pStyle w:val="TableParagraph"/>
              <w:jc w:val="both"/>
              <w:rPr>
                <w:rFonts w:ascii="Times New Roman"/>
                <w:sz w:val="18"/>
              </w:rPr>
            </w:pPr>
            <w:r w:rsidRPr="007258CF">
              <w:rPr>
                <w:rFonts w:ascii="Times New Roman"/>
                <w:sz w:val="18"/>
              </w:rPr>
              <w:t>El 29% restante indica rezagos en la atenci</w:t>
            </w:r>
            <w:r w:rsidRPr="007258CF">
              <w:rPr>
                <w:rFonts w:ascii="Times New Roman"/>
                <w:sz w:val="18"/>
              </w:rPr>
              <w:t>ó</w:t>
            </w:r>
            <w:r w:rsidRPr="007258CF">
              <w:rPr>
                <w:rFonts w:ascii="Times New Roman"/>
                <w:sz w:val="18"/>
              </w:rPr>
              <w:t>n total de ASM</w:t>
            </w:r>
            <w:r>
              <w:rPr>
                <w:rFonts w:ascii="Times New Roman"/>
                <w:sz w:val="18"/>
              </w:rPr>
              <w:t xml:space="preserve"> y los c</w:t>
            </w:r>
            <w:r w:rsidRPr="007258CF">
              <w:rPr>
                <w:rFonts w:ascii="Times New Roman"/>
                <w:sz w:val="18"/>
              </w:rPr>
              <w:t>ambios administrativos pueden afectar la conclusi</w:t>
            </w:r>
            <w:r w:rsidRPr="007258CF">
              <w:rPr>
                <w:rFonts w:ascii="Times New Roman"/>
                <w:sz w:val="18"/>
              </w:rPr>
              <w:t>ó</w:t>
            </w:r>
            <w:r w:rsidRPr="007258CF">
              <w:rPr>
                <w:rFonts w:ascii="Times New Roman"/>
                <w:sz w:val="18"/>
              </w:rPr>
              <w:t>n de los ASM pendientes.</w:t>
            </w:r>
          </w:p>
        </w:tc>
        <w:tc>
          <w:tcPr>
            <w:tcW w:w="914" w:type="dxa"/>
            <w:vAlign w:val="center"/>
          </w:tcPr>
          <w:p w14:paraId="0FC0E774" w14:textId="77777777" w:rsidR="00AC7E02" w:rsidRDefault="00AC7E02" w:rsidP="00AC7E02">
            <w:pPr>
              <w:pStyle w:val="TableParagraph"/>
              <w:jc w:val="center"/>
              <w:rPr>
                <w:rFonts w:ascii="Times New Roman"/>
                <w:sz w:val="18"/>
              </w:rPr>
            </w:pPr>
            <w:r>
              <w:rPr>
                <w:rFonts w:ascii="Times New Roman"/>
                <w:sz w:val="18"/>
              </w:rPr>
              <w:t>20</w:t>
            </w:r>
          </w:p>
        </w:tc>
        <w:tc>
          <w:tcPr>
            <w:tcW w:w="4253" w:type="dxa"/>
          </w:tcPr>
          <w:p w14:paraId="767BFFB7" w14:textId="77777777" w:rsidR="00AC7E02" w:rsidRDefault="00AC7E02" w:rsidP="00AC7E02">
            <w:pPr>
              <w:pStyle w:val="TableParagraph"/>
              <w:jc w:val="both"/>
              <w:rPr>
                <w:rFonts w:ascii="Times New Roman"/>
                <w:sz w:val="18"/>
              </w:rPr>
            </w:pPr>
            <w:r w:rsidRPr="007258CF">
              <w:rPr>
                <w:rFonts w:ascii="Times New Roman"/>
                <w:sz w:val="18"/>
              </w:rPr>
              <w:t>El Pp muestra un avance s</w:t>
            </w:r>
            <w:r w:rsidRPr="007258CF">
              <w:rPr>
                <w:rFonts w:ascii="Times New Roman"/>
                <w:sz w:val="18"/>
              </w:rPr>
              <w:t>ó</w:t>
            </w:r>
            <w:r w:rsidRPr="007258CF">
              <w:rPr>
                <w:rFonts w:ascii="Times New Roman"/>
                <w:sz w:val="18"/>
              </w:rPr>
              <w:t>lido en la atenci</w:t>
            </w:r>
            <w:r w:rsidRPr="007258CF">
              <w:rPr>
                <w:rFonts w:ascii="Times New Roman"/>
                <w:sz w:val="18"/>
              </w:rPr>
              <w:t>ó</w:t>
            </w:r>
            <w:r w:rsidRPr="007258CF">
              <w:rPr>
                <w:rFonts w:ascii="Times New Roman"/>
                <w:sz w:val="18"/>
              </w:rPr>
              <w:t>n de</w:t>
            </w:r>
            <w:r>
              <w:rPr>
                <w:rFonts w:ascii="Times New Roman"/>
                <w:sz w:val="18"/>
              </w:rPr>
              <w:t xml:space="preserve"> los </w:t>
            </w:r>
            <w:r w:rsidRPr="007258CF">
              <w:rPr>
                <w:rFonts w:ascii="Times New Roman"/>
                <w:sz w:val="18"/>
              </w:rPr>
              <w:t>ASM, especialmente en aspectos estructurales y de fortalecimiento institucional. Sin embargo, a</w:t>
            </w:r>
            <w:r w:rsidRPr="007258CF">
              <w:rPr>
                <w:rFonts w:ascii="Times New Roman"/>
                <w:sz w:val="18"/>
              </w:rPr>
              <w:t>ú</w:t>
            </w:r>
            <w:r w:rsidRPr="007258CF">
              <w:rPr>
                <w:rFonts w:ascii="Times New Roman"/>
                <w:sz w:val="18"/>
              </w:rPr>
              <w:t xml:space="preserve">n existen </w:t>
            </w:r>
            <w:r w:rsidRPr="007258CF">
              <w:rPr>
                <w:rFonts w:ascii="Times New Roman"/>
                <w:sz w:val="18"/>
              </w:rPr>
              <w:t>á</w:t>
            </w:r>
            <w:r w:rsidRPr="007258CF">
              <w:rPr>
                <w:rFonts w:ascii="Times New Roman"/>
                <w:sz w:val="18"/>
              </w:rPr>
              <w:t>reas clave por consolidar, particularmente en la evidencia de indicadores y cumplimiento total de compromisos. Atender estas brechas permitir</w:t>
            </w:r>
            <w:r w:rsidRPr="007258CF">
              <w:rPr>
                <w:rFonts w:ascii="Times New Roman"/>
                <w:sz w:val="18"/>
              </w:rPr>
              <w:t>á</w:t>
            </w:r>
            <w:r w:rsidRPr="007258CF">
              <w:rPr>
                <w:rFonts w:ascii="Times New Roman"/>
                <w:sz w:val="18"/>
              </w:rPr>
              <w:t xml:space="preserve"> mejorar el desempe</w:t>
            </w:r>
            <w:r w:rsidRPr="007258CF">
              <w:rPr>
                <w:rFonts w:ascii="Times New Roman"/>
                <w:sz w:val="18"/>
              </w:rPr>
              <w:t>ñ</w:t>
            </w:r>
            <w:r w:rsidRPr="007258CF">
              <w:rPr>
                <w:rFonts w:ascii="Times New Roman"/>
                <w:sz w:val="18"/>
              </w:rPr>
              <w:t>o general y avanzar hacia un cumplimiento pleno (nivel 4).</w:t>
            </w:r>
          </w:p>
        </w:tc>
        <w:tc>
          <w:tcPr>
            <w:tcW w:w="1276" w:type="dxa"/>
            <w:vAlign w:val="center"/>
          </w:tcPr>
          <w:p w14:paraId="0E0E00A0" w14:textId="77777777" w:rsidR="00AC7E02" w:rsidRDefault="00AC7E02" w:rsidP="00AC7E02">
            <w:pPr>
              <w:pStyle w:val="TableParagraph"/>
              <w:jc w:val="center"/>
              <w:rPr>
                <w:rFonts w:ascii="Times New Roman"/>
                <w:sz w:val="18"/>
              </w:rPr>
            </w:pPr>
            <w:r>
              <w:rPr>
                <w:rFonts w:ascii="Times New Roman"/>
                <w:sz w:val="18"/>
              </w:rPr>
              <w:t>Corto plazo</w:t>
            </w:r>
          </w:p>
        </w:tc>
      </w:tr>
      <w:tr w:rsidR="00AC7E02" w14:paraId="3D493287" w14:textId="77777777" w:rsidTr="00AC7E02">
        <w:trPr>
          <w:trHeight w:val="1583"/>
        </w:trPr>
        <w:tc>
          <w:tcPr>
            <w:tcW w:w="1035" w:type="dxa"/>
            <w:vAlign w:val="center"/>
          </w:tcPr>
          <w:p w14:paraId="49C0ABFE" w14:textId="77777777" w:rsidR="00AC7E02" w:rsidRDefault="00AC7E02" w:rsidP="00AC7E02">
            <w:pPr>
              <w:pStyle w:val="TableParagraph"/>
              <w:jc w:val="center"/>
              <w:rPr>
                <w:rFonts w:ascii="Times New Roman"/>
                <w:sz w:val="18"/>
              </w:rPr>
            </w:pPr>
            <w:r>
              <w:rPr>
                <w:rFonts w:ascii="Times New Roman"/>
                <w:sz w:val="18"/>
              </w:rPr>
              <w:t>Percepci</w:t>
            </w:r>
            <w:r>
              <w:rPr>
                <w:rFonts w:ascii="Times New Roman"/>
                <w:sz w:val="18"/>
              </w:rPr>
              <w:t>ó</w:t>
            </w:r>
            <w:r>
              <w:rPr>
                <w:rFonts w:ascii="Times New Roman"/>
                <w:sz w:val="18"/>
              </w:rPr>
              <w:t>n de la poblaci</w:t>
            </w:r>
            <w:r>
              <w:rPr>
                <w:rFonts w:ascii="Times New Roman"/>
                <w:sz w:val="18"/>
              </w:rPr>
              <w:t>ó</w:t>
            </w:r>
            <w:r>
              <w:rPr>
                <w:rFonts w:ascii="Times New Roman"/>
                <w:sz w:val="18"/>
              </w:rPr>
              <w:t>n atendida</w:t>
            </w:r>
          </w:p>
        </w:tc>
        <w:tc>
          <w:tcPr>
            <w:tcW w:w="2582" w:type="dxa"/>
          </w:tcPr>
          <w:p w14:paraId="7F931D0A" w14:textId="77777777" w:rsidR="00AC7E02" w:rsidRDefault="00AC7E02" w:rsidP="00AC7E02">
            <w:pPr>
              <w:pStyle w:val="TableParagraph"/>
              <w:jc w:val="both"/>
              <w:rPr>
                <w:rFonts w:ascii="Times New Roman"/>
                <w:sz w:val="18"/>
              </w:rPr>
            </w:pPr>
            <w:r w:rsidRPr="007258CF">
              <w:rPr>
                <w:rFonts w:ascii="Times New Roman"/>
                <w:sz w:val="18"/>
              </w:rPr>
              <w:t>La MIR a</w:t>
            </w:r>
            <w:r w:rsidRPr="007258CF">
              <w:rPr>
                <w:rFonts w:ascii="Times New Roman"/>
                <w:sz w:val="18"/>
              </w:rPr>
              <w:t>ú</w:t>
            </w:r>
            <w:r w:rsidRPr="007258CF">
              <w:rPr>
                <w:rFonts w:ascii="Times New Roman"/>
                <w:sz w:val="18"/>
              </w:rPr>
              <w:t>n no se implementa</w:t>
            </w:r>
            <w:r>
              <w:rPr>
                <w:rFonts w:ascii="Times New Roman"/>
                <w:sz w:val="18"/>
              </w:rPr>
              <w:t>ba</w:t>
            </w:r>
            <w:r w:rsidRPr="007258CF">
              <w:rPr>
                <w:rFonts w:ascii="Times New Roman"/>
                <w:sz w:val="18"/>
              </w:rPr>
              <w:t>, lo que limita la consistencia en la medici</w:t>
            </w:r>
            <w:r w:rsidRPr="007258CF">
              <w:rPr>
                <w:rFonts w:ascii="Times New Roman"/>
                <w:sz w:val="18"/>
              </w:rPr>
              <w:t>ó</w:t>
            </w:r>
            <w:r w:rsidRPr="007258CF">
              <w:rPr>
                <w:rFonts w:ascii="Times New Roman"/>
                <w:sz w:val="18"/>
              </w:rPr>
              <w:t>n actual</w:t>
            </w:r>
            <w:r>
              <w:rPr>
                <w:rFonts w:ascii="Times New Roman"/>
                <w:sz w:val="18"/>
              </w:rPr>
              <w:t xml:space="preserve"> y aunado a eso los f</w:t>
            </w:r>
            <w:r w:rsidRPr="00881284">
              <w:rPr>
                <w:rFonts w:ascii="Times New Roman"/>
                <w:sz w:val="18"/>
              </w:rPr>
              <w:t>actores institucionales y municipales pueden afectar el logro de resultados.</w:t>
            </w:r>
          </w:p>
        </w:tc>
        <w:tc>
          <w:tcPr>
            <w:tcW w:w="914" w:type="dxa"/>
            <w:vAlign w:val="center"/>
          </w:tcPr>
          <w:p w14:paraId="49CE0CCE" w14:textId="77777777" w:rsidR="00AC7E02" w:rsidRDefault="00AC7E02" w:rsidP="00AC7E02">
            <w:pPr>
              <w:pStyle w:val="TableParagraph"/>
              <w:jc w:val="center"/>
              <w:rPr>
                <w:rFonts w:ascii="Times New Roman"/>
                <w:sz w:val="18"/>
              </w:rPr>
            </w:pPr>
            <w:r>
              <w:rPr>
                <w:rFonts w:ascii="Times New Roman"/>
                <w:sz w:val="18"/>
              </w:rPr>
              <w:t>42</w:t>
            </w:r>
          </w:p>
        </w:tc>
        <w:tc>
          <w:tcPr>
            <w:tcW w:w="4253" w:type="dxa"/>
          </w:tcPr>
          <w:p w14:paraId="00CE2490" w14:textId="77777777" w:rsidR="00AC7E02" w:rsidRDefault="00AC7E02" w:rsidP="00AC7E02">
            <w:pPr>
              <w:pStyle w:val="TableParagraph"/>
              <w:jc w:val="both"/>
              <w:rPr>
                <w:rFonts w:ascii="Times New Roman"/>
                <w:sz w:val="18"/>
              </w:rPr>
            </w:pPr>
            <w:r w:rsidRPr="00881284">
              <w:rPr>
                <w:rFonts w:ascii="Times New Roman"/>
                <w:sz w:val="18"/>
              </w:rPr>
              <w:t>El Pp presenta un desempe</w:t>
            </w:r>
            <w:r w:rsidRPr="00881284">
              <w:rPr>
                <w:rFonts w:ascii="Times New Roman"/>
                <w:sz w:val="18"/>
              </w:rPr>
              <w:t>ñ</w:t>
            </w:r>
            <w:r w:rsidRPr="00881284">
              <w:rPr>
                <w:rFonts w:ascii="Times New Roman"/>
                <w:sz w:val="18"/>
              </w:rPr>
              <w:t>o intermedio en sus indicadores, con avances importantes en la mejora de su estructura de medici</w:t>
            </w:r>
            <w:r w:rsidRPr="00881284">
              <w:rPr>
                <w:rFonts w:ascii="Times New Roman"/>
                <w:sz w:val="18"/>
              </w:rPr>
              <w:t>ó</w:t>
            </w:r>
            <w:r w:rsidRPr="00881284">
              <w:rPr>
                <w:rFonts w:ascii="Times New Roman"/>
                <w:sz w:val="18"/>
              </w:rPr>
              <w:t>n a trav</w:t>
            </w:r>
            <w:r w:rsidRPr="00881284">
              <w:rPr>
                <w:rFonts w:ascii="Times New Roman"/>
                <w:sz w:val="18"/>
              </w:rPr>
              <w:t>é</w:t>
            </w:r>
            <w:r w:rsidRPr="00881284">
              <w:rPr>
                <w:rFonts w:ascii="Times New Roman"/>
                <w:sz w:val="18"/>
              </w:rPr>
              <w:t>s de la nueva MIR. No obstante, enfrenta retos derivados de la transici</w:t>
            </w:r>
            <w:r w:rsidRPr="00881284">
              <w:rPr>
                <w:rFonts w:ascii="Times New Roman"/>
                <w:sz w:val="18"/>
              </w:rPr>
              <w:t>ó</w:t>
            </w:r>
            <w:r w:rsidRPr="00881284">
              <w:rPr>
                <w:rFonts w:ascii="Times New Roman"/>
                <w:sz w:val="18"/>
              </w:rPr>
              <w:t>n metodol</w:t>
            </w:r>
            <w:r w:rsidRPr="00881284">
              <w:rPr>
                <w:rFonts w:ascii="Times New Roman"/>
                <w:sz w:val="18"/>
              </w:rPr>
              <w:t>ó</w:t>
            </w:r>
            <w:r w:rsidRPr="00881284">
              <w:rPr>
                <w:rFonts w:ascii="Times New Roman"/>
                <w:sz w:val="18"/>
              </w:rPr>
              <w:t>gica y limitaciones operativas. La correcta implementaci</w:t>
            </w:r>
            <w:r w:rsidRPr="00881284">
              <w:rPr>
                <w:rFonts w:ascii="Times New Roman"/>
                <w:sz w:val="18"/>
              </w:rPr>
              <w:t>ó</w:t>
            </w:r>
            <w:r w:rsidRPr="00881284">
              <w:rPr>
                <w:rFonts w:ascii="Times New Roman"/>
                <w:sz w:val="18"/>
              </w:rPr>
              <w:t>n de la MIR ser</w:t>
            </w:r>
            <w:r w:rsidRPr="00881284">
              <w:rPr>
                <w:rFonts w:ascii="Times New Roman"/>
                <w:sz w:val="18"/>
              </w:rPr>
              <w:t>á</w:t>
            </w:r>
            <w:r w:rsidRPr="00881284">
              <w:rPr>
                <w:rFonts w:ascii="Times New Roman"/>
                <w:sz w:val="18"/>
              </w:rPr>
              <w:t xml:space="preserve"> clave para incrementar el porcentaje de cumplimiento y fortalecer la gesti</w:t>
            </w:r>
            <w:r w:rsidRPr="00881284">
              <w:rPr>
                <w:rFonts w:ascii="Times New Roman"/>
                <w:sz w:val="18"/>
              </w:rPr>
              <w:t>ó</w:t>
            </w:r>
            <w:r w:rsidRPr="00881284">
              <w:rPr>
                <w:rFonts w:ascii="Times New Roman"/>
                <w:sz w:val="18"/>
              </w:rPr>
              <w:t>n por resultados.</w:t>
            </w:r>
          </w:p>
        </w:tc>
        <w:tc>
          <w:tcPr>
            <w:tcW w:w="1276" w:type="dxa"/>
            <w:vAlign w:val="center"/>
          </w:tcPr>
          <w:p w14:paraId="7F5D6719" w14:textId="77777777" w:rsidR="00AC7E02" w:rsidRDefault="00AC7E02" w:rsidP="00AC7E02">
            <w:pPr>
              <w:pStyle w:val="TableParagraph"/>
              <w:jc w:val="center"/>
              <w:rPr>
                <w:rFonts w:ascii="Times New Roman"/>
                <w:sz w:val="18"/>
              </w:rPr>
            </w:pPr>
            <w:r>
              <w:rPr>
                <w:rFonts w:ascii="Times New Roman"/>
                <w:sz w:val="18"/>
              </w:rPr>
              <w:t>Corto plazo</w:t>
            </w:r>
          </w:p>
        </w:tc>
      </w:tr>
    </w:tbl>
    <w:p w14:paraId="1EC813FD" w14:textId="77777777" w:rsidR="00AC7E02" w:rsidRDefault="00AC7E02" w:rsidP="004D43C6">
      <w:pPr>
        <w:spacing w:line="276" w:lineRule="auto"/>
        <w:jc w:val="left"/>
      </w:pPr>
    </w:p>
    <w:tbl>
      <w:tblPr>
        <w:tblW w:w="91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2586"/>
        <w:gridCol w:w="6566"/>
      </w:tblGrid>
      <w:tr w:rsidR="0008416B" w:rsidRPr="003F5692" w14:paraId="1F60C5E2" w14:textId="77777777" w:rsidTr="0008416B">
        <w:trPr>
          <w:trHeight w:val="397"/>
          <w:jc w:val="center"/>
        </w:trPr>
        <w:tc>
          <w:tcPr>
            <w:tcW w:w="9152" w:type="dxa"/>
            <w:gridSpan w:val="2"/>
            <w:shd w:val="clear" w:color="auto" w:fill="404040" w:themeFill="text1" w:themeFillTint="BF"/>
            <w:tcMar>
              <w:top w:w="0" w:type="dxa"/>
              <w:left w:w="70" w:type="dxa"/>
              <w:bottom w:w="0" w:type="dxa"/>
              <w:right w:w="70" w:type="dxa"/>
            </w:tcMar>
            <w:vAlign w:val="center"/>
          </w:tcPr>
          <w:p w14:paraId="5C0AA4CA" w14:textId="736278E0" w:rsidR="0008416B" w:rsidRPr="003F5692" w:rsidRDefault="006F194A" w:rsidP="0008416B">
            <w:pPr>
              <w:spacing w:after="0" w:line="240" w:lineRule="auto"/>
              <w:jc w:val="center"/>
              <w:rPr>
                <w:b/>
                <w:bCs/>
                <w:color w:val="FFFFFF" w:themeColor="background1"/>
                <w:lang w:eastAsia="es-MX"/>
              </w:rPr>
            </w:pPr>
            <w:r>
              <w:rPr>
                <w:b/>
                <w:bCs/>
                <w:color w:val="FFFFFF" w:themeColor="background1"/>
                <w:lang w:eastAsia="es-MX"/>
              </w:rPr>
              <w:lastRenderedPageBreak/>
              <w:t>Anexo 1</w:t>
            </w:r>
            <w:r w:rsidR="000148FC">
              <w:rPr>
                <w:b/>
                <w:bCs/>
                <w:color w:val="FFFFFF" w:themeColor="background1"/>
                <w:lang w:eastAsia="es-MX"/>
              </w:rPr>
              <w:t>4</w:t>
            </w:r>
            <w:r w:rsidR="0008416B" w:rsidRPr="003F5692">
              <w:rPr>
                <w:b/>
                <w:bCs/>
                <w:color w:val="FFFFFF" w:themeColor="background1"/>
                <w:lang w:eastAsia="es-MX"/>
              </w:rPr>
              <w:t>. Ficha Técnica de datos generales de la evaluación</w:t>
            </w:r>
          </w:p>
        </w:tc>
      </w:tr>
      <w:tr w:rsidR="0008416B" w:rsidRPr="00A4499B" w14:paraId="184A4634" w14:textId="77777777" w:rsidTr="00AC7E02">
        <w:trPr>
          <w:trHeight w:val="834"/>
          <w:jc w:val="center"/>
        </w:trPr>
        <w:tc>
          <w:tcPr>
            <w:tcW w:w="2586" w:type="dxa"/>
            <w:tcMar>
              <w:top w:w="0" w:type="dxa"/>
              <w:left w:w="70" w:type="dxa"/>
              <w:bottom w:w="0" w:type="dxa"/>
              <w:right w:w="70" w:type="dxa"/>
            </w:tcMar>
            <w:vAlign w:val="center"/>
            <w:hideMark/>
          </w:tcPr>
          <w:p w14:paraId="5E94232D" w14:textId="77777777" w:rsidR="0008416B" w:rsidRPr="003F5692" w:rsidRDefault="0008416B" w:rsidP="00202DE9">
            <w:pPr>
              <w:spacing w:after="0" w:line="240" w:lineRule="auto"/>
              <w:jc w:val="left"/>
              <w:rPr>
                <w:rFonts w:cstheme="minorHAnsi"/>
                <w:b/>
                <w:bCs/>
                <w:sz w:val="18"/>
                <w:szCs w:val="18"/>
                <w:lang w:eastAsia="es-MX"/>
              </w:rPr>
            </w:pPr>
            <w:r w:rsidRPr="003F5692">
              <w:rPr>
                <w:rFonts w:cstheme="minorHAnsi"/>
                <w:b/>
                <w:bCs/>
                <w:sz w:val="18"/>
                <w:szCs w:val="18"/>
                <w:lang w:eastAsia="es-MX"/>
              </w:rPr>
              <w:t>Nombre de la evaluación</w:t>
            </w:r>
          </w:p>
        </w:tc>
        <w:tc>
          <w:tcPr>
            <w:tcW w:w="6566" w:type="dxa"/>
            <w:tcMar>
              <w:top w:w="0" w:type="dxa"/>
              <w:left w:w="70" w:type="dxa"/>
              <w:bottom w:w="0" w:type="dxa"/>
              <w:right w:w="70" w:type="dxa"/>
            </w:tcMar>
            <w:vAlign w:val="center"/>
            <w:hideMark/>
          </w:tcPr>
          <w:p w14:paraId="74165866" w14:textId="7B37172D" w:rsidR="0008416B" w:rsidRPr="00D32674" w:rsidRDefault="00AC7E02" w:rsidP="00AC7E02">
            <w:pPr>
              <w:spacing w:after="0" w:line="240" w:lineRule="auto"/>
              <w:jc w:val="center"/>
              <w:rPr>
                <w:rFonts w:cstheme="minorHAnsi"/>
                <w:bCs/>
                <w:sz w:val="18"/>
                <w:szCs w:val="18"/>
                <w:lang w:eastAsia="es-MX"/>
              </w:rPr>
            </w:pPr>
            <w:r w:rsidRPr="00AC7E02">
              <w:rPr>
                <w:rFonts w:cstheme="minorHAnsi"/>
                <w:bCs/>
                <w:sz w:val="18"/>
                <w:szCs w:val="18"/>
                <w:lang w:eastAsia="es-MX"/>
              </w:rPr>
              <w:t>Consistencia y Resultados 2025</w:t>
            </w:r>
          </w:p>
        </w:tc>
      </w:tr>
      <w:tr w:rsidR="0008416B" w:rsidRPr="00A4499B" w14:paraId="7BF52929" w14:textId="77777777" w:rsidTr="00AC7E02">
        <w:trPr>
          <w:trHeight w:val="620"/>
          <w:jc w:val="center"/>
        </w:trPr>
        <w:tc>
          <w:tcPr>
            <w:tcW w:w="2586" w:type="dxa"/>
            <w:tcMar>
              <w:top w:w="0" w:type="dxa"/>
              <w:left w:w="70" w:type="dxa"/>
              <w:bottom w:w="0" w:type="dxa"/>
              <w:right w:w="70" w:type="dxa"/>
            </w:tcMar>
            <w:vAlign w:val="center"/>
            <w:hideMark/>
          </w:tcPr>
          <w:p w14:paraId="74740A2F" w14:textId="77777777" w:rsidR="0008416B" w:rsidRPr="003F5692" w:rsidRDefault="0008416B" w:rsidP="00202DE9">
            <w:pPr>
              <w:spacing w:after="0" w:line="240" w:lineRule="auto"/>
              <w:jc w:val="left"/>
              <w:rPr>
                <w:rFonts w:cstheme="minorHAnsi"/>
                <w:b/>
                <w:bCs/>
                <w:sz w:val="18"/>
                <w:szCs w:val="18"/>
                <w:lang w:eastAsia="es-MX"/>
              </w:rPr>
            </w:pPr>
            <w:r w:rsidRPr="003F5692">
              <w:rPr>
                <w:rFonts w:cstheme="minorHAnsi"/>
                <w:b/>
                <w:bCs/>
                <w:sz w:val="18"/>
                <w:szCs w:val="18"/>
                <w:lang w:eastAsia="es-MX"/>
              </w:rPr>
              <w:t>Nombre y clave del programa evaluado</w:t>
            </w:r>
          </w:p>
        </w:tc>
        <w:tc>
          <w:tcPr>
            <w:tcW w:w="6566" w:type="dxa"/>
            <w:tcMar>
              <w:top w:w="0" w:type="dxa"/>
              <w:left w:w="70" w:type="dxa"/>
              <w:bottom w:w="0" w:type="dxa"/>
              <w:right w:w="70" w:type="dxa"/>
            </w:tcMar>
            <w:vAlign w:val="center"/>
            <w:hideMark/>
          </w:tcPr>
          <w:p w14:paraId="22B7B05A" w14:textId="43C7CD4B" w:rsidR="0008416B" w:rsidRPr="00D32674" w:rsidRDefault="00AC7E02" w:rsidP="00202DE9">
            <w:pPr>
              <w:spacing w:after="0" w:line="240" w:lineRule="auto"/>
              <w:jc w:val="center"/>
              <w:rPr>
                <w:rFonts w:cstheme="minorHAnsi"/>
                <w:bCs/>
                <w:sz w:val="18"/>
                <w:szCs w:val="18"/>
                <w:lang w:eastAsia="es-MX"/>
              </w:rPr>
            </w:pPr>
            <w:r w:rsidRPr="002F17EA">
              <w:rPr>
                <w:sz w:val="18"/>
              </w:rPr>
              <w:t>P019 Protección y Desarrollo Integral de la Infancia</w:t>
            </w:r>
          </w:p>
        </w:tc>
      </w:tr>
      <w:tr w:rsidR="0008416B" w:rsidRPr="00A4499B" w14:paraId="63289488" w14:textId="77777777" w:rsidTr="00AC7E02">
        <w:trPr>
          <w:trHeight w:val="510"/>
          <w:jc w:val="center"/>
        </w:trPr>
        <w:tc>
          <w:tcPr>
            <w:tcW w:w="2586" w:type="dxa"/>
            <w:tcMar>
              <w:top w:w="0" w:type="dxa"/>
              <w:left w:w="70" w:type="dxa"/>
              <w:bottom w:w="0" w:type="dxa"/>
              <w:right w:w="70" w:type="dxa"/>
            </w:tcMar>
            <w:vAlign w:val="center"/>
            <w:hideMark/>
          </w:tcPr>
          <w:p w14:paraId="0738FA24"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Ramo</w:t>
            </w:r>
          </w:p>
        </w:tc>
        <w:tc>
          <w:tcPr>
            <w:tcW w:w="6566" w:type="dxa"/>
            <w:tcMar>
              <w:top w:w="0" w:type="dxa"/>
              <w:left w:w="70" w:type="dxa"/>
              <w:bottom w:w="0" w:type="dxa"/>
              <w:right w:w="70" w:type="dxa"/>
            </w:tcMar>
            <w:vAlign w:val="center"/>
            <w:hideMark/>
          </w:tcPr>
          <w:p w14:paraId="2FE0EE74" w14:textId="3C0CC16A" w:rsidR="0008416B" w:rsidRPr="00D32674" w:rsidRDefault="00AC7E02" w:rsidP="00202DE9">
            <w:pPr>
              <w:spacing w:after="0" w:line="240" w:lineRule="auto"/>
              <w:jc w:val="center"/>
              <w:rPr>
                <w:rFonts w:cstheme="minorHAnsi"/>
                <w:bCs/>
                <w:sz w:val="18"/>
                <w:szCs w:val="18"/>
                <w:lang w:eastAsia="es-MX"/>
              </w:rPr>
            </w:pPr>
            <w:r w:rsidRPr="002F17EA">
              <w:rPr>
                <w:sz w:val="18"/>
              </w:rPr>
              <w:t>02 - Gobernación</w:t>
            </w:r>
          </w:p>
        </w:tc>
      </w:tr>
      <w:tr w:rsidR="0008416B" w:rsidRPr="00A4499B" w14:paraId="76BEADD0" w14:textId="77777777" w:rsidTr="00AC7E02">
        <w:trPr>
          <w:trHeight w:val="743"/>
          <w:jc w:val="center"/>
        </w:trPr>
        <w:tc>
          <w:tcPr>
            <w:tcW w:w="2586" w:type="dxa"/>
            <w:tcMar>
              <w:top w:w="0" w:type="dxa"/>
              <w:left w:w="70" w:type="dxa"/>
              <w:bottom w:w="0" w:type="dxa"/>
              <w:right w:w="70" w:type="dxa"/>
            </w:tcMar>
            <w:vAlign w:val="center"/>
            <w:hideMark/>
          </w:tcPr>
          <w:p w14:paraId="26D70EAF"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 xml:space="preserve">Unidad(es) Responsable(s) </w:t>
            </w:r>
          </w:p>
        </w:tc>
        <w:tc>
          <w:tcPr>
            <w:tcW w:w="6566" w:type="dxa"/>
            <w:tcMar>
              <w:top w:w="0" w:type="dxa"/>
              <w:left w:w="70" w:type="dxa"/>
              <w:bottom w:w="0" w:type="dxa"/>
              <w:right w:w="70" w:type="dxa"/>
            </w:tcMar>
            <w:vAlign w:val="center"/>
            <w:hideMark/>
          </w:tcPr>
          <w:p w14:paraId="235B0AEB" w14:textId="574A5C04" w:rsidR="0008416B" w:rsidRPr="00D32674" w:rsidRDefault="00AC7E02" w:rsidP="00202DE9">
            <w:pPr>
              <w:spacing w:after="0" w:line="240" w:lineRule="auto"/>
              <w:jc w:val="center"/>
              <w:rPr>
                <w:rFonts w:cstheme="minorHAnsi"/>
                <w:bCs/>
                <w:sz w:val="18"/>
                <w:szCs w:val="18"/>
                <w:lang w:eastAsia="es-MX"/>
              </w:rPr>
            </w:pPr>
            <w:r w:rsidRPr="002F17EA">
              <w:rPr>
                <w:sz w:val="18"/>
              </w:rPr>
              <w:t>Secretaría Ejecutiva del Sistema Estatal de Protección Integral de los Derechos de Niñas, Niños y Adolescentes</w:t>
            </w:r>
          </w:p>
        </w:tc>
      </w:tr>
      <w:tr w:rsidR="0008416B" w:rsidRPr="00A4499B" w14:paraId="73FA1CCB" w14:textId="77777777" w:rsidTr="0008416B">
        <w:trPr>
          <w:trHeight w:val="667"/>
          <w:jc w:val="center"/>
        </w:trPr>
        <w:tc>
          <w:tcPr>
            <w:tcW w:w="2586" w:type="dxa"/>
            <w:tcMar>
              <w:top w:w="0" w:type="dxa"/>
              <w:left w:w="70" w:type="dxa"/>
              <w:bottom w:w="0" w:type="dxa"/>
              <w:right w:w="70" w:type="dxa"/>
            </w:tcMar>
            <w:vAlign w:val="center"/>
            <w:hideMark/>
          </w:tcPr>
          <w:p w14:paraId="0C1EF99B"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PAE de origen</w:t>
            </w:r>
          </w:p>
        </w:tc>
        <w:tc>
          <w:tcPr>
            <w:tcW w:w="6566" w:type="dxa"/>
            <w:tcMar>
              <w:top w:w="0" w:type="dxa"/>
              <w:left w:w="70" w:type="dxa"/>
              <w:bottom w:w="0" w:type="dxa"/>
              <w:right w:w="70" w:type="dxa"/>
            </w:tcMar>
            <w:vAlign w:val="center"/>
            <w:hideMark/>
          </w:tcPr>
          <w:p w14:paraId="1B5A584C" w14:textId="61610F10" w:rsidR="0008416B" w:rsidRPr="00D32674" w:rsidRDefault="00CF328D" w:rsidP="00202DE9">
            <w:pPr>
              <w:spacing w:after="0" w:line="240" w:lineRule="auto"/>
              <w:jc w:val="center"/>
              <w:rPr>
                <w:rFonts w:cstheme="minorHAnsi"/>
                <w:bCs/>
                <w:sz w:val="18"/>
                <w:szCs w:val="18"/>
                <w:lang w:eastAsia="es-MX"/>
              </w:rPr>
            </w:pPr>
            <w:r>
              <w:rPr>
                <w:rFonts w:cstheme="minorHAnsi"/>
                <w:bCs/>
                <w:sz w:val="18"/>
                <w:szCs w:val="18"/>
                <w:lang w:eastAsia="es-MX"/>
              </w:rPr>
              <w:t>PAE 2025</w:t>
            </w:r>
          </w:p>
        </w:tc>
      </w:tr>
      <w:tr w:rsidR="0008416B" w:rsidRPr="00A4499B" w14:paraId="488AEC02" w14:textId="77777777" w:rsidTr="0008416B">
        <w:trPr>
          <w:trHeight w:val="691"/>
          <w:jc w:val="center"/>
        </w:trPr>
        <w:tc>
          <w:tcPr>
            <w:tcW w:w="2586" w:type="dxa"/>
            <w:tcMar>
              <w:top w:w="0" w:type="dxa"/>
              <w:left w:w="70" w:type="dxa"/>
              <w:bottom w:w="0" w:type="dxa"/>
              <w:right w:w="70" w:type="dxa"/>
            </w:tcMar>
            <w:vAlign w:val="center"/>
            <w:hideMark/>
          </w:tcPr>
          <w:p w14:paraId="5D2F98FF" w14:textId="77777777" w:rsidR="0008416B" w:rsidRPr="003F5692" w:rsidRDefault="0008416B" w:rsidP="00202DE9">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060D5538" w14:textId="581E5706" w:rsidR="0008416B" w:rsidRPr="00D32674" w:rsidRDefault="00CF328D" w:rsidP="00202DE9">
            <w:pPr>
              <w:spacing w:after="0" w:line="240" w:lineRule="auto"/>
              <w:jc w:val="center"/>
              <w:rPr>
                <w:rFonts w:cstheme="minorHAnsi"/>
                <w:bCs/>
                <w:sz w:val="18"/>
                <w:szCs w:val="18"/>
                <w:lang w:eastAsia="es-MX"/>
              </w:rPr>
            </w:pPr>
            <w:r>
              <w:rPr>
                <w:rFonts w:cstheme="minorHAnsi"/>
                <w:bCs/>
                <w:sz w:val="18"/>
                <w:szCs w:val="18"/>
                <w:lang w:eastAsia="es-MX"/>
              </w:rPr>
              <w:t>202</w:t>
            </w:r>
            <w:r w:rsidR="000B21BC">
              <w:rPr>
                <w:rFonts w:cstheme="minorHAnsi"/>
                <w:bCs/>
                <w:sz w:val="18"/>
                <w:szCs w:val="18"/>
                <w:lang w:eastAsia="es-MX"/>
              </w:rPr>
              <w:t>6</w:t>
            </w:r>
          </w:p>
        </w:tc>
      </w:tr>
      <w:tr w:rsidR="00CF328D" w:rsidRPr="00A4499B" w14:paraId="0C649508" w14:textId="77777777" w:rsidTr="0008416B">
        <w:trPr>
          <w:trHeight w:val="523"/>
          <w:jc w:val="center"/>
        </w:trPr>
        <w:tc>
          <w:tcPr>
            <w:tcW w:w="2586" w:type="dxa"/>
            <w:tcMar>
              <w:top w:w="0" w:type="dxa"/>
              <w:left w:w="70" w:type="dxa"/>
              <w:bottom w:w="0" w:type="dxa"/>
              <w:right w:w="70" w:type="dxa"/>
            </w:tcMar>
            <w:vAlign w:val="center"/>
            <w:hideMark/>
          </w:tcPr>
          <w:p w14:paraId="148CD814" w14:textId="77777777" w:rsidR="00CF328D" w:rsidRPr="003F5692" w:rsidRDefault="00CF328D" w:rsidP="00CF328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Tipo de evaluación</w:t>
            </w:r>
          </w:p>
        </w:tc>
        <w:tc>
          <w:tcPr>
            <w:tcW w:w="6566" w:type="dxa"/>
            <w:tcMar>
              <w:top w:w="0" w:type="dxa"/>
              <w:left w:w="70" w:type="dxa"/>
              <w:bottom w:w="0" w:type="dxa"/>
              <w:right w:w="70" w:type="dxa"/>
            </w:tcMar>
            <w:vAlign w:val="center"/>
            <w:hideMark/>
          </w:tcPr>
          <w:p w14:paraId="7A4A3873" w14:textId="3828DCB2" w:rsidR="00CF328D" w:rsidRPr="00D32674" w:rsidRDefault="00CF328D" w:rsidP="00CF328D">
            <w:pPr>
              <w:spacing w:after="0" w:line="240" w:lineRule="auto"/>
              <w:jc w:val="center"/>
              <w:rPr>
                <w:rFonts w:cstheme="minorHAnsi"/>
                <w:bCs/>
                <w:sz w:val="18"/>
                <w:szCs w:val="18"/>
                <w:lang w:eastAsia="es-MX"/>
              </w:rPr>
            </w:pPr>
            <w:r>
              <w:rPr>
                <w:rFonts w:cstheme="minorHAnsi"/>
                <w:bCs/>
                <w:sz w:val="18"/>
                <w:szCs w:val="18"/>
                <w:lang w:eastAsia="es-MX"/>
              </w:rPr>
              <w:t>Consistencia y Resultados</w:t>
            </w:r>
          </w:p>
        </w:tc>
      </w:tr>
      <w:tr w:rsidR="00CF328D" w:rsidRPr="00A4499B" w14:paraId="0014043C" w14:textId="77777777" w:rsidTr="0008416B">
        <w:trPr>
          <w:trHeight w:val="812"/>
          <w:jc w:val="center"/>
        </w:trPr>
        <w:tc>
          <w:tcPr>
            <w:tcW w:w="2586" w:type="dxa"/>
            <w:tcMar>
              <w:top w:w="0" w:type="dxa"/>
              <w:left w:w="70" w:type="dxa"/>
              <w:bottom w:w="0" w:type="dxa"/>
              <w:right w:w="70" w:type="dxa"/>
            </w:tcMar>
            <w:vAlign w:val="center"/>
            <w:hideMark/>
          </w:tcPr>
          <w:p w14:paraId="09B61420" w14:textId="77777777" w:rsidR="00CF328D" w:rsidRPr="003F5692" w:rsidRDefault="00CF328D" w:rsidP="00CF328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la instancia evaluadora</w:t>
            </w:r>
          </w:p>
        </w:tc>
        <w:tc>
          <w:tcPr>
            <w:tcW w:w="6566" w:type="dxa"/>
            <w:tcMar>
              <w:top w:w="0" w:type="dxa"/>
              <w:left w:w="70" w:type="dxa"/>
              <w:bottom w:w="0" w:type="dxa"/>
              <w:right w:w="70" w:type="dxa"/>
            </w:tcMar>
            <w:vAlign w:val="center"/>
            <w:hideMark/>
          </w:tcPr>
          <w:p w14:paraId="292EB64A" w14:textId="3900DD27" w:rsidR="00CF328D" w:rsidRPr="00D32674" w:rsidRDefault="00CF328D" w:rsidP="00CF328D">
            <w:pPr>
              <w:spacing w:after="0" w:line="240" w:lineRule="auto"/>
              <w:jc w:val="center"/>
              <w:rPr>
                <w:rFonts w:cstheme="minorHAnsi"/>
                <w:bCs/>
                <w:sz w:val="18"/>
                <w:szCs w:val="18"/>
                <w:lang w:eastAsia="es-MX"/>
              </w:rPr>
            </w:pPr>
            <w:r w:rsidRPr="00F7421C">
              <w:rPr>
                <w:rFonts w:cstheme="minorHAnsi"/>
                <w:bCs/>
                <w:sz w:val="18"/>
                <w:szCs w:val="18"/>
                <w:lang w:eastAsia="es-MX"/>
              </w:rPr>
              <w:t>Dirección de Evaluación adscrita a la Subsecretaria de Planeación, Inversión y Financiamiento de la Secretaría de Administración y Finanzas, Gobierno del Estado de Sinaloa</w:t>
            </w:r>
          </w:p>
        </w:tc>
      </w:tr>
      <w:tr w:rsidR="00CF328D" w:rsidRPr="00A4499B" w14:paraId="02D13E78" w14:textId="77777777" w:rsidTr="0008416B">
        <w:trPr>
          <w:trHeight w:val="778"/>
          <w:jc w:val="center"/>
        </w:trPr>
        <w:tc>
          <w:tcPr>
            <w:tcW w:w="2586" w:type="dxa"/>
            <w:tcMar>
              <w:top w:w="0" w:type="dxa"/>
              <w:left w:w="70" w:type="dxa"/>
              <w:bottom w:w="0" w:type="dxa"/>
              <w:right w:w="70" w:type="dxa"/>
            </w:tcMar>
            <w:vAlign w:val="center"/>
            <w:hideMark/>
          </w:tcPr>
          <w:p w14:paraId="1AF332FD" w14:textId="77777777" w:rsidR="00CF328D" w:rsidRPr="003F5692" w:rsidRDefault="00CF328D" w:rsidP="00CF328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del(a) coordinador(a) de la evaluación</w:t>
            </w:r>
          </w:p>
        </w:tc>
        <w:tc>
          <w:tcPr>
            <w:tcW w:w="6566" w:type="dxa"/>
            <w:tcMar>
              <w:top w:w="0" w:type="dxa"/>
              <w:left w:w="70" w:type="dxa"/>
              <w:bottom w:w="0" w:type="dxa"/>
              <w:right w:w="70" w:type="dxa"/>
            </w:tcMar>
            <w:vAlign w:val="center"/>
            <w:hideMark/>
          </w:tcPr>
          <w:p w14:paraId="7EF7C86F" w14:textId="7F622A29" w:rsidR="00CF328D" w:rsidRPr="00D32674" w:rsidRDefault="00CF328D" w:rsidP="00CF328D">
            <w:pPr>
              <w:spacing w:after="0" w:line="240" w:lineRule="auto"/>
              <w:jc w:val="center"/>
              <w:rPr>
                <w:rFonts w:cstheme="minorHAnsi"/>
                <w:bCs/>
                <w:sz w:val="18"/>
                <w:szCs w:val="18"/>
                <w:lang w:eastAsia="es-MX"/>
              </w:rPr>
            </w:pPr>
            <w:r w:rsidRPr="005053CC">
              <w:rPr>
                <w:rFonts w:cstheme="minorHAnsi"/>
                <w:bCs/>
                <w:sz w:val="18"/>
                <w:szCs w:val="18"/>
                <w:lang w:eastAsia="es-MX"/>
              </w:rPr>
              <w:t>Juan Diego Millán López</w:t>
            </w:r>
          </w:p>
        </w:tc>
      </w:tr>
      <w:tr w:rsidR="00CF328D" w:rsidRPr="00A4499B" w14:paraId="7150A260" w14:textId="77777777" w:rsidTr="001122E7">
        <w:trPr>
          <w:trHeight w:val="1108"/>
          <w:jc w:val="center"/>
        </w:trPr>
        <w:tc>
          <w:tcPr>
            <w:tcW w:w="2586" w:type="dxa"/>
            <w:tcMar>
              <w:top w:w="0" w:type="dxa"/>
              <w:left w:w="70" w:type="dxa"/>
              <w:bottom w:w="0" w:type="dxa"/>
              <w:right w:w="70" w:type="dxa"/>
            </w:tcMar>
            <w:vAlign w:val="center"/>
            <w:hideMark/>
          </w:tcPr>
          <w:p w14:paraId="305623B0" w14:textId="0F311FD9" w:rsidR="00CF328D" w:rsidRPr="003F5692" w:rsidRDefault="00CF328D" w:rsidP="00CF328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los(as) principales colaboradores(as)</w:t>
            </w:r>
            <w:r>
              <w:rPr>
                <w:rFonts w:cstheme="minorHAnsi"/>
                <w:b/>
                <w:bCs/>
                <w:sz w:val="18"/>
                <w:szCs w:val="18"/>
                <w:lang w:eastAsia="es-MX"/>
              </w:rPr>
              <w:t xml:space="preserve"> de la evaluación</w:t>
            </w:r>
          </w:p>
        </w:tc>
        <w:tc>
          <w:tcPr>
            <w:tcW w:w="6566" w:type="dxa"/>
            <w:tcMar>
              <w:top w:w="0" w:type="dxa"/>
              <w:left w:w="70" w:type="dxa"/>
              <w:bottom w:w="0" w:type="dxa"/>
              <w:right w:w="70" w:type="dxa"/>
            </w:tcMar>
            <w:vAlign w:val="center"/>
            <w:hideMark/>
          </w:tcPr>
          <w:p w14:paraId="4F1C4409" w14:textId="77777777" w:rsidR="00AC7E02" w:rsidRPr="00AC7E02" w:rsidRDefault="00AC7E02" w:rsidP="00AC7E02">
            <w:pPr>
              <w:spacing w:after="0" w:line="240" w:lineRule="auto"/>
              <w:jc w:val="center"/>
              <w:rPr>
                <w:rFonts w:cstheme="minorHAnsi"/>
                <w:bCs/>
                <w:sz w:val="18"/>
                <w:szCs w:val="18"/>
                <w:lang w:eastAsia="es-MX"/>
              </w:rPr>
            </w:pPr>
            <w:r w:rsidRPr="00AC7E02">
              <w:rPr>
                <w:rFonts w:cstheme="minorHAnsi"/>
                <w:bCs/>
                <w:sz w:val="18"/>
                <w:szCs w:val="18"/>
                <w:lang w:eastAsia="es-MX"/>
              </w:rPr>
              <w:t>Carlos Alfonso Rea Reátiga</w:t>
            </w:r>
          </w:p>
          <w:p w14:paraId="0A6AE6D0" w14:textId="77777777" w:rsidR="00AC7E02" w:rsidRPr="00AC7E02" w:rsidRDefault="00AC7E02" w:rsidP="00AC7E02">
            <w:pPr>
              <w:spacing w:after="0" w:line="240" w:lineRule="auto"/>
              <w:jc w:val="center"/>
              <w:rPr>
                <w:rFonts w:cstheme="minorHAnsi"/>
                <w:bCs/>
                <w:sz w:val="18"/>
                <w:szCs w:val="18"/>
                <w:lang w:eastAsia="es-MX"/>
              </w:rPr>
            </w:pPr>
            <w:r w:rsidRPr="00AC7E02">
              <w:rPr>
                <w:rFonts w:cstheme="minorHAnsi"/>
                <w:bCs/>
                <w:sz w:val="18"/>
                <w:szCs w:val="18"/>
                <w:lang w:eastAsia="es-MX"/>
              </w:rPr>
              <w:t>Jaime Gerardo Martínez</w:t>
            </w:r>
          </w:p>
          <w:p w14:paraId="4DB45E56" w14:textId="77777777" w:rsidR="00CF328D" w:rsidRDefault="00AC7E02" w:rsidP="00AC7E02">
            <w:pPr>
              <w:spacing w:after="0" w:line="240" w:lineRule="auto"/>
              <w:jc w:val="center"/>
              <w:rPr>
                <w:rFonts w:cstheme="minorHAnsi"/>
                <w:bCs/>
                <w:sz w:val="18"/>
                <w:szCs w:val="18"/>
                <w:lang w:eastAsia="es-MX"/>
              </w:rPr>
            </w:pPr>
            <w:r w:rsidRPr="00AC7E02">
              <w:rPr>
                <w:rFonts w:cstheme="minorHAnsi"/>
                <w:bCs/>
                <w:sz w:val="18"/>
                <w:szCs w:val="18"/>
                <w:lang w:eastAsia="es-MX"/>
              </w:rPr>
              <w:t>Lluvia Ariana Pérez Tiznado</w:t>
            </w:r>
          </w:p>
          <w:p w14:paraId="137B6E4E" w14:textId="77777777" w:rsidR="00AC7E02" w:rsidRDefault="00AC7E02" w:rsidP="00AC7E02">
            <w:pPr>
              <w:spacing w:after="0" w:line="240" w:lineRule="auto"/>
              <w:jc w:val="center"/>
              <w:rPr>
                <w:rFonts w:cstheme="minorHAnsi"/>
                <w:bCs/>
                <w:sz w:val="18"/>
                <w:szCs w:val="18"/>
                <w:lang w:eastAsia="es-MX"/>
              </w:rPr>
            </w:pPr>
          </w:p>
          <w:p w14:paraId="73A3E337" w14:textId="38634320" w:rsidR="00AC7E02" w:rsidRPr="00D32674" w:rsidRDefault="00AC7E02" w:rsidP="00AC7E02">
            <w:pPr>
              <w:spacing w:after="0" w:line="240" w:lineRule="auto"/>
              <w:jc w:val="center"/>
              <w:rPr>
                <w:rFonts w:cstheme="minorHAnsi"/>
                <w:bCs/>
                <w:sz w:val="18"/>
                <w:szCs w:val="18"/>
                <w:lang w:eastAsia="es-MX"/>
              </w:rPr>
            </w:pPr>
            <w:r>
              <w:rPr>
                <w:rFonts w:cstheme="minorHAnsi"/>
                <w:bCs/>
                <w:sz w:val="18"/>
                <w:szCs w:val="18"/>
                <w:lang w:eastAsia="es-MX"/>
              </w:rPr>
              <w:t>Lucia Carballo Lara</w:t>
            </w:r>
          </w:p>
        </w:tc>
      </w:tr>
      <w:tr w:rsidR="00CF328D" w:rsidRPr="00A4499B" w14:paraId="683ABA7E" w14:textId="77777777" w:rsidTr="00AC7E02">
        <w:trPr>
          <w:trHeight w:val="996"/>
          <w:jc w:val="center"/>
        </w:trPr>
        <w:tc>
          <w:tcPr>
            <w:tcW w:w="2586" w:type="dxa"/>
            <w:tcMar>
              <w:top w:w="0" w:type="dxa"/>
              <w:left w:w="70" w:type="dxa"/>
              <w:bottom w:w="0" w:type="dxa"/>
              <w:right w:w="70" w:type="dxa"/>
            </w:tcMar>
            <w:vAlign w:val="center"/>
            <w:hideMark/>
          </w:tcPr>
          <w:p w14:paraId="3D721E35" w14:textId="0B545C56" w:rsidR="00CF328D" w:rsidRPr="003F5692" w:rsidRDefault="00CF328D" w:rsidP="00CF328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Unidad Administrativa Responsable de dar seguimiento a la evaluación</w:t>
            </w:r>
          </w:p>
        </w:tc>
        <w:tc>
          <w:tcPr>
            <w:tcW w:w="6566" w:type="dxa"/>
            <w:tcMar>
              <w:top w:w="0" w:type="dxa"/>
              <w:left w:w="70" w:type="dxa"/>
              <w:bottom w:w="0" w:type="dxa"/>
              <w:right w:w="70" w:type="dxa"/>
            </w:tcMar>
            <w:vAlign w:val="center"/>
            <w:hideMark/>
          </w:tcPr>
          <w:p w14:paraId="25110FD5" w14:textId="77777777" w:rsidR="00AC7E02" w:rsidRPr="00AC7E02" w:rsidRDefault="00AC7E02" w:rsidP="00AC7E02">
            <w:pPr>
              <w:spacing w:after="0" w:line="240" w:lineRule="auto"/>
              <w:jc w:val="center"/>
              <w:rPr>
                <w:rFonts w:cstheme="minorHAnsi"/>
                <w:bCs/>
                <w:sz w:val="18"/>
                <w:szCs w:val="18"/>
                <w:lang w:eastAsia="es-MX"/>
              </w:rPr>
            </w:pPr>
          </w:p>
          <w:p w14:paraId="5DFDAF4B" w14:textId="74E54EC3" w:rsidR="00CF328D" w:rsidRPr="00D32674" w:rsidRDefault="00AC7E02" w:rsidP="00AC7E02">
            <w:pPr>
              <w:spacing w:after="0" w:line="240" w:lineRule="auto"/>
              <w:jc w:val="center"/>
              <w:rPr>
                <w:rFonts w:cstheme="minorHAnsi"/>
                <w:bCs/>
                <w:sz w:val="18"/>
                <w:szCs w:val="18"/>
                <w:lang w:eastAsia="es-MX"/>
              </w:rPr>
            </w:pPr>
            <w:r w:rsidRPr="00AC7E02">
              <w:rPr>
                <w:rFonts w:cstheme="minorHAnsi"/>
                <w:bCs/>
                <w:sz w:val="18"/>
                <w:szCs w:val="18"/>
                <w:lang w:eastAsia="es-MX"/>
              </w:rPr>
              <w:t>Dirección de Políticas Públicas y Vinculación</w:t>
            </w:r>
          </w:p>
        </w:tc>
      </w:tr>
      <w:tr w:rsidR="00CF328D" w:rsidRPr="00A4499B" w14:paraId="02D180C5" w14:textId="77777777" w:rsidTr="00AC7E02">
        <w:trPr>
          <w:trHeight w:val="939"/>
          <w:jc w:val="center"/>
        </w:trPr>
        <w:tc>
          <w:tcPr>
            <w:tcW w:w="2586" w:type="dxa"/>
            <w:tcMar>
              <w:top w:w="0" w:type="dxa"/>
              <w:left w:w="70" w:type="dxa"/>
              <w:bottom w:w="0" w:type="dxa"/>
              <w:right w:w="70" w:type="dxa"/>
            </w:tcMar>
            <w:vAlign w:val="center"/>
          </w:tcPr>
          <w:p w14:paraId="638D5B64" w14:textId="325E818B" w:rsidR="00CF328D" w:rsidRPr="003F5692" w:rsidRDefault="00CF328D" w:rsidP="00CF328D">
            <w:pPr>
              <w:shd w:val="clear" w:color="000000" w:fill="FFFFFF"/>
              <w:spacing w:after="0" w:line="240" w:lineRule="auto"/>
              <w:jc w:val="left"/>
              <w:textAlignment w:val="center"/>
              <w:rPr>
                <w:rFonts w:cstheme="minorHAnsi"/>
                <w:b/>
                <w:bCs/>
                <w:sz w:val="18"/>
                <w:szCs w:val="18"/>
                <w:lang w:eastAsia="es-MX"/>
              </w:rPr>
            </w:pPr>
            <w:r w:rsidRPr="00451DE0">
              <w:rPr>
                <w:rFonts w:cstheme="minorHAnsi"/>
                <w:b/>
                <w:bCs/>
                <w:sz w:val="18"/>
                <w:szCs w:val="18"/>
                <w:lang w:eastAsia="es-MX"/>
              </w:rPr>
              <w:t>Nombre del funcionario e</w:t>
            </w:r>
            <w:r>
              <w:rPr>
                <w:rFonts w:cstheme="minorHAnsi"/>
                <w:b/>
                <w:bCs/>
                <w:sz w:val="18"/>
                <w:szCs w:val="18"/>
                <w:lang w:eastAsia="es-MX"/>
              </w:rPr>
              <w:t>n calidad de enlace responsable</w:t>
            </w:r>
          </w:p>
        </w:tc>
        <w:tc>
          <w:tcPr>
            <w:tcW w:w="6566" w:type="dxa"/>
            <w:tcMar>
              <w:top w:w="0" w:type="dxa"/>
              <w:left w:w="70" w:type="dxa"/>
              <w:bottom w:w="0" w:type="dxa"/>
              <w:right w:w="70" w:type="dxa"/>
            </w:tcMar>
            <w:vAlign w:val="center"/>
          </w:tcPr>
          <w:p w14:paraId="40F7F07B" w14:textId="6B0F99A9" w:rsidR="00CF328D" w:rsidRPr="00D32674" w:rsidRDefault="001122E7" w:rsidP="00CF328D">
            <w:pPr>
              <w:spacing w:after="0" w:line="240" w:lineRule="auto"/>
              <w:jc w:val="center"/>
              <w:rPr>
                <w:rFonts w:cstheme="minorHAnsi"/>
                <w:bCs/>
                <w:sz w:val="18"/>
                <w:szCs w:val="18"/>
                <w:lang w:eastAsia="es-MX"/>
              </w:rPr>
            </w:pPr>
            <w:r w:rsidRPr="001122E7">
              <w:rPr>
                <w:rFonts w:cstheme="minorHAnsi"/>
                <w:bCs/>
                <w:sz w:val="18"/>
                <w:szCs w:val="18"/>
                <w:lang w:eastAsia="es-MX"/>
              </w:rPr>
              <w:t>Larry de Jesús Zamora Aispuro</w:t>
            </w:r>
          </w:p>
        </w:tc>
      </w:tr>
      <w:tr w:rsidR="00CF328D" w:rsidRPr="00A4499B" w14:paraId="3E9E5A70" w14:textId="77777777" w:rsidTr="00CF328D">
        <w:trPr>
          <w:trHeight w:val="981"/>
          <w:jc w:val="center"/>
        </w:trPr>
        <w:tc>
          <w:tcPr>
            <w:tcW w:w="2586" w:type="dxa"/>
            <w:tcMar>
              <w:top w:w="0" w:type="dxa"/>
              <w:left w:w="70" w:type="dxa"/>
              <w:bottom w:w="0" w:type="dxa"/>
              <w:right w:w="70" w:type="dxa"/>
            </w:tcMar>
            <w:vAlign w:val="center"/>
            <w:hideMark/>
          </w:tcPr>
          <w:p w14:paraId="30116358" w14:textId="77777777" w:rsidR="00CF328D" w:rsidRPr="003F5692" w:rsidRDefault="00CF328D" w:rsidP="00CF328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Forma de contratación de la instancia evaluadora</w:t>
            </w:r>
          </w:p>
        </w:tc>
        <w:tc>
          <w:tcPr>
            <w:tcW w:w="6566" w:type="dxa"/>
            <w:tcMar>
              <w:top w:w="0" w:type="dxa"/>
              <w:left w:w="70" w:type="dxa"/>
              <w:bottom w:w="0" w:type="dxa"/>
              <w:right w:w="70" w:type="dxa"/>
            </w:tcMar>
            <w:vAlign w:val="center"/>
          </w:tcPr>
          <w:p w14:paraId="25744448" w14:textId="77777777" w:rsidR="00CF328D" w:rsidRPr="007B360D" w:rsidRDefault="00CF328D" w:rsidP="00CF328D">
            <w:pPr>
              <w:spacing w:after="0" w:line="240" w:lineRule="auto"/>
              <w:jc w:val="center"/>
              <w:rPr>
                <w:rFonts w:cstheme="minorHAnsi"/>
                <w:bCs/>
                <w:sz w:val="18"/>
                <w:szCs w:val="18"/>
                <w:lang w:eastAsia="es-MX"/>
              </w:rPr>
            </w:pPr>
            <w:r w:rsidRPr="007B360D">
              <w:rPr>
                <w:rFonts w:cstheme="minorHAnsi"/>
                <w:bCs/>
                <w:sz w:val="18"/>
                <w:szCs w:val="18"/>
                <w:lang w:eastAsia="es-MX"/>
              </w:rPr>
              <w:t>La Dirección de Evaluación adscrita a la Subsecretaría de Planeación, Inversión</w:t>
            </w:r>
          </w:p>
          <w:p w14:paraId="786C4064" w14:textId="77777777" w:rsidR="00CF328D" w:rsidRPr="007B360D" w:rsidRDefault="00CF328D" w:rsidP="00CF328D">
            <w:pPr>
              <w:spacing w:after="0" w:line="240" w:lineRule="auto"/>
              <w:jc w:val="center"/>
              <w:rPr>
                <w:rFonts w:cstheme="minorHAnsi"/>
                <w:bCs/>
                <w:sz w:val="18"/>
                <w:szCs w:val="18"/>
                <w:lang w:eastAsia="es-MX"/>
              </w:rPr>
            </w:pPr>
            <w:r w:rsidRPr="007B360D">
              <w:rPr>
                <w:rFonts w:cstheme="minorHAnsi"/>
                <w:bCs/>
                <w:sz w:val="18"/>
                <w:szCs w:val="18"/>
                <w:lang w:eastAsia="es-MX"/>
              </w:rPr>
              <w:t>y Financiamiento de la Secretaría de Administración y Finanzas, Gobierno del</w:t>
            </w:r>
          </w:p>
          <w:p w14:paraId="261CEC34" w14:textId="6BEF2C0B" w:rsidR="00CF328D" w:rsidRPr="00D32674" w:rsidRDefault="00CF328D" w:rsidP="00CF328D">
            <w:pPr>
              <w:spacing w:after="0" w:line="240" w:lineRule="auto"/>
              <w:jc w:val="center"/>
              <w:rPr>
                <w:rFonts w:cstheme="minorHAnsi"/>
                <w:bCs/>
                <w:sz w:val="18"/>
                <w:szCs w:val="18"/>
                <w:lang w:eastAsia="es-MX"/>
              </w:rPr>
            </w:pPr>
            <w:r w:rsidRPr="007B360D">
              <w:rPr>
                <w:rFonts w:cstheme="minorHAnsi"/>
                <w:bCs/>
                <w:sz w:val="18"/>
                <w:szCs w:val="18"/>
                <w:lang w:eastAsia="es-MX"/>
              </w:rPr>
              <w:t>Estado de Sinaloa fue la instancia evalu</w:t>
            </w:r>
            <w:r>
              <w:rPr>
                <w:rFonts w:cstheme="minorHAnsi"/>
                <w:bCs/>
                <w:sz w:val="18"/>
                <w:szCs w:val="18"/>
                <w:lang w:eastAsia="es-MX"/>
              </w:rPr>
              <w:t>adora de la presente evaluación</w:t>
            </w:r>
          </w:p>
        </w:tc>
      </w:tr>
      <w:tr w:rsidR="00CF328D" w:rsidRPr="00A4499B" w14:paraId="33EDE639" w14:textId="77777777" w:rsidTr="00CF328D">
        <w:trPr>
          <w:trHeight w:val="1122"/>
          <w:jc w:val="center"/>
        </w:trPr>
        <w:tc>
          <w:tcPr>
            <w:tcW w:w="2586" w:type="dxa"/>
            <w:tcMar>
              <w:top w:w="0" w:type="dxa"/>
              <w:left w:w="70" w:type="dxa"/>
              <w:bottom w:w="0" w:type="dxa"/>
              <w:right w:w="70" w:type="dxa"/>
            </w:tcMar>
            <w:vAlign w:val="center"/>
            <w:hideMark/>
          </w:tcPr>
          <w:p w14:paraId="5C004278" w14:textId="77777777" w:rsidR="00CF328D" w:rsidRPr="003F5692" w:rsidRDefault="00CF328D" w:rsidP="00CF328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Costo total de la evaluación con IVA incluido</w:t>
            </w:r>
          </w:p>
        </w:tc>
        <w:tc>
          <w:tcPr>
            <w:tcW w:w="6566" w:type="dxa"/>
            <w:tcMar>
              <w:top w:w="0" w:type="dxa"/>
              <w:left w:w="70" w:type="dxa"/>
              <w:bottom w:w="0" w:type="dxa"/>
              <w:right w:w="70" w:type="dxa"/>
            </w:tcMar>
            <w:vAlign w:val="center"/>
          </w:tcPr>
          <w:p w14:paraId="51799B9B" w14:textId="77777777" w:rsidR="00CF328D" w:rsidRPr="007B360D" w:rsidRDefault="00CF328D" w:rsidP="00CF328D">
            <w:pPr>
              <w:spacing w:after="0" w:line="240" w:lineRule="auto"/>
              <w:jc w:val="center"/>
              <w:rPr>
                <w:rFonts w:cstheme="minorHAnsi"/>
                <w:bCs/>
                <w:sz w:val="18"/>
                <w:szCs w:val="18"/>
                <w:lang w:eastAsia="es-MX"/>
              </w:rPr>
            </w:pPr>
            <w:r w:rsidRPr="007B360D">
              <w:rPr>
                <w:rFonts w:cstheme="minorHAnsi"/>
                <w:bCs/>
                <w:sz w:val="18"/>
                <w:szCs w:val="18"/>
                <w:lang w:eastAsia="es-MX"/>
              </w:rPr>
              <w:t>La evaluación se llevó a cabo a través de la Dirección de Evaluación adscrita a</w:t>
            </w:r>
          </w:p>
          <w:p w14:paraId="41535BA8" w14:textId="77777777" w:rsidR="00CF328D" w:rsidRPr="007B360D" w:rsidRDefault="00CF328D" w:rsidP="00CF328D">
            <w:pPr>
              <w:spacing w:after="0" w:line="240" w:lineRule="auto"/>
              <w:jc w:val="center"/>
              <w:rPr>
                <w:rFonts w:cstheme="minorHAnsi"/>
                <w:bCs/>
                <w:sz w:val="18"/>
                <w:szCs w:val="18"/>
                <w:lang w:eastAsia="es-MX"/>
              </w:rPr>
            </w:pPr>
            <w:r w:rsidRPr="007B360D">
              <w:rPr>
                <w:rFonts w:cstheme="minorHAnsi"/>
                <w:bCs/>
                <w:sz w:val="18"/>
                <w:szCs w:val="18"/>
                <w:lang w:eastAsia="es-MX"/>
              </w:rPr>
              <w:t>la Subsecretaria de Planeación, Inversión y Financiamiento de la Secretaría de</w:t>
            </w:r>
          </w:p>
          <w:p w14:paraId="35F00769" w14:textId="77777777" w:rsidR="00CF328D" w:rsidRPr="007B360D" w:rsidRDefault="00CF328D" w:rsidP="00CF328D">
            <w:pPr>
              <w:spacing w:after="0" w:line="240" w:lineRule="auto"/>
              <w:jc w:val="center"/>
              <w:rPr>
                <w:rFonts w:cstheme="minorHAnsi"/>
                <w:bCs/>
                <w:sz w:val="18"/>
                <w:szCs w:val="18"/>
                <w:lang w:eastAsia="es-MX"/>
              </w:rPr>
            </w:pPr>
            <w:r w:rsidRPr="007B360D">
              <w:rPr>
                <w:rFonts w:cstheme="minorHAnsi"/>
                <w:bCs/>
                <w:sz w:val="18"/>
                <w:szCs w:val="18"/>
                <w:lang w:eastAsia="es-MX"/>
              </w:rPr>
              <w:t>Administración y Finanzas, Gobierno del Estado de Sinaloa, ajena a la unidad</w:t>
            </w:r>
          </w:p>
          <w:p w14:paraId="1102CFE3" w14:textId="545916A4" w:rsidR="00CF328D" w:rsidRPr="00D32674" w:rsidRDefault="00CF328D" w:rsidP="00CF328D">
            <w:pPr>
              <w:spacing w:after="0" w:line="240" w:lineRule="auto"/>
              <w:jc w:val="center"/>
              <w:rPr>
                <w:rFonts w:cstheme="minorHAnsi"/>
                <w:bCs/>
                <w:sz w:val="18"/>
                <w:szCs w:val="18"/>
                <w:lang w:eastAsia="es-MX"/>
              </w:rPr>
            </w:pPr>
            <w:r w:rsidRPr="007B360D">
              <w:rPr>
                <w:rFonts w:cstheme="minorHAnsi"/>
                <w:bCs/>
                <w:sz w:val="18"/>
                <w:szCs w:val="18"/>
                <w:lang w:eastAsia="es-MX"/>
              </w:rPr>
              <w:t>responsable del Pp</w:t>
            </w:r>
          </w:p>
        </w:tc>
      </w:tr>
      <w:tr w:rsidR="00CF328D" w:rsidRPr="00A4499B" w14:paraId="5A3A5D88" w14:textId="77777777" w:rsidTr="00CF328D">
        <w:trPr>
          <w:trHeight w:val="567"/>
          <w:jc w:val="center"/>
        </w:trPr>
        <w:tc>
          <w:tcPr>
            <w:tcW w:w="2586" w:type="dxa"/>
            <w:tcMar>
              <w:top w:w="0" w:type="dxa"/>
              <w:left w:w="70" w:type="dxa"/>
              <w:bottom w:w="0" w:type="dxa"/>
              <w:right w:w="70" w:type="dxa"/>
            </w:tcMar>
            <w:vAlign w:val="center"/>
            <w:hideMark/>
          </w:tcPr>
          <w:p w14:paraId="48A5D95F" w14:textId="77777777" w:rsidR="00CF328D" w:rsidRPr="003F5692" w:rsidRDefault="00CF328D" w:rsidP="00CF328D">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Fuente de financiamiento</w:t>
            </w:r>
          </w:p>
        </w:tc>
        <w:tc>
          <w:tcPr>
            <w:tcW w:w="6566" w:type="dxa"/>
            <w:tcMar>
              <w:top w:w="0" w:type="dxa"/>
              <w:left w:w="70" w:type="dxa"/>
              <w:bottom w:w="0" w:type="dxa"/>
              <w:right w:w="70" w:type="dxa"/>
            </w:tcMar>
            <w:vAlign w:val="center"/>
          </w:tcPr>
          <w:p w14:paraId="1D90E1FD" w14:textId="78C68710" w:rsidR="00CF328D" w:rsidRPr="00D32674" w:rsidRDefault="00CF328D" w:rsidP="00CF328D">
            <w:pPr>
              <w:spacing w:after="0" w:line="240" w:lineRule="auto"/>
              <w:jc w:val="center"/>
              <w:rPr>
                <w:rFonts w:cstheme="minorHAnsi"/>
                <w:bCs/>
                <w:sz w:val="18"/>
                <w:szCs w:val="18"/>
                <w:lang w:eastAsia="es-MX"/>
              </w:rPr>
            </w:pPr>
            <w:r w:rsidRPr="007B360D">
              <w:rPr>
                <w:rFonts w:cstheme="minorHAnsi"/>
                <w:bCs/>
                <w:sz w:val="18"/>
                <w:szCs w:val="18"/>
                <w:lang w:eastAsia="es-MX"/>
              </w:rPr>
              <w:t>Recurso estatal</w:t>
            </w:r>
          </w:p>
        </w:tc>
      </w:tr>
    </w:tbl>
    <w:p w14:paraId="50AA38E8" w14:textId="3A11392C" w:rsidR="00CF328D" w:rsidRDefault="00CF328D" w:rsidP="0008416B">
      <w:pPr>
        <w:rPr>
          <w:lang w:val="es-ES"/>
        </w:rPr>
      </w:pPr>
    </w:p>
    <w:tbl>
      <w:tblPr>
        <w:tblW w:w="90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9039"/>
      </w:tblGrid>
      <w:tr w:rsidR="0008416B" w:rsidRPr="00830A13" w14:paraId="1BBD3F7F" w14:textId="77777777" w:rsidTr="0008416B">
        <w:trPr>
          <w:trHeight w:val="397"/>
        </w:trPr>
        <w:tc>
          <w:tcPr>
            <w:tcW w:w="9039" w:type="dxa"/>
            <w:shd w:val="clear" w:color="auto" w:fill="404040" w:themeFill="text1" w:themeFillTint="BF"/>
            <w:vAlign w:val="center"/>
            <w:hideMark/>
          </w:tcPr>
          <w:p w14:paraId="54F024B6" w14:textId="7107B725" w:rsidR="0008416B" w:rsidRPr="00830A13" w:rsidRDefault="0008416B" w:rsidP="00F87020">
            <w:pPr>
              <w:spacing w:after="0" w:line="240" w:lineRule="auto"/>
              <w:ind w:left="708" w:hanging="708"/>
              <w:jc w:val="center"/>
              <w:rPr>
                <w:rFonts w:eastAsia="Times New Roman" w:cs="Arial"/>
                <w:b/>
                <w:bCs/>
                <w:color w:val="FFFFFF" w:themeColor="background1"/>
                <w:lang w:eastAsia="es-MX"/>
              </w:rPr>
            </w:pPr>
            <w:r w:rsidRPr="00830A13">
              <w:rPr>
                <w:rFonts w:eastAsia="Times New Roman" w:cs="Arial"/>
                <w:b/>
                <w:bCs/>
                <w:color w:val="FFFFFF" w:themeColor="background1"/>
                <w:lang w:eastAsia="es-MX"/>
              </w:rPr>
              <w:lastRenderedPageBreak/>
              <w:t>Anexo 1</w:t>
            </w:r>
            <w:r w:rsidR="000148FC">
              <w:rPr>
                <w:rFonts w:eastAsia="Times New Roman" w:cs="Arial"/>
                <w:b/>
                <w:bCs/>
                <w:color w:val="FFFFFF" w:themeColor="background1"/>
                <w:lang w:eastAsia="es-MX"/>
              </w:rPr>
              <w:t>5</w:t>
            </w:r>
            <w:r w:rsidRPr="00830A13">
              <w:rPr>
                <w:rFonts w:eastAsia="Times New Roman" w:cs="Arial"/>
                <w:b/>
                <w:bCs/>
                <w:color w:val="FFFFFF" w:themeColor="background1"/>
                <w:lang w:eastAsia="es-MX"/>
              </w:rPr>
              <w:t>. Fuentes de información de la evaluación</w:t>
            </w:r>
          </w:p>
        </w:tc>
      </w:tr>
      <w:tr w:rsidR="0008416B" w:rsidRPr="00830A13" w14:paraId="604BA2D4" w14:textId="77777777" w:rsidTr="0008416B">
        <w:trPr>
          <w:trHeight w:val="243"/>
        </w:trPr>
        <w:tc>
          <w:tcPr>
            <w:tcW w:w="9039" w:type="dxa"/>
            <w:shd w:val="clear" w:color="auto" w:fill="7F7F7F" w:themeFill="text1" w:themeFillTint="80"/>
            <w:noWrap/>
            <w:vAlign w:val="center"/>
            <w:hideMark/>
          </w:tcPr>
          <w:p w14:paraId="10B73A7E" w14:textId="77777777" w:rsidR="0008416B" w:rsidRPr="00830A13" w:rsidRDefault="0008416B" w:rsidP="00202DE9">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Documentos normativos e institucionales</w:t>
            </w:r>
          </w:p>
        </w:tc>
      </w:tr>
      <w:tr w:rsidR="0008416B" w:rsidRPr="00830A13" w14:paraId="6A3AB693" w14:textId="77777777" w:rsidTr="0008416B">
        <w:trPr>
          <w:trHeight w:val="690"/>
        </w:trPr>
        <w:tc>
          <w:tcPr>
            <w:tcW w:w="9039" w:type="dxa"/>
            <w:noWrap/>
            <w:vAlign w:val="center"/>
            <w:hideMark/>
          </w:tcPr>
          <w:p w14:paraId="40D94F2E" w14:textId="77777777" w:rsidR="00AC7E02" w:rsidRPr="00AC7E02" w:rsidRDefault="0008416B" w:rsidP="00AC7E02">
            <w:pPr>
              <w:spacing w:after="0" w:line="240" w:lineRule="auto"/>
              <w:rPr>
                <w:rFonts w:eastAsia="Times New Roman" w:cs="Arial"/>
                <w:color w:val="000000"/>
                <w:sz w:val="22"/>
                <w:lang w:eastAsia="es-MX"/>
              </w:rPr>
            </w:pPr>
            <w:r w:rsidRPr="00830A13">
              <w:rPr>
                <w:rFonts w:eastAsia="Times New Roman" w:cs="Arial"/>
                <w:color w:val="000000"/>
                <w:sz w:val="22"/>
                <w:lang w:eastAsia="es-MX"/>
              </w:rPr>
              <w:t> </w:t>
            </w:r>
            <w:r w:rsidR="00AC7E02" w:rsidRPr="00AC7E02">
              <w:rPr>
                <w:rFonts w:eastAsia="Times New Roman" w:cs="Arial"/>
                <w:color w:val="000000"/>
                <w:sz w:val="22"/>
                <w:lang w:eastAsia="es-MX"/>
              </w:rPr>
              <w:t>•</w:t>
            </w:r>
            <w:r w:rsidR="00AC7E02" w:rsidRPr="00AC7E02">
              <w:rPr>
                <w:rFonts w:eastAsia="Times New Roman" w:cs="Arial"/>
                <w:color w:val="000000"/>
                <w:sz w:val="22"/>
                <w:lang w:eastAsia="es-MX"/>
              </w:rPr>
              <w:tab/>
              <w:t>Plan Estatal de Desarrollo 2022-2027 del Gobierno de Sinaloa.</w:t>
            </w:r>
          </w:p>
          <w:p w14:paraId="6BBF670F" w14:textId="77777777" w:rsidR="00AC7E02" w:rsidRPr="00AC7E02" w:rsidRDefault="00AC7E02" w:rsidP="00AC7E02">
            <w:pPr>
              <w:spacing w:after="0" w:line="240" w:lineRule="auto"/>
              <w:rPr>
                <w:rFonts w:eastAsia="Times New Roman" w:cs="Arial"/>
                <w:color w:val="000000"/>
                <w:sz w:val="22"/>
                <w:lang w:eastAsia="es-MX"/>
              </w:rPr>
            </w:pPr>
            <w:r w:rsidRPr="00AC7E02">
              <w:rPr>
                <w:rFonts w:eastAsia="Times New Roman" w:cs="Arial"/>
                <w:color w:val="000000"/>
                <w:sz w:val="22"/>
                <w:lang w:eastAsia="es-MX"/>
              </w:rPr>
              <w:t>•</w:t>
            </w:r>
            <w:r w:rsidRPr="00AC7E02">
              <w:rPr>
                <w:rFonts w:eastAsia="Times New Roman" w:cs="Arial"/>
                <w:color w:val="000000"/>
                <w:sz w:val="22"/>
                <w:lang w:eastAsia="es-MX"/>
              </w:rPr>
              <w:tab/>
              <w:t>Programa Estatal de Protección Integral de Niñas, Niños y Adolescentes 2022-2027.</w:t>
            </w:r>
          </w:p>
          <w:p w14:paraId="28E19200" w14:textId="77777777" w:rsidR="00AC7E02" w:rsidRPr="00AC7E02" w:rsidRDefault="00AC7E02" w:rsidP="00AC7E02">
            <w:pPr>
              <w:spacing w:after="0" w:line="240" w:lineRule="auto"/>
              <w:rPr>
                <w:rFonts w:eastAsia="Times New Roman" w:cs="Arial"/>
                <w:color w:val="000000"/>
                <w:sz w:val="22"/>
                <w:lang w:eastAsia="es-MX"/>
              </w:rPr>
            </w:pPr>
            <w:r w:rsidRPr="00AC7E02">
              <w:rPr>
                <w:rFonts w:eastAsia="Times New Roman" w:cs="Arial"/>
                <w:color w:val="000000"/>
                <w:sz w:val="22"/>
                <w:lang w:eastAsia="es-MX"/>
              </w:rPr>
              <w:t>•</w:t>
            </w:r>
            <w:r w:rsidRPr="00AC7E02">
              <w:rPr>
                <w:rFonts w:eastAsia="Times New Roman" w:cs="Arial"/>
                <w:color w:val="000000"/>
                <w:sz w:val="22"/>
                <w:lang w:eastAsia="es-MX"/>
              </w:rPr>
              <w:tab/>
              <w:t>Ley de los Derechos de Niñas, Niños y Adolescentes del Estado de Sinaloa.</w:t>
            </w:r>
          </w:p>
          <w:p w14:paraId="70AAE509" w14:textId="77777777" w:rsidR="00AC7E02" w:rsidRPr="00AC7E02" w:rsidRDefault="00AC7E02" w:rsidP="00AC7E02">
            <w:pPr>
              <w:spacing w:after="0" w:line="240" w:lineRule="auto"/>
              <w:rPr>
                <w:rFonts w:eastAsia="Times New Roman" w:cs="Arial"/>
                <w:color w:val="000000"/>
                <w:sz w:val="22"/>
                <w:lang w:eastAsia="es-MX"/>
              </w:rPr>
            </w:pPr>
            <w:r w:rsidRPr="00AC7E02">
              <w:rPr>
                <w:rFonts w:eastAsia="Times New Roman" w:cs="Arial"/>
                <w:color w:val="000000"/>
                <w:sz w:val="22"/>
                <w:lang w:eastAsia="es-MX"/>
              </w:rPr>
              <w:t>•</w:t>
            </w:r>
            <w:r w:rsidRPr="00AC7E02">
              <w:rPr>
                <w:rFonts w:eastAsia="Times New Roman" w:cs="Arial"/>
                <w:color w:val="000000"/>
                <w:sz w:val="22"/>
                <w:lang w:eastAsia="es-MX"/>
              </w:rPr>
              <w:tab/>
              <w:t>Manual de Organización y Operación del Sistema Estatal de Protección Integral de los Derechos de las Niñas, Niños y Adolescentes.</w:t>
            </w:r>
          </w:p>
          <w:p w14:paraId="50B27B8D" w14:textId="67217EB5" w:rsidR="0008416B" w:rsidRPr="00830A13" w:rsidRDefault="00AC7E02" w:rsidP="00AC7E02">
            <w:pPr>
              <w:spacing w:after="0" w:line="240" w:lineRule="auto"/>
              <w:rPr>
                <w:rFonts w:eastAsia="Times New Roman" w:cs="Arial"/>
                <w:color w:val="000000"/>
                <w:sz w:val="22"/>
                <w:lang w:eastAsia="es-MX"/>
              </w:rPr>
            </w:pPr>
            <w:r w:rsidRPr="00AC7E02">
              <w:rPr>
                <w:rFonts w:eastAsia="Times New Roman" w:cs="Arial"/>
                <w:color w:val="000000"/>
                <w:sz w:val="22"/>
                <w:lang w:eastAsia="es-MX"/>
              </w:rPr>
              <w:t>•</w:t>
            </w:r>
            <w:r w:rsidRPr="00AC7E02">
              <w:rPr>
                <w:rFonts w:eastAsia="Times New Roman" w:cs="Arial"/>
                <w:color w:val="000000"/>
                <w:sz w:val="22"/>
                <w:lang w:eastAsia="es-MX"/>
              </w:rPr>
              <w:tab/>
              <w:t>Lineamientos para la Integración, Organización y Funcionamiento del Consejo Consultivo del Sistema Estatal de Protección Integral de los Derechos de Niñas, Niños y Adolescentes.</w:t>
            </w:r>
          </w:p>
        </w:tc>
      </w:tr>
      <w:tr w:rsidR="0008416B" w:rsidRPr="00830A13" w14:paraId="2F50F72E" w14:textId="77777777" w:rsidTr="0008416B">
        <w:trPr>
          <w:trHeight w:val="243"/>
        </w:trPr>
        <w:tc>
          <w:tcPr>
            <w:tcW w:w="9039" w:type="dxa"/>
            <w:shd w:val="clear" w:color="auto" w:fill="7F7F7F" w:themeFill="text1" w:themeFillTint="80"/>
            <w:noWrap/>
            <w:vAlign w:val="center"/>
            <w:hideMark/>
          </w:tcPr>
          <w:p w14:paraId="697B03E2" w14:textId="77777777" w:rsidR="0008416B" w:rsidRPr="00830A13" w:rsidRDefault="0008416B" w:rsidP="00202DE9">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Informes</w:t>
            </w:r>
          </w:p>
        </w:tc>
      </w:tr>
      <w:tr w:rsidR="0008416B" w:rsidRPr="00830A13" w14:paraId="11921463" w14:textId="77777777" w:rsidTr="0008416B">
        <w:trPr>
          <w:trHeight w:val="690"/>
        </w:trPr>
        <w:tc>
          <w:tcPr>
            <w:tcW w:w="9039" w:type="dxa"/>
            <w:noWrap/>
            <w:vAlign w:val="center"/>
            <w:hideMark/>
          </w:tcPr>
          <w:p w14:paraId="7BD52502" w14:textId="77777777" w:rsidR="00AC7E02" w:rsidRPr="00AC7E02" w:rsidRDefault="00AC7E02" w:rsidP="00AC7E02">
            <w:pPr>
              <w:spacing w:after="0" w:line="240" w:lineRule="auto"/>
              <w:rPr>
                <w:rFonts w:eastAsia="Times New Roman" w:cs="Arial"/>
                <w:color w:val="000000"/>
                <w:sz w:val="22"/>
                <w:lang w:eastAsia="es-MX"/>
              </w:rPr>
            </w:pPr>
            <w:r w:rsidRPr="00AC7E02">
              <w:rPr>
                <w:rFonts w:eastAsia="Times New Roman" w:cs="Arial"/>
                <w:color w:val="000000"/>
                <w:sz w:val="22"/>
                <w:lang w:eastAsia="es-MX"/>
              </w:rPr>
              <w:t>•</w:t>
            </w:r>
            <w:r w:rsidRPr="00AC7E02">
              <w:rPr>
                <w:rFonts w:eastAsia="Times New Roman" w:cs="Arial"/>
                <w:color w:val="000000"/>
                <w:sz w:val="22"/>
                <w:lang w:eastAsia="es-MX"/>
              </w:rPr>
              <w:tab/>
              <w:t>Ruta de Seguimiento y Monitoreo de las Acciones del Programa Estatal de Protección Integral de Niñas, Niños y Adolescentes.</w:t>
            </w:r>
          </w:p>
          <w:p w14:paraId="3AF9B144" w14:textId="77777777" w:rsidR="00AC7E02" w:rsidRPr="00AC7E02" w:rsidRDefault="00AC7E02" w:rsidP="00AC7E02">
            <w:pPr>
              <w:spacing w:after="0" w:line="240" w:lineRule="auto"/>
              <w:rPr>
                <w:rFonts w:eastAsia="Times New Roman" w:cs="Arial"/>
                <w:color w:val="000000"/>
                <w:sz w:val="22"/>
                <w:lang w:eastAsia="es-MX"/>
              </w:rPr>
            </w:pPr>
            <w:r w:rsidRPr="00AC7E02">
              <w:rPr>
                <w:rFonts w:eastAsia="Times New Roman" w:cs="Arial"/>
                <w:color w:val="000000"/>
                <w:sz w:val="22"/>
                <w:lang w:eastAsia="es-MX"/>
              </w:rPr>
              <w:t>•</w:t>
            </w:r>
            <w:r w:rsidRPr="00AC7E02">
              <w:rPr>
                <w:rFonts w:eastAsia="Times New Roman" w:cs="Arial"/>
                <w:color w:val="000000"/>
                <w:sz w:val="22"/>
                <w:lang w:eastAsia="es-MX"/>
              </w:rPr>
              <w:tab/>
              <w:t>Programa Operativo Anual 2025</w:t>
            </w:r>
          </w:p>
          <w:p w14:paraId="50275FC6" w14:textId="18125B24" w:rsidR="0008416B" w:rsidRPr="00830A13" w:rsidRDefault="00AC7E02" w:rsidP="00AC7E02">
            <w:pPr>
              <w:spacing w:after="0" w:line="240" w:lineRule="auto"/>
              <w:rPr>
                <w:rFonts w:eastAsia="Times New Roman" w:cs="Arial"/>
                <w:color w:val="000000"/>
                <w:sz w:val="22"/>
                <w:lang w:eastAsia="es-MX"/>
              </w:rPr>
            </w:pPr>
            <w:r w:rsidRPr="00AC7E02">
              <w:rPr>
                <w:rFonts w:eastAsia="Times New Roman" w:cs="Arial"/>
                <w:color w:val="000000"/>
                <w:sz w:val="22"/>
                <w:lang w:eastAsia="es-MX"/>
              </w:rPr>
              <w:t>•</w:t>
            </w:r>
            <w:r w:rsidRPr="00AC7E02">
              <w:rPr>
                <w:rFonts w:eastAsia="Times New Roman" w:cs="Arial"/>
                <w:color w:val="000000"/>
                <w:sz w:val="22"/>
                <w:lang w:eastAsia="es-MX"/>
              </w:rPr>
              <w:tab/>
              <w:t>Informe de Trabajo enero-diciembre 2025</w:t>
            </w:r>
            <w:r w:rsidR="0008416B" w:rsidRPr="00830A13">
              <w:rPr>
                <w:rFonts w:eastAsia="Times New Roman" w:cs="Arial"/>
                <w:color w:val="000000"/>
                <w:sz w:val="22"/>
                <w:lang w:eastAsia="es-MX"/>
              </w:rPr>
              <w:t> </w:t>
            </w:r>
          </w:p>
        </w:tc>
      </w:tr>
      <w:tr w:rsidR="0008416B" w:rsidRPr="00830A13" w14:paraId="1A93FD9B" w14:textId="77777777" w:rsidTr="0008416B">
        <w:trPr>
          <w:trHeight w:val="243"/>
        </w:trPr>
        <w:tc>
          <w:tcPr>
            <w:tcW w:w="9039" w:type="dxa"/>
            <w:shd w:val="clear" w:color="auto" w:fill="7F7F7F" w:themeFill="text1" w:themeFillTint="80"/>
            <w:noWrap/>
            <w:vAlign w:val="center"/>
            <w:hideMark/>
          </w:tcPr>
          <w:p w14:paraId="2C24CB32" w14:textId="77777777" w:rsidR="0008416B" w:rsidRPr="00830A13" w:rsidRDefault="0008416B" w:rsidP="00202DE9">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Libros</w:t>
            </w:r>
          </w:p>
        </w:tc>
      </w:tr>
      <w:tr w:rsidR="0008416B" w:rsidRPr="00830A13" w14:paraId="309720BA" w14:textId="77777777" w:rsidTr="0008416B">
        <w:trPr>
          <w:trHeight w:val="690"/>
        </w:trPr>
        <w:tc>
          <w:tcPr>
            <w:tcW w:w="9039" w:type="dxa"/>
            <w:noWrap/>
            <w:vAlign w:val="center"/>
            <w:hideMark/>
          </w:tcPr>
          <w:p w14:paraId="3A74DEE1" w14:textId="0A272638" w:rsidR="0008416B" w:rsidRPr="00830A13" w:rsidRDefault="00AC7E02" w:rsidP="00AC7E02">
            <w:pPr>
              <w:spacing w:after="0" w:line="240" w:lineRule="auto"/>
              <w:jc w:val="left"/>
              <w:rPr>
                <w:rFonts w:eastAsia="Times New Roman" w:cs="Arial"/>
                <w:color w:val="000000"/>
                <w:sz w:val="22"/>
                <w:lang w:eastAsia="es-MX"/>
              </w:rPr>
            </w:pPr>
            <w:r w:rsidRPr="00AC7E02">
              <w:rPr>
                <w:rFonts w:eastAsia="Times New Roman" w:cs="Arial"/>
                <w:color w:val="000000"/>
                <w:sz w:val="22"/>
                <w:lang w:eastAsia="es-MX"/>
              </w:rPr>
              <w:t>•</w:t>
            </w:r>
            <w:r w:rsidRPr="00AC7E02">
              <w:rPr>
                <w:rFonts w:eastAsia="Times New Roman" w:cs="Arial"/>
                <w:color w:val="000000"/>
                <w:sz w:val="22"/>
                <w:lang w:eastAsia="es-MX"/>
              </w:rPr>
              <w:tab/>
              <w:t>Ley General de los Derechos de Niñas, Niños y Adolescentes.</w:t>
            </w:r>
            <w:r w:rsidR="0008416B" w:rsidRPr="00830A13">
              <w:rPr>
                <w:rFonts w:eastAsia="Times New Roman" w:cs="Arial"/>
                <w:color w:val="000000"/>
                <w:sz w:val="22"/>
                <w:lang w:eastAsia="es-MX"/>
              </w:rPr>
              <w:t> </w:t>
            </w:r>
          </w:p>
        </w:tc>
      </w:tr>
      <w:tr w:rsidR="0008416B" w:rsidRPr="00830A13" w14:paraId="73EAC696" w14:textId="77777777" w:rsidTr="0008416B">
        <w:trPr>
          <w:trHeight w:val="243"/>
        </w:trPr>
        <w:tc>
          <w:tcPr>
            <w:tcW w:w="9039" w:type="dxa"/>
            <w:shd w:val="clear" w:color="auto" w:fill="7F7F7F" w:themeFill="text1" w:themeFillTint="80"/>
            <w:noWrap/>
            <w:vAlign w:val="center"/>
            <w:hideMark/>
          </w:tcPr>
          <w:p w14:paraId="7EED628D" w14:textId="77777777" w:rsidR="0008416B" w:rsidRPr="00830A13" w:rsidRDefault="0008416B" w:rsidP="00202DE9">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Documentos de trabajo e investigación</w:t>
            </w:r>
          </w:p>
        </w:tc>
      </w:tr>
      <w:tr w:rsidR="00AC7E02" w:rsidRPr="00830A13" w14:paraId="4BCFD03D" w14:textId="77777777" w:rsidTr="0008416B">
        <w:trPr>
          <w:trHeight w:val="690"/>
        </w:trPr>
        <w:tc>
          <w:tcPr>
            <w:tcW w:w="9039" w:type="dxa"/>
            <w:noWrap/>
            <w:vAlign w:val="center"/>
            <w:hideMark/>
          </w:tcPr>
          <w:p w14:paraId="10D16301" w14:textId="5E2A77CA" w:rsidR="00AC7E02" w:rsidRPr="00830A13" w:rsidRDefault="00AC7E02" w:rsidP="00AC7E02">
            <w:pPr>
              <w:spacing w:after="0" w:line="240" w:lineRule="auto"/>
              <w:jc w:val="left"/>
              <w:rPr>
                <w:rFonts w:eastAsia="Times New Roman" w:cs="Arial"/>
                <w:color w:val="000000"/>
                <w:sz w:val="22"/>
                <w:lang w:eastAsia="es-MX"/>
              </w:rPr>
            </w:pPr>
            <w:r w:rsidRPr="00830A13">
              <w:rPr>
                <w:rFonts w:eastAsia="Times New Roman" w:cs="Arial"/>
                <w:color w:val="000000"/>
                <w:sz w:val="22"/>
                <w:lang w:eastAsia="es-MX"/>
              </w:rPr>
              <w:t> </w:t>
            </w:r>
            <w:r w:rsidRPr="00AC7E02">
              <w:rPr>
                <w:rFonts w:eastAsia="Times New Roman" w:cs="Arial"/>
                <w:color w:val="000000"/>
                <w:sz w:val="22"/>
                <w:lang w:eastAsia="es-MX"/>
              </w:rPr>
              <w:t>•</w:t>
            </w:r>
            <w:r w:rsidRPr="00AC7E02">
              <w:rPr>
                <w:rFonts w:eastAsia="Times New Roman" w:cs="Arial"/>
                <w:color w:val="000000"/>
                <w:sz w:val="22"/>
                <w:lang w:eastAsia="es-MX"/>
              </w:rPr>
              <w:tab/>
              <w:t>Propuesta Matriz de Indicadores para Resultados 2025</w:t>
            </w:r>
          </w:p>
        </w:tc>
      </w:tr>
      <w:tr w:rsidR="00AC7E02" w:rsidRPr="00830A13" w14:paraId="5A63F18E" w14:textId="77777777" w:rsidTr="0008416B">
        <w:trPr>
          <w:trHeight w:val="243"/>
        </w:trPr>
        <w:tc>
          <w:tcPr>
            <w:tcW w:w="9039" w:type="dxa"/>
            <w:shd w:val="clear" w:color="auto" w:fill="7F7F7F" w:themeFill="text1" w:themeFillTint="80"/>
            <w:noWrap/>
            <w:vAlign w:val="center"/>
            <w:hideMark/>
          </w:tcPr>
          <w:p w14:paraId="7E749ACF" w14:textId="77777777" w:rsidR="00AC7E02" w:rsidRPr="00830A13" w:rsidRDefault="00AC7E02" w:rsidP="00AC7E02">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Páginas web</w:t>
            </w:r>
          </w:p>
        </w:tc>
      </w:tr>
      <w:tr w:rsidR="00AC7E02" w:rsidRPr="00830A13" w14:paraId="1B607425" w14:textId="77777777" w:rsidTr="0008416B">
        <w:trPr>
          <w:trHeight w:val="690"/>
        </w:trPr>
        <w:tc>
          <w:tcPr>
            <w:tcW w:w="9039" w:type="dxa"/>
            <w:noWrap/>
            <w:vAlign w:val="center"/>
            <w:hideMark/>
          </w:tcPr>
          <w:p w14:paraId="4736C641" w14:textId="6EFA2F95" w:rsidR="00AC7E02" w:rsidRPr="00830A13" w:rsidRDefault="00AC7E02" w:rsidP="00AC7E02">
            <w:pPr>
              <w:spacing w:after="0" w:line="240" w:lineRule="auto"/>
              <w:jc w:val="left"/>
              <w:rPr>
                <w:rFonts w:eastAsia="Times New Roman" w:cs="Arial"/>
                <w:color w:val="000000"/>
                <w:sz w:val="22"/>
                <w:lang w:eastAsia="es-MX"/>
              </w:rPr>
            </w:pPr>
            <w:r w:rsidRPr="00AC7E02">
              <w:rPr>
                <w:rFonts w:eastAsia="Times New Roman" w:cs="Arial"/>
                <w:color w:val="000000"/>
                <w:sz w:val="22"/>
                <w:lang w:eastAsia="es-MX"/>
              </w:rPr>
              <w:t>•</w:t>
            </w:r>
            <w:r w:rsidRPr="00AC7E02">
              <w:rPr>
                <w:rFonts w:eastAsia="Times New Roman" w:cs="Arial"/>
                <w:color w:val="000000"/>
                <w:sz w:val="22"/>
                <w:lang w:eastAsia="es-MX"/>
              </w:rPr>
              <w:tab/>
              <w:t>https://sipinna.sinaloa.gob.mx/</w:t>
            </w:r>
            <w:r w:rsidRPr="00830A13">
              <w:rPr>
                <w:rFonts w:eastAsia="Times New Roman" w:cs="Arial"/>
                <w:color w:val="000000"/>
                <w:sz w:val="22"/>
                <w:lang w:eastAsia="es-MX"/>
              </w:rPr>
              <w:t> </w:t>
            </w:r>
          </w:p>
        </w:tc>
      </w:tr>
      <w:tr w:rsidR="00AC7E02" w:rsidRPr="00830A13" w14:paraId="6B266C35" w14:textId="77777777" w:rsidTr="0008416B">
        <w:trPr>
          <w:trHeight w:val="243"/>
        </w:trPr>
        <w:tc>
          <w:tcPr>
            <w:tcW w:w="9039" w:type="dxa"/>
            <w:shd w:val="clear" w:color="auto" w:fill="7F7F7F" w:themeFill="text1" w:themeFillTint="80"/>
            <w:noWrap/>
            <w:vAlign w:val="center"/>
            <w:hideMark/>
          </w:tcPr>
          <w:p w14:paraId="5E5482AF" w14:textId="77777777" w:rsidR="00AC7E02" w:rsidRPr="00830A13" w:rsidRDefault="00AC7E02" w:rsidP="00AC7E02">
            <w:pPr>
              <w:spacing w:after="0" w:line="240" w:lineRule="auto"/>
              <w:jc w:val="center"/>
              <w:rPr>
                <w:rFonts w:eastAsia="Times New Roman" w:cs="Arial"/>
                <w:b/>
                <w:bCs/>
                <w:color w:val="FFFFFF"/>
                <w:szCs w:val="20"/>
                <w:lang w:eastAsia="es-MX"/>
              </w:rPr>
            </w:pPr>
            <w:r w:rsidRPr="00830A13">
              <w:rPr>
                <w:rFonts w:eastAsia="Times New Roman" w:cs="Arial"/>
                <w:b/>
                <w:bCs/>
                <w:color w:val="FFFFFF"/>
                <w:szCs w:val="20"/>
                <w:lang w:eastAsia="es-MX"/>
              </w:rPr>
              <w:t>Estadísticas y registros administrativos</w:t>
            </w:r>
          </w:p>
        </w:tc>
      </w:tr>
      <w:tr w:rsidR="00AC7E02" w:rsidRPr="00830A13" w14:paraId="3D1F558A" w14:textId="77777777" w:rsidTr="00202DE9">
        <w:trPr>
          <w:trHeight w:val="690"/>
        </w:trPr>
        <w:tc>
          <w:tcPr>
            <w:tcW w:w="9039" w:type="dxa"/>
            <w:noWrap/>
            <w:vAlign w:val="center"/>
            <w:hideMark/>
          </w:tcPr>
          <w:p w14:paraId="4A79C8F6" w14:textId="0C58151E" w:rsidR="00AC7E02" w:rsidRPr="00830A13" w:rsidRDefault="00AC7E02" w:rsidP="00AC7E02">
            <w:pPr>
              <w:spacing w:after="0" w:line="240" w:lineRule="auto"/>
              <w:rPr>
                <w:rFonts w:eastAsia="Times New Roman" w:cs="Arial"/>
                <w:color w:val="000000"/>
                <w:sz w:val="22"/>
                <w:lang w:eastAsia="es-MX"/>
              </w:rPr>
            </w:pPr>
            <w:r w:rsidRPr="00AC7E02">
              <w:rPr>
                <w:rFonts w:eastAsia="Times New Roman" w:cs="Arial"/>
                <w:color w:val="000000"/>
                <w:sz w:val="22"/>
                <w:lang w:eastAsia="es-MX"/>
              </w:rPr>
              <w:t>•</w:t>
            </w:r>
            <w:r w:rsidRPr="00AC7E02">
              <w:rPr>
                <w:rFonts w:eastAsia="Times New Roman" w:cs="Arial"/>
                <w:color w:val="000000"/>
                <w:sz w:val="22"/>
                <w:lang w:eastAsia="es-MX"/>
              </w:rPr>
              <w:tab/>
              <w:t>Sistema Estatal de Información de Niñas, Niños y Adolescentes del Estado de Sinaloa.</w:t>
            </w:r>
            <w:r w:rsidRPr="00830A13">
              <w:rPr>
                <w:rFonts w:eastAsia="Times New Roman" w:cs="Arial"/>
                <w:color w:val="000000"/>
                <w:sz w:val="22"/>
                <w:lang w:eastAsia="es-MX"/>
              </w:rPr>
              <w:t> </w:t>
            </w:r>
          </w:p>
        </w:tc>
      </w:tr>
    </w:tbl>
    <w:p w14:paraId="3222230B" w14:textId="77777777" w:rsidR="0008416B" w:rsidRPr="00CA130E" w:rsidRDefault="0008416B" w:rsidP="0008416B">
      <w:pPr>
        <w:rPr>
          <w:lang w:val="es-ES"/>
        </w:rPr>
      </w:pPr>
    </w:p>
    <w:sectPr w:rsidR="0008416B" w:rsidRPr="00CA130E" w:rsidSect="0014229D">
      <w:footerReference w:type="default" r:id="rId24"/>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B5D4" w14:textId="77777777" w:rsidR="00766A78" w:rsidRDefault="00766A78" w:rsidP="0028627B">
      <w:pPr>
        <w:spacing w:after="0" w:line="240" w:lineRule="auto"/>
      </w:pPr>
      <w:r>
        <w:separator/>
      </w:r>
    </w:p>
  </w:endnote>
  <w:endnote w:type="continuationSeparator" w:id="0">
    <w:p w14:paraId="4AFFA9AF" w14:textId="77777777" w:rsidR="00766A78" w:rsidRDefault="00766A78"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 w:name="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94A7" w14:textId="77777777" w:rsidR="00671195" w:rsidRDefault="00671195" w:rsidP="00671195">
    <w:pPr>
      <w:pStyle w:val="Piedepgina"/>
    </w:pPr>
    <w:r>
      <w:rPr>
        <w:b/>
        <w:bCs/>
        <w:noProof/>
        <w:lang w:eastAsia="es-MX"/>
      </w:rPr>
      <mc:AlternateContent>
        <mc:Choice Requires="wpg">
          <w:drawing>
            <wp:anchor distT="0" distB="0" distL="114300" distR="114300" simplePos="0" relativeHeight="251724288" behindDoc="0" locked="0" layoutInCell="1" allowOverlap="1" wp14:anchorId="47B39E4A" wp14:editId="5EF67A50">
              <wp:simplePos x="0" y="0"/>
              <wp:positionH relativeFrom="column">
                <wp:posOffset>-1380386</wp:posOffset>
              </wp:positionH>
              <wp:positionV relativeFrom="paragraph">
                <wp:posOffset>516045</wp:posOffset>
              </wp:positionV>
              <wp:extent cx="8084185" cy="1551030"/>
              <wp:effectExtent l="0" t="0" r="0" b="0"/>
              <wp:wrapNone/>
              <wp:docPr id="32" name="Grupo 32"/>
              <wp:cNvGraphicFramePr/>
              <a:graphic xmlns:a="http://schemas.openxmlformats.org/drawingml/2006/main">
                <a:graphicData uri="http://schemas.microsoft.com/office/word/2010/wordprocessingGroup">
                  <wpg:wgp>
                    <wpg:cNvGrpSpPr/>
                    <wpg:grpSpPr>
                      <a:xfrm>
                        <a:off x="0" y="0"/>
                        <a:ext cx="8084185" cy="1551030"/>
                        <a:chOff x="0" y="-1"/>
                        <a:chExt cx="8084185" cy="1710472"/>
                      </a:xfrm>
                    </wpg:grpSpPr>
                    <wps:wsp>
                      <wps:cNvPr id="34" name="481 Rectángulo"/>
                      <wps:cNvSpPr/>
                      <wps:spPr>
                        <a:xfrm rot="10800000" flipH="1">
                          <a:off x="5882185" y="-1"/>
                          <a:ext cx="2202000" cy="477078"/>
                        </a:xfrm>
                        <a:prstGeom prst="rect">
                          <a:avLst/>
                        </a:prstGeom>
                        <a:solidFill>
                          <a:srgbClr val="632523">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Pentágono 37"/>
                      <wps:cNvSpPr/>
                      <wps:spPr>
                        <a:xfrm>
                          <a:off x="0" y="0"/>
                          <a:ext cx="6621517" cy="1710471"/>
                        </a:xfrm>
                        <a:prstGeom prst="homePlate">
                          <a:avLst/>
                        </a:prstGeom>
                        <a:solidFill>
                          <a:srgbClr val="6325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75EB61D" id="Grupo 32" o:spid="_x0000_s1026" style="position:absolute;margin-left:-108.7pt;margin-top:40.65pt;width:636.55pt;height:122.15pt;z-index:251724288;mso-height-relative:margin" coordorigin="" coordsize="80841,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">
              <v:rect id="481 Rectángulo" o:spid="_x0000_s1027" style="position:absolute;left:58821;width:22020;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" fillcolor="#632523" stroked="f" strokeweight="2pt">
                <v:fill opacity="6682f"/>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37"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" adj="18810" fillcolor="#632523" stroked="f" strokeweight="2pt"/>
            </v:group>
          </w:pict>
        </mc:Fallback>
      </mc:AlternateContent>
    </w:r>
    <w:r>
      <w:rPr>
        <w:b/>
        <w:bCs/>
        <w:noProof/>
        <w:lang w:eastAsia="es-MX"/>
      </w:rPr>
      <mc:AlternateContent>
        <mc:Choice Requires="wps">
          <w:drawing>
            <wp:anchor distT="0" distB="0" distL="114300" distR="114300" simplePos="0" relativeHeight="251723264" behindDoc="0" locked="0" layoutInCell="1" allowOverlap="1" wp14:anchorId="487E5C05" wp14:editId="329D0150">
              <wp:simplePos x="0" y="0"/>
              <wp:positionH relativeFrom="column">
                <wp:posOffset>-45720</wp:posOffset>
              </wp:positionH>
              <wp:positionV relativeFrom="paragraph">
                <wp:posOffset>1253490</wp:posOffset>
              </wp:positionV>
              <wp:extent cx="7199630" cy="71755"/>
              <wp:effectExtent l="0" t="0" r="1270" b="4445"/>
              <wp:wrapNone/>
              <wp:docPr id="2045899885"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21809" id="480 Rectángulo" o:spid="_x0000_s1026" style="position:absolute;margin-left:-3.6pt;margin-top:98.7pt;width:566.9pt;height:5.65pt;rotation:180;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2240" behindDoc="0" locked="0" layoutInCell="1" allowOverlap="1" wp14:anchorId="4C481734" wp14:editId="04AF0820">
              <wp:simplePos x="0" y="0"/>
              <wp:positionH relativeFrom="column">
                <wp:posOffset>-198120</wp:posOffset>
              </wp:positionH>
              <wp:positionV relativeFrom="paragraph">
                <wp:posOffset>1101090</wp:posOffset>
              </wp:positionV>
              <wp:extent cx="7199630" cy="71755"/>
              <wp:effectExtent l="0" t="0" r="1270" b="4445"/>
              <wp:wrapNone/>
              <wp:docPr id="711643732"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EA82E" id="63 Rectángulo" o:spid="_x0000_s1026" style="position:absolute;margin-left:-15.6pt;margin-top:86.7pt;width:566.9pt;height:5.65pt;rotation:180;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1216" behindDoc="0" locked="0" layoutInCell="1" allowOverlap="1" wp14:anchorId="49D76C1F" wp14:editId="685BB973">
              <wp:simplePos x="0" y="0"/>
              <wp:positionH relativeFrom="column">
                <wp:posOffset>-350520</wp:posOffset>
              </wp:positionH>
              <wp:positionV relativeFrom="paragraph">
                <wp:posOffset>948690</wp:posOffset>
              </wp:positionV>
              <wp:extent cx="7199630" cy="71755"/>
              <wp:effectExtent l="0" t="0" r="1270" b="4445"/>
              <wp:wrapNone/>
              <wp:docPr id="1859282196"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D92DD" id="59 Rectángulo" o:spid="_x0000_s1026" style="position:absolute;margin-left:-27.6pt;margin-top:74.7pt;width:566.9pt;height:5.65pt;rotation:180;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20C9" w14:textId="77777777" w:rsidR="00671195" w:rsidRDefault="00671195" w:rsidP="00671195">
    <w:pPr>
      <w:pStyle w:val="Piedepgina"/>
    </w:pPr>
    <w:r w:rsidRPr="001878FB">
      <w:rPr>
        <w:noProof/>
        <w:lang w:eastAsia="es-MX"/>
      </w:rPr>
      <mc:AlternateContent>
        <mc:Choice Requires="wps">
          <w:drawing>
            <wp:anchor distT="0" distB="0" distL="114300" distR="114300" simplePos="0" relativeHeight="251731456" behindDoc="0" locked="0" layoutInCell="1" allowOverlap="1" wp14:anchorId="2433A18D" wp14:editId="6BC97297">
              <wp:simplePos x="0" y="0"/>
              <wp:positionH relativeFrom="margin">
                <wp:posOffset>0</wp:posOffset>
              </wp:positionH>
              <wp:positionV relativeFrom="paragraph">
                <wp:posOffset>142875</wp:posOffset>
              </wp:positionV>
              <wp:extent cx="4319905" cy="32385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714B7E80" w14:textId="77777777" w:rsidR="00671195" w:rsidRPr="00D833BA" w:rsidRDefault="00671195" w:rsidP="00671195">
                          <w:pPr>
                            <w:rPr>
                              <w:rFonts w:cstheme="minorHAnsi"/>
                              <w:b/>
                              <w:smallCaps/>
                              <w:szCs w:val="24"/>
                            </w:rPr>
                          </w:pPr>
                          <w:r>
                            <w:rPr>
                              <w:rFonts w:cstheme="minorHAnsi"/>
                              <w:b/>
                              <w:smallCaps/>
                              <w:szCs w:val="24"/>
                            </w:rPr>
                            <w:t>Evaluación de Consistencia y Resultados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3A18D" id="_x0000_t202" coordsize="21600,21600" o:spt="202" path="m,l,21600r21600,l21600,xe">
              <v:stroke joinstyle="miter"/>
              <v:path gradientshapeok="t" o:connecttype="rect"/>
            </v:shapetype>
            <v:shape id="_x0000_s1047" type="#_x0000_t202" style="position:absolute;left:0;text-align:left;margin-left:0;margin-top:11.25pt;width:340.15pt;height:25.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" filled="f" stroked="f">
              <v:textbox>
                <w:txbxContent>
                  <w:p w14:paraId="714B7E80" w14:textId="77777777" w:rsidR="00671195" w:rsidRPr="00D833BA" w:rsidRDefault="00671195" w:rsidP="00671195">
                    <w:pPr>
                      <w:rPr>
                        <w:rFonts w:cstheme="minorHAnsi"/>
                        <w:b/>
                        <w:smallCaps/>
                        <w:szCs w:val="24"/>
                      </w:rPr>
                    </w:pPr>
                    <w:r>
                      <w:rPr>
                        <w:rFonts w:cstheme="minorHAnsi"/>
                        <w:b/>
                        <w:smallCaps/>
                        <w:szCs w:val="24"/>
                      </w:rPr>
                      <w:t>Evaluación de Consistencia y Resultados</w:t>
                    </w:r>
                  </w:p>
                </w:txbxContent>
              </v:textbox>
              <w10:wrap anchorx="margin"/>
            </v:shape>
          </w:pict>
        </mc:Fallback>
      </mc:AlternateContent>
    </w:r>
    <w:r>
      <w:rPr>
        <w:b/>
        <w:bCs/>
        <w:noProof/>
        <w:lang w:eastAsia="es-MX"/>
      </w:rPr>
      <mc:AlternateContent>
        <mc:Choice Requires="wpg">
          <w:drawing>
            <wp:anchor distT="0" distB="0" distL="114300" distR="114300" simplePos="0" relativeHeight="251730432" behindDoc="0" locked="0" layoutInCell="1" allowOverlap="1" wp14:anchorId="2A3DF8ED" wp14:editId="0E8F50F8">
              <wp:simplePos x="0" y="0"/>
              <wp:positionH relativeFrom="column">
                <wp:posOffset>-1696361</wp:posOffset>
              </wp:positionH>
              <wp:positionV relativeFrom="paragraph">
                <wp:posOffset>571528</wp:posOffset>
              </wp:positionV>
              <wp:extent cx="8378588" cy="1481455"/>
              <wp:effectExtent l="0" t="0" r="3810" b="4445"/>
              <wp:wrapNone/>
              <wp:docPr id="48" name="Grupo 48"/>
              <wp:cNvGraphicFramePr/>
              <a:graphic xmlns:a="http://schemas.openxmlformats.org/drawingml/2006/main">
                <a:graphicData uri="http://schemas.microsoft.com/office/word/2010/wordprocessingGroup">
                  <wpg:wgp>
                    <wpg:cNvGrpSpPr/>
                    <wpg:grpSpPr>
                      <a:xfrm>
                        <a:off x="0" y="0"/>
                        <a:ext cx="8378588" cy="1481455"/>
                        <a:chOff x="0" y="0"/>
                        <a:chExt cx="8378588" cy="1710471"/>
                      </a:xfrm>
                    </wpg:grpSpPr>
                    <wps:wsp>
                      <wps:cNvPr id="58" name="481 Rectángulo"/>
                      <wps:cNvSpPr/>
                      <wps:spPr>
                        <a:xfrm rot="10800000" flipH="1">
                          <a:off x="884481" y="0"/>
                          <a:ext cx="7494107" cy="476846"/>
                        </a:xfrm>
                        <a:prstGeom prst="rect">
                          <a:avLst/>
                        </a:prstGeom>
                        <a:solidFill>
                          <a:srgbClr val="632523">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entágono 60"/>
                      <wps:cNvSpPr/>
                      <wps:spPr>
                        <a:xfrm>
                          <a:off x="0" y="0"/>
                          <a:ext cx="6621517" cy="1710471"/>
                        </a:xfrm>
                        <a:prstGeom prst="homePlate">
                          <a:avLst/>
                        </a:prstGeom>
                        <a:solidFill>
                          <a:srgbClr val="6325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9253DD" id="Grupo 48" o:spid="_x0000_s1026" style="position:absolute;margin-left:-133.55pt;margin-top:45pt;width:659.75pt;height:116.65pt;z-index:251730432;mso-width-relative:margin;mso-height-relative:margin" coordsize="83785,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">
              <v:rect id="481 Rectángulo" o:spid="_x0000_s1027" style="position:absolute;left:8844;width:74941;height:476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" fillcolor="#632523" stroked="f" strokeweight="2pt">
                <v:fill opacity="6682f"/>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60"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" adj="18810" fillcolor="#632523" stroked="f" strokeweight="2pt"/>
            </v:group>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726336" behindDoc="0" locked="0" layoutInCell="1" allowOverlap="1" wp14:anchorId="1B5914FC" wp14:editId="4386C3B7">
              <wp:simplePos x="0" y="0"/>
              <wp:positionH relativeFrom="column">
                <wp:posOffset>5298440</wp:posOffset>
              </wp:positionH>
              <wp:positionV relativeFrom="paragraph">
                <wp:posOffset>213995</wp:posOffset>
              </wp:positionV>
              <wp:extent cx="899795" cy="287655"/>
              <wp:effectExtent l="0" t="0" r="0" b="0"/>
              <wp:wrapNone/>
              <wp:docPr id="523" name="Cuadro de texto 523"/>
              <wp:cNvGraphicFramePr/>
              <a:graphic xmlns:a="http://schemas.openxmlformats.org/drawingml/2006/main">
                <a:graphicData uri="http://schemas.microsoft.com/office/word/2010/wordprocessingShape">
                  <wps:wsp>
                    <wps:cNvSpPr txBox="1"/>
                    <wps:spPr>
                      <a:xfrm>
                        <a:off x="0" y="0"/>
                        <a:ext cx="89979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0F034" w14:textId="77777777" w:rsidR="00671195" w:rsidRPr="00BD2FB6" w:rsidRDefault="00671195" w:rsidP="0067119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Pr>
                              <w:rFonts w:ascii="Medium" w:hAnsi="Medium" w:cs="Times New Roman"/>
                              <w:b/>
                              <w:bCs/>
                              <w:noProof/>
                              <w:color w:val="595959" w:themeColor="text1" w:themeTint="A6"/>
                              <w:szCs w:val="20"/>
                            </w:rPr>
                            <w:t>55</w:t>
                          </w:r>
                          <w:r w:rsidRPr="00BD2FB6">
                            <w:rPr>
                              <w:rFonts w:ascii="Medium" w:hAnsi="Medium" w:cs="Times New Roman"/>
                              <w:b/>
                              <w:bCs/>
                              <w:color w:val="595959" w:themeColor="text1" w:themeTint="A6"/>
                              <w:szCs w:val="20"/>
                            </w:rPr>
                            <w:fldChar w:fldCharType="end"/>
                          </w:r>
                        </w:p>
                        <w:p w14:paraId="6E4BF6E5" w14:textId="77777777" w:rsidR="00671195" w:rsidRPr="00BD2FB6" w:rsidRDefault="00671195" w:rsidP="00671195">
                          <w:pPr>
                            <w:ind w:firstLine="708"/>
                            <w:jc w:val="center"/>
                            <w:rPr>
                              <w:rFonts w:ascii="Medium" w:hAnsi="Medium" w:cs="Times New Roman"/>
                              <w:b/>
                              <w:color w:val="595959" w:themeColor="text1" w:themeTint="A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914FC" id="Cuadro de texto 523" o:spid="_x0000_s1048" type="#_x0000_t202" style="position:absolute;left:0;text-align:left;margin-left:417.2pt;margin-top:16.85pt;width:70.85pt;height:22.6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" filled="f" stroked="f" strokeweight=".5pt">
              <v:textbox>
                <w:txbxContent>
                  <w:p w14:paraId="7840F034" w14:textId="77777777" w:rsidR="00671195" w:rsidRPr="00BD2FB6" w:rsidRDefault="00671195" w:rsidP="0067119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Pr>
                        <w:rFonts w:ascii="Medium" w:hAnsi="Medium" w:cs="Times New Roman"/>
                        <w:b/>
                        <w:bCs/>
                        <w:noProof/>
                        <w:color w:val="595959" w:themeColor="text1" w:themeTint="A6"/>
                        <w:szCs w:val="20"/>
                      </w:rPr>
                      <w:t>55</w:t>
                    </w:r>
                    <w:r w:rsidRPr="00BD2FB6">
                      <w:rPr>
                        <w:rFonts w:ascii="Medium" w:hAnsi="Medium" w:cs="Times New Roman"/>
                        <w:b/>
                        <w:bCs/>
                        <w:color w:val="595959" w:themeColor="text1" w:themeTint="A6"/>
                        <w:szCs w:val="20"/>
                      </w:rPr>
                      <w:fldChar w:fldCharType="end"/>
                    </w:r>
                  </w:p>
                  <w:p w14:paraId="6E4BF6E5" w14:textId="77777777" w:rsidR="00671195" w:rsidRPr="00BD2FB6" w:rsidRDefault="00671195" w:rsidP="00671195">
                    <w:pPr>
                      <w:ind w:firstLine="708"/>
                      <w:jc w:val="center"/>
                      <w:rPr>
                        <w:rFonts w:ascii="Medium" w:hAnsi="Medium" w:cs="Times New Roman"/>
                        <w:b/>
                        <w:color w:val="595959" w:themeColor="text1" w:themeTint="A6"/>
                        <w:szCs w:val="20"/>
                      </w:rPr>
                    </w:pPr>
                  </w:p>
                </w:txbxContent>
              </v:textbox>
            </v:shape>
          </w:pict>
        </mc:Fallback>
      </mc:AlternateContent>
    </w:r>
    <w:r>
      <w:rPr>
        <w:b/>
        <w:bCs/>
        <w:noProof/>
        <w:lang w:eastAsia="es-MX"/>
      </w:rPr>
      <mc:AlternateContent>
        <mc:Choice Requires="wps">
          <w:drawing>
            <wp:anchor distT="0" distB="0" distL="114300" distR="114300" simplePos="0" relativeHeight="251729408" behindDoc="0" locked="0" layoutInCell="1" allowOverlap="1" wp14:anchorId="240F17DA" wp14:editId="7212CDE6">
              <wp:simplePos x="0" y="0"/>
              <wp:positionH relativeFrom="column">
                <wp:posOffset>-45720</wp:posOffset>
              </wp:positionH>
              <wp:positionV relativeFrom="paragraph">
                <wp:posOffset>1253490</wp:posOffset>
              </wp:positionV>
              <wp:extent cx="7199630" cy="71755"/>
              <wp:effectExtent l="0" t="0" r="1270" b="4445"/>
              <wp:wrapNone/>
              <wp:docPr id="527"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97B2B" id="480 Rectángulo" o:spid="_x0000_s1026" style="position:absolute;margin-left:-3.6pt;margin-top:98.7pt;width:566.9pt;height:5.65pt;rotation:180;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8384" behindDoc="0" locked="0" layoutInCell="1" allowOverlap="1" wp14:anchorId="5671EA3D" wp14:editId="6B33FF66">
              <wp:simplePos x="0" y="0"/>
              <wp:positionH relativeFrom="column">
                <wp:posOffset>-198120</wp:posOffset>
              </wp:positionH>
              <wp:positionV relativeFrom="paragraph">
                <wp:posOffset>1101090</wp:posOffset>
              </wp:positionV>
              <wp:extent cx="7199630" cy="71755"/>
              <wp:effectExtent l="0" t="0" r="1270" b="4445"/>
              <wp:wrapNone/>
              <wp:docPr id="528"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D8896" id="63 Rectángulo" o:spid="_x0000_s1026" style="position:absolute;margin-left:-15.6pt;margin-top:86.7pt;width:566.9pt;height:5.65pt;rotation:180;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7360" behindDoc="0" locked="0" layoutInCell="1" allowOverlap="1" wp14:anchorId="44D9D2B5" wp14:editId="73753DE5">
              <wp:simplePos x="0" y="0"/>
              <wp:positionH relativeFrom="column">
                <wp:posOffset>-350520</wp:posOffset>
              </wp:positionH>
              <wp:positionV relativeFrom="paragraph">
                <wp:posOffset>948690</wp:posOffset>
              </wp:positionV>
              <wp:extent cx="7199630" cy="71755"/>
              <wp:effectExtent l="0" t="0" r="1270" b="4445"/>
              <wp:wrapNone/>
              <wp:docPr id="52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6ACC0" id="59 Rectángulo" o:spid="_x0000_s1026" style="position:absolute;margin-left:-27.6pt;margin-top:74.7pt;width:566.9pt;height:5.65pt;rotation:180;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29E6" w14:textId="77777777" w:rsidR="00766A78" w:rsidRDefault="00766A78" w:rsidP="0028627B">
      <w:pPr>
        <w:spacing w:after="0" w:line="240" w:lineRule="auto"/>
      </w:pPr>
      <w:r>
        <w:separator/>
      </w:r>
    </w:p>
  </w:footnote>
  <w:footnote w:type="continuationSeparator" w:id="0">
    <w:p w14:paraId="795510CF" w14:textId="77777777" w:rsidR="00766A78" w:rsidRDefault="00766A78" w:rsidP="0028627B">
      <w:pPr>
        <w:spacing w:after="0" w:line="240" w:lineRule="auto"/>
      </w:pPr>
      <w:r>
        <w:continuationSeparator/>
      </w:r>
    </w:p>
  </w:footnote>
  <w:footnote w:id="1">
    <w:p w14:paraId="3D85D9F0" w14:textId="7170598E" w:rsidR="00B96EF5" w:rsidRDefault="00B96EF5"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2">
    <w:p w14:paraId="51D5C00B" w14:textId="5620CBE1" w:rsidR="00B96EF5" w:rsidRDefault="00B96EF5"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3">
    <w:p w14:paraId="1D278380" w14:textId="1A8565C6" w:rsidR="00B96EF5" w:rsidRDefault="00B96EF5">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C89" w14:textId="41B6839E" w:rsidR="00B96EF5" w:rsidRDefault="00B96EF5" w:rsidP="00682DE3">
    <w:pPr>
      <w:pStyle w:val="Encabezado"/>
    </w:pPr>
  </w:p>
  <w:p w14:paraId="11E41699" w14:textId="3CC5E966" w:rsidR="00B96EF5" w:rsidRDefault="00B96EF5" w:rsidP="00682DE3">
    <w:pPr>
      <w:pStyle w:val="Encabezado"/>
    </w:pPr>
  </w:p>
  <w:p w14:paraId="45BFC4AC" w14:textId="77777777" w:rsidR="00671195" w:rsidRDefault="00671195" w:rsidP="00671195">
    <w:pPr>
      <w:pStyle w:val="Encabezado"/>
    </w:pPr>
    <w:r w:rsidRPr="001878FB">
      <w:rPr>
        <w:noProof/>
        <w:lang w:eastAsia="es-MX"/>
      </w:rPr>
      <mc:AlternateContent>
        <mc:Choice Requires="wps">
          <w:drawing>
            <wp:anchor distT="0" distB="0" distL="114300" distR="114300" simplePos="0" relativeHeight="251734528" behindDoc="0" locked="0" layoutInCell="1" allowOverlap="1" wp14:anchorId="68E8D2F9" wp14:editId="46F28827">
              <wp:simplePos x="0" y="0"/>
              <wp:positionH relativeFrom="margin">
                <wp:posOffset>2234234</wp:posOffset>
              </wp:positionH>
              <wp:positionV relativeFrom="paragraph">
                <wp:posOffset>-277495</wp:posOffset>
              </wp:positionV>
              <wp:extent cx="3444486" cy="61415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486" cy="614150"/>
                      </a:xfrm>
                      <a:prstGeom prst="rect">
                        <a:avLst/>
                      </a:prstGeom>
                      <a:noFill/>
                      <a:ln w="9525">
                        <a:noFill/>
                        <a:miter lim="800000"/>
                        <a:headEnd/>
                        <a:tailEnd/>
                      </a:ln>
                    </wps:spPr>
                    <wps:txbx>
                      <w:txbxContent>
                        <w:p w14:paraId="71A43F04" w14:textId="77777777" w:rsidR="002235EB" w:rsidRDefault="002235EB" w:rsidP="00671195">
                          <w:pPr>
                            <w:tabs>
                              <w:tab w:val="left" w:pos="4536"/>
                            </w:tabs>
                            <w:spacing w:after="0" w:line="240" w:lineRule="auto"/>
                            <w:jc w:val="right"/>
                            <w:rPr>
                              <w:rFonts w:cstheme="minorHAnsi"/>
                              <w:b/>
                              <w:smallCaps/>
                              <w:szCs w:val="24"/>
                            </w:rPr>
                          </w:pPr>
                          <w:r>
                            <w:rPr>
                              <w:rFonts w:cstheme="minorHAnsi"/>
                              <w:b/>
                              <w:smallCaps/>
                              <w:szCs w:val="24"/>
                            </w:rPr>
                            <w:t xml:space="preserve">P019 Protección y Desarrollo </w:t>
                          </w:r>
                        </w:p>
                        <w:p w14:paraId="099C23B3" w14:textId="2ECFB6CA" w:rsidR="00671195" w:rsidRPr="00D833BA" w:rsidRDefault="002235EB" w:rsidP="00671195">
                          <w:pPr>
                            <w:tabs>
                              <w:tab w:val="left" w:pos="4536"/>
                            </w:tabs>
                            <w:spacing w:after="0" w:line="240" w:lineRule="auto"/>
                            <w:jc w:val="right"/>
                            <w:rPr>
                              <w:rFonts w:cstheme="minorHAnsi"/>
                              <w:b/>
                              <w:smallCaps/>
                              <w:szCs w:val="24"/>
                            </w:rPr>
                          </w:pPr>
                          <w:r>
                            <w:rPr>
                              <w:rFonts w:cstheme="minorHAnsi"/>
                              <w:b/>
                              <w:smallCaps/>
                              <w:szCs w:val="24"/>
                            </w:rPr>
                            <w:t>Integral de la Infancia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E8D2F9" id="_x0000_t202" coordsize="21600,21600" o:spt="202" path="m,l,21600r21600,l21600,xe">
              <v:stroke joinstyle="miter"/>
              <v:path gradientshapeok="t" o:connecttype="rect"/>
            </v:shapetype>
            <v:shape id="_x0000_s1046" type="#_x0000_t202" style="position:absolute;left:0;text-align:left;margin-left:175.9pt;margin-top:-21.85pt;width:271.2pt;height:48.3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" filled="f" stroked="f">
              <v:textbox>
                <w:txbxContent>
                  <w:p w14:paraId="71A43F04" w14:textId="77777777" w:rsidR="002235EB" w:rsidRDefault="002235EB" w:rsidP="00671195">
                    <w:pPr>
                      <w:tabs>
                        <w:tab w:val="left" w:pos="4536"/>
                      </w:tabs>
                      <w:spacing w:after="0" w:line="240" w:lineRule="auto"/>
                      <w:jc w:val="right"/>
                      <w:rPr>
                        <w:rFonts w:cstheme="minorHAnsi"/>
                        <w:b/>
                        <w:smallCaps/>
                        <w:szCs w:val="24"/>
                      </w:rPr>
                    </w:pPr>
                    <w:r>
                      <w:rPr>
                        <w:rFonts w:cstheme="minorHAnsi"/>
                        <w:b/>
                        <w:smallCaps/>
                        <w:szCs w:val="24"/>
                      </w:rPr>
                      <w:t xml:space="preserve">P019 Protección y Desarrollo </w:t>
                    </w:r>
                  </w:p>
                  <w:p w14:paraId="099C23B3" w14:textId="2ECFB6CA" w:rsidR="00671195" w:rsidRPr="00D833BA" w:rsidRDefault="002235EB" w:rsidP="00671195">
                    <w:pPr>
                      <w:tabs>
                        <w:tab w:val="left" w:pos="4536"/>
                      </w:tabs>
                      <w:spacing w:after="0" w:line="240" w:lineRule="auto"/>
                      <w:jc w:val="right"/>
                      <w:rPr>
                        <w:rFonts w:cstheme="minorHAnsi"/>
                        <w:b/>
                        <w:smallCaps/>
                        <w:szCs w:val="24"/>
                      </w:rPr>
                    </w:pPr>
                    <w:r>
                      <w:rPr>
                        <w:rFonts w:cstheme="minorHAnsi"/>
                        <w:b/>
                        <w:smallCaps/>
                        <w:szCs w:val="24"/>
                      </w:rPr>
                      <w:t>Integral de la Infancia</w:t>
                    </w:r>
                  </w:p>
                </w:txbxContent>
              </v:textbox>
              <w10:wrap anchorx="margin"/>
            </v:shape>
          </w:pict>
        </mc:Fallback>
      </mc:AlternateContent>
    </w:r>
    <w:r>
      <w:rPr>
        <w:noProof/>
        <w:lang w:eastAsia="es-MX"/>
      </w:rPr>
      <w:drawing>
        <wp:anchor distT="0" distB="0" distL="114300" distR="114300" simplePos="0" relativeHeight="251736576" behindDoc="0" locked="0" layoutInCell="1" allowOverlap="1" wp14:anchorId="615E1702" wp14:editId="71A59592">
          <wp:simplePos x="0" y="0"/>
          <wp:positionH relativeFrom="column">
            <wp:posOffset>-140013</wp:posOffset>
          </wp:positionH>
          <wp:positionV relativeFrom="paragraph">
            <wp:posOffset>-291465</wp:posOffset>
          </wp:positionV>
          <wp:extent cx="1658620" cy="5797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33504" behindDoc="0" locked="0" layoutInCell="1" allowOverlap="1" wp14:anchorId="7867E6D1" wp14:editId="450EC59A">
              <wp:simplePos x="0" y="0"/>
              <wp:positionH relativeFrom="column">
                <wp:posOffset>-1144583</wp:posOffset>
              </wp:positionH>
              <wp:positionV relativeFrom="paragraph">
                <wp:posOffset>-126365</wp:posOffset>
              </wp:positionV>
              <wp:extent cx="1079500" cy="271780"/>
              <wp:effectExtent l="0" t="0" r="6350" b="0"/>
              <wp:wrapNone/>
              <wp:docPr id="38" name="Grupo 38"/>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42" name="37 Rectángulo"/>
                      <wps:cNvSpPr/>
                      <wps:spPr>
                        <a:xfrm rot="10800000">
                          <a:off x="0" y="-19050"/>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37 Rectángulo"/>
                      <wps:cNvSpPr/>
                      <wps:spPr>
                        <a:xfrm rot="10800000">
                          <a:off x="0" y="180975"/>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9EBA29" id="Grupo 38" o:spid="_x0000_s1026" style="position:absolute;margin-left:-90.1pt;margin-top:-9.95pt;width:85pt;height:21.4pt;z-index:25173350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" fillcolor="#632523" stroked="f" strokeweight="2pt">
                <v:fill color2="white [3212]" rotate="t" focusposition="1,1" focussize="" colors="0 #632523;24248f #c35855;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" fillcolor="#632523" stroked="f" strokeweight="2pt">
                <v:fill color2="white [3212]" rotate="t" focusposition="1,1" focussize="" colors="0 #632523;24248f #c35855;53084f white" focus="100%" type="gradientRadial"/>
              </v:rect>
            </v:group>
          </w:pict>
        </mc:Fallback>
      </mc:AlternateContent>
    </w:r>
    <w:r>
      <w:rPr>
        <w:noProof/>
        <w:lang w:eastAsia="es-MX"/>
      </w:rPr>
      <mc:AlternateContent>
        <mc:Choice Requires="wpg">
          <w:drawing>
            <wp:anchor distT="0" distB="0" distL="114300" distR="114300" simplePos="0" relativeHeight="251735552" behindDoc="0" locked="0" layoutInCell="1" allowOverlap="1" wp14:anchorId="62BF9184" wp14:editId="6A3E565C">
              <wp:simplePos x="0" y="0"/>
              <wp:positionH relativeFrom="column">
                <wp:posOffset>5608633</wp:posOffset>
              </wp:positionH>
              <wp:positionV relativeFrom="paragraph">
                <wp:posOffset>-123825</wp:posOffset>
              </wp:positionV>
              <wp:extent cx="1080000" cy="271780"/>
              <wp:effectExtent l="0" t="0" r="6350" b="0"/>
              <wp:wrapNone/>
              <wp:docPr id="45" name="Grupo 45"/>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46" name="37 Rectángulo"/>
                      <wps:cNvSpPr/>
                      <wps:spPr>
                        <a:xfrm rot="10800000">
                          <a:off x="0" y="-19050"/>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37 Rectángulo"/>
                      <wps:cNvSpPr/>
                      <wps:spPr>
                        <a:xfrm rot="10800000">
                          <a:off x="0" y="180975"/>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74AB0D" id="Grupo 45" o:spid="_x0000_s1026" style="position:absolute;margin-left:441.6pt;margin-top:-9.75pt;width:85.05pt;height:21.4pt;flip:x;z-index:25173555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" fillcolor="#632523" stroked="f" strokeweight="2pt">
                <v:fill color2="white [3212]" rotate="t" focusposition="1,1" focussize="" colors="0 #632523;24248f #c35855;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" fillcolor="#632523" stroked="f" strokeweight="2pt">
                <v:fill color2="white [3212]" rotate="t" focusposition="1,1" focussize="" colors="0 #632523;24248f #c35855;53084f white" focus="100%" type="gradientRadial"/>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E2C"/>
    <w:multiLevelType w:val="hybridMultilevel"/>
    <w:tmpl w:val="85162D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0F51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E1FE3"/>
    <w:multiLevelType w:val="hybridMultilevel"/>
    <w:tmpl w:val="A40E38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8419B8"/>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7700FD"/>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9024A5A"/>
    <w:multiLevelType w:val="multilevel"/>
    <w:tmpl w:val="88EE7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3D41B4"/>
    <w:multiLevelType w:val="multilevel"/>
    <w:tmpl w:val="B92C7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806F7A"/>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4413D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B61583"/>
    <w:multiLevelType w:val="hybridMultilevel"/>
    <w:tmpl w:val="EAD0C730"/>
    <w:lvl w:ilvl="0" w:tplc="96F0E83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1D9577E"/>
    <w:multiLevelType w:val="hybridMultilevel"/>
    <w:tmpl w:val="7BC82490"/>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34C109D"/>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D8059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615AF1"/>
    <w:multiLevelType w:val="hybridMultilevel"/>
    <w:tmpl w:val="3118AD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B1C2792"/>
    <w:multiLevelType w:val="hybridMultilevel"/>
    <w:tmpl w:val="78BE9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C510260"/>
    <w:multiLevelType w:val="hybridMultilevel"/>
    <w:tmpl w:val="A656E3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09B0040"/>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0440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4020DA"/>
    <w:multiLevelType w:val="multilevel"/>
    <w:tmpl w:val="037E4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4DB125C"/>
    <w:multiLevelType w:val="hybridMultilevel"/>
    <w:tmpl w:val="335E1F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255A1B8B"/>
    <w:multiLevelType w:val="hybridMultilevel"/>
    <w:tmpl w:val="BEEC04AA"/>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6262B07"/>
    <w:multiLevelType w:val="hybridMultilevel"/>
    <w:tmpl w:val="6E8428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386D6E"/>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0C26B7"/>
    <w:multiLevelType w:val="hybridMultilevel"/>
    <w:tmpl w:val="C8340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29026838"/>
    <w:multiLevelType w:val="hybridMultilevel"/>
    <w:tmpl w:val="D4E011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2B7F7484"/>
    <w:multiLevelType w:val="hybridMultilevel"/>
    <w:tmpl w:val="9EFA79E0"/>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109753F"/>
    <w:multiLevelType w:val="multilevel"/>
    <w:tmpl w:val="4982878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8"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378B109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41" w15:restartNumberingAfterBreak="0">
    <w:nsid w:val="3A7B4386"/>
    <w:multiLevelType w:val="multilevel"/>
    <w:tmpl w:val="39BA2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DA40E7F"/>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D05B94"/>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4A237E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77F0B2A"/>
    <w:multiLevelType w:val="hybridMultilevel"/>
    <w:tmpl w:val="0E32D6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9982231"/>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AD80181"/>
    <w:multiLevelType w:val="hybridMultilevel"/>
    <w:tmpl w:val="81C01086"/>
    <w:lvl w:ilvl="0" w:tplc="27682F62">
      <w:start w:val="1"/>
      <w:numFmt w:val="bullet"/>
      <w:lvlText w:val=""/>
      <w:lvlJc w:val="left"/>
      <w:pPr>
        <w:ind w:left="360" w:hanging="360"/>
      </w:pPr>
      <w:rPr>
        <w:rFonts w:ascii="Symbol" w:hAnsi="Symbol" w:hint="default"/>
      </w:rPr>
    </w:lvl>
    <w:lvl w:ilvl="1" w:tplc="59E402B0">
      <w:numFmt w:val="bullet"/>
      <w:lvlText w:val="•"/>
      <w:lvlJc w:val="left"/>
      <w:pPr>
        <w:ind w:left="1260" w:hanging="540"/>
      </w:pPr>
      <w:rPr>
        <w:rFonts w:ascii="Century Gothic" w:eastAsia="Times" w:hAnsi="Century Gothic" w:cs="Arial"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50" w15:restartNumberingAfterBreak="0">
    <w:nsid w:val="4BE84BDC"/>
    <w:multiLevelType w:val="hybridMultilevel"/>
    <w:tmpl w:val="AB8A82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BF7164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C6A4BB5"/>
    <w:multiLevelType w:val="hybridMultilevel"/>
    <w:tmpl w:val="2C0C3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D26617B"/>
    <w:multiLevelType w:val="multilevel"/>
    <w:tmpl w:val="E89C5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E3F148B"/>
    <w:multiLevelType w:val="hybridMultilevel"/>
    <w:tmpl w:val="A25AE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F287605"/>
    <w:multiLevelType w:val="multilevel"/>
    <w:tmpl w:val="DC042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FCB77AC"/>
    <w:multiLevelType w:val="multilevel"/>
    <w:tmpl w:val="9E522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51F61C96"/>
    <w:multiLevelType w:val="multilevel"/>
    <w:tmpl w:val="CD52429E"/>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8A50E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8BC61F6"/>
    <w:multiLevelType w:val="multilevel"/>
    <w:tmpl w:val="AFEEA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BDD7C74"/>
    <w:multiLevelType w:val="hybridMultilevel"/>
    <w:tmpl w:val="A3D2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C5B4D82"/>
    <w:multiLevelType w:val="hybridMultilevel"/>
    <w:tmpl w:val="4E4AE8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5DD86ACC"/>
    <w:multiLevelType w:val="hybridMultilevel"/>
    <w:tmpl w:val="BB5C5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F4F2541"/>
    <w:multiLevelType w:val="multilevel"/>
    <w:tmpl w:val="D0C4759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7" w15:restartNumberingAfterBreak="0">
    <w:nsid w:val="623E35B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50E290F"/>
    <w:multiLevelType w:val="multilevel"/>
    <w:tmpl w:val="DA80E8E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9"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6A977053"/>
    <w:multiLevelType w:val="multilevel"/>
    <w:tmpl w:val="E3F02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AD95791"/>
    <w:multiLevelType w:val="hybridMultilevel"/>
    <w:tmpl w:val="E018B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B1D79C4"/>
    <w:multiLevelType w:val="hybridMultilevel"/>
    <w:tmpl w:val="6AD8685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D244150"/>
    <w:multiLevelType w:val="multilevel"/>
    <w:tmpl w:val="AF283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1260A32"/>
    <w:multiLevelType w:val="hybridMultilevel"/>
    <w:tmpl w:val="89BEC9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5" w15:restartNumberingAfterBreak="0">
    <w:nsid w:val="71F05DC9"/>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2DE77E1"/>
    <w:multiLevelType w:val="hybridMultilevel"/>
    <w:tmpl w:val="8B9EC47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785B094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8E94F56"/>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6C553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30734475">
    <w:abstractNumId w:val="49"/>
  </w:num>
  <w:num w:numId="2" w16cid:durableId="1412969287">
    <w:abstractNumId w:val="11"/>
  </w:num>
  <w:num w:numId="3" w16cid:durableId="847018648">
    <w:abstractNumId w:val="50"/>
  </w:num>
  <w:num w:numId="4" w16cid:durableId="1436947886">
    <w:abstractNumId w:val="72"/>
  </w:num>
  <w:num w:numId="5" w16cid:durableId="808671985">
    <w:abstractNumId w:val="46"/>
  </w:num>
  <w:num w:numId="6" w16cid:durableId="490145397">
    <w:abstractNumId w:val="47"/>
  </w:num>
  <w:num w:numId="7" w16cid:durableId="243075064">
    <w:abstractNumId w:val="36"/>
  </w:num>
  <w:num w:numId="8" w16cid:durableId="732659046">
    <w:abstractNumId w:val="16"/>
  </w:num>
  <w:num w:numId="9" w16cid:durableId="332341134">
    <w:abstractNumId w:val="4"/>
  </w:num>
  <w:num w:numId="10" w16cid:durableId="1308315289">
    <w:abstractNumId w:val="64"/>
  </w:num>
  <w:num w:numId="11" w16cid:durableId="325325878">
    <w:abstractNumId w:val="8"/>
  </w:num>
  <w:num w:numId="12" w16cid:durableId="1084647620">
    <w:abstractNumId w:val="55"/>
  </w:num>
  <w:num w:numId="13" w16cid:durableId="176580555">
    <w:abstractNumId w:val="6"/>
  </w:num>
  <w:num w:numId="14" w16cid:durableId="2037847471">
    <w:abstractNumId w:val="79"/>
  </w:num>
  <w:num w:numId="15" w16cid:durableId="1394739328">
    <w:abstractNumId w:val="81"/>
  </w:num>
  <w:num w:numId="16" w16cid:durableId="2125415231">
    <w:abstractNumId w:val="28"/>
  </w:num>
  <w:num w:numId="17" w16cid:durableId="1347094858">
    <w:abstractNumId w:val="31"/>
  </w:num>
  <w:num w:numId="18" w16cid:durableId="1955019998">
    <w:abstractNumId w:val="19"/>
  </w:num>
  <w:num w:numId="19" w16cid:durableId="814837541">
    <w:abstractNumId w:val="38"/>
  </w:num>
  <w:num w:numId="20" w16cid:durableId="1923222144">
    <w:abstractNumId w:val="67"/>
  </w:num>
  <w:num w:numId="21" w16cid:durableId="279576645">
    <w:abstractNumId w:val="69"/>
  </w:num>
  <w:num w:numId="22" w16cid:durableId="444153128">
    <w:abstractNumId w:val="27"/>
  </w:num>
  <w:num w:numId="23" w16cid:durableId="1697466989">
    <w:abstractNumId w:val="17"/>
  </w:num>
  <w:num w:numId="24" w16cid:durableId="1106118585">
    <w:abstractNumId w:val="77"/>
  </w:num>
  <w:num w:numId="25" w16cid:durableId="1746604752">
    <w:abstractNumId w:val="48"/>
  </w:num>
  <w:num w:numId="26" w16cid:durableId="1783960452">
    <w:abstractNumId w:val="58"/>
  </w:num>
  <w:num w:numId="27" w16cid:durableId="1859585632">
    <w:abstractNumId w:val="80"/>
  </w:num>
  <w:num w:numId="28" w16cid:durableId="1671640134">
    <w:abstractNumId w:val="33"/>
  </w:num>
  <w:num w:numId="29" w16cid:durableId="1877962202">
    <w:abstractNumId w:val="37"/>
  </w:num>
  <w:num w:numId="30" w16cid:durableId="149174227">
    <w:abstractNumId w:val="78"/>
  </w:num>
  <w:num w:numId="31" w16cid:durableId="1215434763">
    <w:abstractNumId w:val="23"/>
  </w:num>
  <w:num w:numId="32" w16cid:durableId="1199707417">
    <w:abstractNumId w:val="26"/>
  </w:num>
  <w:num w:numId="33" w16cid:durableId="643970552">
    <w:abstractNumId w:val="60"/>
  </w:num>
  <w:num w:numId="34" w16cid:durableId="295453073">
    <w:abstractNumId w:val="15"/>
  </w:num>
  <w:num w:numId="35" w16cid:durableId="472795577">
    <w:abstractNumId w:val="40"/>
  </w:num>
  <w:num w:numId="36" w16cid:durableId="1930504060">
    <w:abstractNumId w:val="51"/>
  </w:num>
  <w:num w:numId="37" w16cid:durableId="714623976">
    <w:abstractNumId w:val="63"/>
  </w:num>
  <w:num w:numId="38" w16cid:durableId="1877038909">
    <w:abstractNumId w:val="1"/>
  </w:num>
  <w:num w:numId="39" w16cid:durableId="1500853644">
    <w:abstractNumId w:val="2"/>
  </w:num>
  <w:num w:numId="40" w16cid:durableId="142356154">
    <w:abstractNumId w:val="3"/>
  </w:num>
  <w:num w:numId="41" w16cid:durableId="72438719">
    <w:abstractNumId w:val="5"/>
  </w:num>
  <w:num w:numId="42" w16cid:durableId="1850365962">
    <w:abstractNumId w:val="43"/>
  </w:num>
  <w:num w:numId="43" w16cid:durableId="722797156">
    <w:abstractNumId w:val="39"/>
  </w:num>
  <w:num w:numId="44" w16cid:durableId="119492596">
    <w:abstractNumId w:val="75"/>
  </w:num>
  <w:num w:numId="45" w16cid:durableId="501631615">
    <w:abstractNumId w:val="42"/>
  </w:num>
  <w:num w:numId="46" w16cid:durableId="733044263">
    <w:abstractNumId w:val="44"/>
  </w:num>
  <w:num w:numId="47" w16cid:durableId="1134643860">
    <w:abstractNumId w:val="22"/>
  </w:num>
  <w:num w:numId="48" w16cid:durableId="1304238518">
    <w:abstractNumId w:val="29"/>
  </w:num>
  <w:num w:numId="49" w16cid:durableId="1996717772">
    <w:abstractNumId w:val="10"/>
  </w:num>
  <w:num w:numId="50" w16cid:durableId="1150168484">
    <w:abstractNumId w:val="12"/>
  </w:num>
  <w:num w:numId="51" w16cid:durableId="273752933">
    <w:abstractNumId w:val="18"/>
  </w:num>
  <w:num w:numId="52" w16cid:durableId="780033534">
    <w:abstractNumId w:val="13"/>
  </w:num>
  <w:num w:numId="53" w16cid:durableId="1138259386">
    <w:abstractNumId w:val="32"/>
  </w:num>
  <w:num w:numId="54" w16cid:durableId="1211958266">
    <w:abstractNumId w:val="45"/>
  </w:num>
  <w:num w:numId="55" w16cid:durableId="759831275">
    <w:abstractNumId w:val="34"/>
  </w:num>
  <w:num w:numId="56" w16cid:durableId="1925868927">
    <w:abstractNumId w:val="0"/>
  </w:num>
  <w:num w:numId="57" w16cid:durableId="1482773455">
    <w:abstractNumId w:val="76"/>
  </w:num>
  <w:num w:numId="58" w16cid:durableId="996493298">
    <w:abstractNumId w:val="14"/>
  </w:num>
  <w:num w:numId="59" w16cid:durableId="1690258821">
    <w:abstractNumId w:val="25"/>
  </w:num>
  <w:num w:numId="60" w16cid:durableId="729117794">
    <w:abstractNumId w:val="30"/>
  </w:num>
  <w:num w:numId="61" w16cid:durableId="388771270">
    <w:abstractNumId w:val="54"/>
  </w:num>
  <w:num w:numId="62" w16cid:durableId="1328752339">
    <w:abstractNumId w:val="21"/>
  </w:num>
  <w:num w:numId="63" w16cid:durableId="1071275171">
    <w:abstractNumId w:val="20"/>
  </w:num>
  <w:num w:numId="64" w16cid:durableId="1342661796">
    <w:abstractNumId w:val="57"/>
  </w:num>
  <w:num w:numId="65" w16cid:durableId="656030916">
    <w:abstractNumId w:val="7"/>
  </w:num>
  <w:num w:numId="66" w16cid:durableId="532117851">
    <w:abstractNumId w:val="9"/>
  </w:num>
  <w:num w:numId="67" w16cid:durableId="2083022616">
    <w:abstractNumId w:val="53"/>
  </w:num>
  <w:num w:numId="68" w16cid:durableId="1592425479">
    <w:abstractNumId w:val="73"/>
  </w:num>
  <w:num w:numId="69" w16cid:durableId="1132333511">
    <w:abstractNumId w:val="70"/>
  </w:num>
  <w:num w:numId="70" w16cid:durableId="692658420">
    <w:abstractNumId w:val="24"/>
  </w:num>
  <w:num w:numId="71" w16cid:durableId="964893674">
    <w:abstractNumId w:val="61"/>
  </w:num>
  <w:num w:numId="72" w16cid:durableId="1379165064">
    <w:abstractNumId w:val="59"/>
  </w:num>
  <w:num w:numId="73" w16cid:durableId="1802992455">
    <w:abstractNumId w:val="41"/>
  </w:num>
  <w:num w:numId="74" w16cid:durableId="1939677452">
    <w:abstractNumId w:val="68"/>
  </w:num>
  <w:num w:numId="75" w16cid:durableId="1616982648">
    <w:abstractNumId w:val="35"/>
  </w:num>
  <w:num w:numId="76" w16cid:durableId="1407805268">
    <w:abstractNumId w:val="66"/>
  </w:num>
  <w:num w:numId="77" w16cid:durableId="1981300766">
    <w:abstractNumId w:val="74"/>
  </w:num>
  <w:num w:numId="78" w16cid:durableId="1665889015">
    <w:abstractNumId w:val="65"/>
  </w:num>
  <w:num w:numId="79" w16cid:durableId="1502696207">
    <w:abstractNumId w:val="62"/>
  </w:num>
  <w:num w:numId="80" w16cid:durableId="1263105305">
    <w:abstractNumId w:val="52"/>
  </w:num>
  <w:num w:numId="81" w16cid:durableId="1892231939">
    <w:abstractNumId w:val="71"/>
  </w:num>
  <w:num w:numId="82" w16cid:durableId="1530101259">
    <w:abstractNumId w:val="5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7B"/>
    <w:rsid w:val="00000D32"/>
    <w:rsid w:val="00002AF0"/>
    <w:rsid w:val="00003FE9"/>
    <w:rsid w:val="00004FF9"/>
    <w:rsid w:val="00007BE2"/>
    <w:rsid w:val="00011068"/>
    <w:rsid w:val="00014162"/>
    <w:rsid w:val="000148FC"/>
    <w:rsid w:val="00015E83"/>
    <w:rsid w:val="000238E2"/>
    <w:rsid w:val="00024CF9"/>
    <w:rsid w:val="00036364"/>
    <w:rsid w:val="00041367"/>
    <w:rsid w:val="000532B3"/>
    <w:rsid w:val="000536DA"/>
    <w:rsid w:val="000548E1"/>
    <w:rsid w:val="00056B04"/>
    <w:rsid w:val="00060D97"/>
    <w:rsid w:val="000678A3"/>
    <w:rsid w:val="000770BA"/>
    <w:rsid w:val="0008051A"/>
    <w:rsid w:val="0008416B"/>
    <w:rsid w:val="000850BA"/>
    <w:rsid w:val="00085414"/>
    <w:rsid w:val="000859F4"/>
    <w:rsid w:val="00087AE1"/>
    <w:rsid w:val="00093094"/>
    <w:rsid w:val="00093CD5"/>
    <w:rsid w:val="000943FA"/>
    <w:rsid w:val="0009678E"/>
    <w:rsid w:val="000968AF"/>
    <w:rsid w:val="000B0435"/>
    <w:rsid w:val="000B076F"/>
    <w:rsid w:val="000B21BC"/>
    <w:rsid w:val="000B3CC8"/>
    <w:rsid w:val="000B45D4"/>
    <w:rsid w:val="000B6345"/>
    <w:rsid w:val="000C470E"/>
    <w:rsid w:val="000C4D69"/>
    <w:rsid w:val="000D0EF2"/>
    <w:rsid w:val="000D43AD"/>
    <w:rsid w:val="000D4B11"/>
    <w:rsid w:val="000D7949"/>
    <w:rsid w:val="000E260E"/>
    <w:rsid w:val="000E420B"/>
    <w:rsid w:val="000F6EAF"/>
    <w:rsid w:val="001003DE"/>
    <w:rsid w:val="001008BC"/>
    <w:rsid w:val="00107B9F"/>
    <w:rsid w:val="0011009B"/>
    <w:rsid w:val="00111678"/>
    <w:rsid w:val="001122E7"/>
    <w:rsid w:val="00115BF4"/>
    <w:rsid w:val="00121247"/>
    <w:rsid w:val="00125F5A"/>
    <w:rsid w:val="00131215"/>
    <w:rsid w:val="00136DB1"/>
    <w:rsid w:val="00141589"/>
    <w:rsid w:val="0014229D"/>
    <w:rsid w:val="00142A0E"/>
    <w:rsid w:val="00152399"/>
    <w:rsid w:val="00156243"/>
    <w:rsid w:val="00161DD9"/>
    <w:rsid w:val="00166513"/>
    <w:rsid w:val="001743AF"/>
    <w:rsid w:val="00176A96"/>
    <w:rsid w:val="00185748"/>
    <w:rsid w:val="001866C6"/>
    <w:rsid w:val="001878FB"/>
    <w:rsid w:val="00190667"/>
    <w:rsid w:val="0019220D"/>
    <w:rsid w:val="001A554A"/>
    <w:rsid w:val="001B2B8B"/>
    <w:rsid w:val="001B6947"/>
    <w:rsid w:val="001B6F27"/>
    <w:rsid w:val="001B79F6"/>
    <w:rsid w:val="001C721B"/>
    <w:rsid w:val="001D3033"/>
    <w:rsid w:val="001D3034"/>
    <w:rsid w:val="001D3597"/>
    <w:rsid w:val="001D499D"/>
    <w:rsid w:val="001D71BD"/>
    <w:rsid w:val="001D7B9F"/>
    <w:rsid w:val="001E1066"/>
    <w:rsid w:val="001E48F7"/>
    <w:rsid w:val="001E5744"/>
    <w:rsid w:val="001E5869"/>
    <w:rsid w:val="001E64D3"/>
    <w:rsid w:val="001E665C"/>
    <w:rsid w:val="001E74DE"/>
    <w:rsid w:val="001F0268"/>
    <w:rsid w:val="00201BE8"/>
    <w:rsid w:val="00202DE9"/>
    <w:rsid w:val="00206E9A"/>
    <w:rsid w:val="002235EB"/>
    <w:rsid w:val="002247CB"/>
    <w:rsid w:val="00241B14"/>
    <w:rsid w:val="00241B26"/>
    <w:rsid w:val="002472F2"/>
    <w:rsid w:val="00250E85"/>
    <w:rsid w:val="002538DC"/>
    <w:rsid w:val="00257E11"/>
    <w:rsid w:val="00260CC7"/>
    <w:rsid w:val="00266398"/>
    <w:rsid w:val="002666FC"/>
    <w:rsid w:val="0027332A"/>
    <w:rsid w:val="002739F9"/>
    <w:rsid w:val="00275114"/>
    <w:rsid w:val="00275D48"/>
    <w:rsid w:val="00282AB7"/>
    <w:rsid w:val="002840D3"/>
    <w:rsid w:val="0028627B"/>
    <w:rsid w:val="00286CE6"/>
    <w:rsid w:val="00286EFE"/>
    <w:rsid w:val="002919EB"/>
    <w:rsid w:val="002922AA"/>
    <w:rsid w:val="00293F52"/>
    <w:rsid w:val="00295CB4"/>
    <w:rsid w:val="00296431"/>
    <w:rsid w:val="002A11DE"/>
    <w:rsid w:val="002A1A0C"/>
    <w:rsid w:val="002A32A7"/>
    <w:rsid w:val="002B2243"/>
    <w:rsid w:val="002B6359"/>
    <w:rsid w:val="002B7F20"/>
    <w:rsid w:val="002C0B01"/>
    <w:rsid w:val="002C5D2C"/>
    <w:rsid w:val="002D0D96"/>
    <w:rsid w:val="002E504C"/>
    <w:rsid w:val="002E613A"/>
    <w:rsid w:val="002F7F58"/>
    <w:rsid w:val="003000AF"/>
    <w:rsid w:val="00305117"/>
    <w:rsid w:val="0031478A"/>
    <w:rsid w:val="00315D28"/>
    <w:rsid w:val="00324AD3"/>
    <w:rsid w:val="00324F03"/>
    <w:rsid w:val="00336981"/>
    <w:rsid w:val="003423E2"/>
    <w:rsid w:val="0034473A"/>
    <w:rsid w:val="00345B66"/>
    <w:rsid w:val="0034687C"/>
    <w:rsid w:val="0035070E"/>
    <w:rsid w:val="00352FD6"/>
    <w:rsid w:val="0035574B"/>
    <w:rsid w:val="003557CD"/>
    <w:rsid w:val="00356486"/>
    <w:rsid w:val="00360FD7"/>
    <w:rsid w:val="00361B94"/>
    <w:rsid w:val="00362C2A"/>
    <w:rsid w:val="00375034"/>
    <w:rsid w:val="0037578A"/>
    <w:rsid w:val="0038329F"/>
    <w:rsid w:val="0038736C"/>
    <w:rsid w:val="00387481"/>
    <w:rsid w:val="003875C1"/>
    <w:rsid w:val="00394A22"/>
    <w:rsid w:val="003A091D"/>
    <w:rsid w:val="003A1C8D"/>
    <w:rsid w:val="003B2C5B"/>
    <w:rsid w:val="003B35AF"/>
    <w:rsid w:val="003B65DE"/>
    <w:rsid w:val="003C3D28"/>
    <w:rsid w:val="003C5546"/>
    <w:rsid w:val="003D1A88"/>
    <w:rsid w:val="003D3D4C"/>
    <w:rsid w:val="003D61BD"/>
    <w:rsid w:val="003D6B94"/>
    <w:rsid w:val="003D6D64"/>
    <w:rsid w:val="003E5383"/>
    <w:rsid w:val="003F23E4"/>
    <w:rsid w:val="003F55EC"/>
    <w:rsid w:val="003F6330"/>
    <w:rsid w:val="00401404"/>
    <w:rsid w:val="0040172A"/>
    <w:rsid w:val="004058AD"/>
    <w:rsid w:val="00405FDB"/>
    <w:rsid w:val="00406E48"/>
    <w:rsid w:val="004105BD"/>
    <w:rsid w:val="00413FE3"/>
    <w:rsid w:val="004203DF"/>
    <w:rsid w:val="004221BD"/>
    <w:rsid w:val="00422F36"/>
    <w:rsid w:val="004236FE"/>
    <w:rsid w:val="004253F0"/>
    <w:rsid w:val="004274DA"/>
    <w:rsid w:val="004310CF"/>
    <w:rsid w:val="00434C00"/>
    <w:rsid w:val="00435D85"/>
    <w:rsid w:val="00440035"/>
    <w:rsid w:val="00441615"/>
    <w:rsid w:val="00443EC7"/>
    <w:rsid w:val="0044682E"/>
    <w:rsid w:val="00446BCC"/>
    <w:rsid w:val="00451593"/>
    <w:rsid w:val="00452C35"/>
    <w:rsid w:val="00452D56"/>
    <w:rsid w:val="00452E19"/>
    <w:rsid w:val="0046010D"/>
    <w:rsid w:val="004624F6"/>
    <w:rsid w:val="0046481C"/>
    <w:rsid w:val="00464A86"/>
    <w:rsid w:val="00465B3A"/>
    <w:rsid w:val="00466B8C"/>
    <w:rsid w:val="00467511"/>
    <w:rsid w:val="00473069"/>
    <w:rsid w:val="00477A24"/>
    <w:rsid w:val="00480EB2"/>
    <w:rsid w:val="0048384F"/>
    <w:rsid w:val="00485F98"/>
    <w:rsid w:val="004864B4"/>
    <w:rsid w:val="004914D8"/>
    <w:rsid w:val="00496CEF"/>
    <w:rsid w:val="00496E63"/>
    <w:rsid w:val="004A0A9B"/>
    <w:rsid w:val="004A15BF"/>
    <w:rsid w:val="004A3749"/>
    <w:rsid w:val="004B21CA"/>
    <w:rsid w:val="004B248F"/>
    <w:rsid w:val="004B5BF9"/>
    <w:rsid w:val="004B7F38"/>
    <w:rsid w:val="004C1088"/>
    <w:rsid w:val="004C108A"/>
    <w:rsid w:val="004C35D9"/>
    <w:rsid w:val="004C64F7"/>
    <w:rsid w:val="004D157D"/>
    <w:rsid w:val="004D4583"/>
    <w:rsid w:val="004E004D"/>
    <w:rsid w:val="004E01E3"/>
    <w:rsid w:val="004E0AD4"/>
    <w:rsid w:val="004F061D"/>
    <w:rsid w:val="00501F54"/>
    <w:rsid w:val="00505FC4"/>
    <w:rsid w:val="00511BB2"/>
    <w:rsid w:val="00513665"/>
    <w:rsid w:val="00516CD8"/>
    <w:rsid w:val="00521100"/>
    <w:rsid w:val="00522F29"/>
    <w:rsid w:val="00524A5B"/>
    <w:rsid w:val="00524D83"/>
    <w:rsid w:val="005302B2"/>
    <w:rsid w:val="00534218"/>
    <w:rsid w:val="00563286"/>
    <w:rsid w:val="00565597"/>
    <w:rsid w:val="00566472"/>
    <w:rsid w:val="005725CD"/>
    <w:rsid w:val="00572F50"/>
    <w:rsid w:val="00575795"/>
    <w:rsid w:val="00583AD0"/>
    <w:rsid w:val="00585924"/>
    <w:rsid w:val="00587B73"/>
    <w:rsid w:val="005A23CC"/>
    <w:rsid w:val="005A7860"/>
    <w:rsid w:val="005B29F1"/>
    <w:rsid w:val="005C11C4"/>
    <w:rsid w:val="005C2338"/>
    <w:rsid w:val="005D5843"/>
    <w:rsid w:val="005D7EC6"/>
    <w:rsid w:val="00600414"/>
    <w:rsid w:val="00603217"/>
    <w:rsid w:val="00611A3F"/>
    <w:rsid w:val="00611DC4"/>
    <w:rsid w:val="00613FFD"/>
    <w:rsid w:val="006211A3"/>
    <w:rsid w:val="00624DE1"/>
    <w:rsid w:val="00632616"/>
    <w:rsid w:val="00637774"/>
    <w:rsid w:val="00641D34"/>
    <w:rsid w:val="00651F9E"/>
    <w:rsid w:val="00652E91"/>
    <w:rsid w:val="006531F2"/>
    <w:rsid w:val="0065543E"/>
    <w:rsid w:val="00657E22"/>
    <w:rsid w:val="00670D50"/>
    <w:rsid w:val="00671195"/>
    <w:rsid w:val="006750DE"/>
    <w:rsid w:val="00675697"/>
    <w:rsid w:val="006804D2"/>
    <w:rsid w:val="00681FF4"/>
    <w:rsid w:val="00682DE3"/>
    <w:rsid w:val="006957EC"/>
    <w:rsid w:val="006A0FBB"/>
    <w:rsid w:val="006A5BD7"/>
    <w:rsid w:val="006A620A"/>
    <w:rsid w:val="006B5AD7"/>
    <w:rsid w:val="006C01C9"/>
    <w:rsid w:val="006C1C7C"/>
    <w:rsid w:val="006D2BC2"/>
    <w:rsid w:val="006D3B6B"/>
    <w:rsid w:val="006E526A"/>
    <w:rsid w:val="006E76F4"/>
    <w:rsid w:val="006F058D"/>
    <w:rsid w:val="006F194A"/>
    <w:rsid w:val="006F369A"/>
    <w:rsid w:val="006F4086"/>
    <w:rsid w:val="006F7C4B"/>
    <w:rsid w:val="00711AD7"/>
    <w:rsid w:val="00715621"/>
    <w:rsid w:val="00721056"/>
    <w:rsid w:val="007262DB"/>
    <w:rsid w:val="00732917"/>
    <w:rsid w:val="00734284"/>
    <w:rsid w:val="00736C77"/>
    <w:rsid w:val="00737775"/>
    <w:rsid w:val="0074165A"/>
    <w:rsid w:val="00747D34"/>
    <w:rsid w:val="00747F21"/>
    <w:rsid w:val="00747F73"/>
    <w:rsid w:val="00750E19"/>
    <w:rsid w:val="0075448F"/>
    <w:rsid w:val="00754FFF"/>
    <w:rsid w:val="00757F67"/>
    <w:rsid w:val="00760976"/>
    <w:rsid w:val="00763F84"/>
    <w:rsid w:val="00765264"/>
    <w:rsid w:val="0076672C"/>
    <w:rsid w:val="00766A78"/>
    <w:rsid w:val="00766CC9"/>
    <w:rsid w:val="00774051"/>
    <w:rsid w:val="007923BC"/>
    <w:rsid w:val="007A0506"/>
    <w:rsid w:val="007A34FA"/>
    <w:rsid w:val="007A51C0"/>
    <w:rsid w:val="007B0BF6"/>
    <w:rsid w:val="007B1E99"/>
    <w:rsid w:val="007B5EAE"/>
    <w:rsid w:val="007C6D37"/>
    <w:rsid w:val="007D7D0F"/>
    <w:rsid w:val="007E1E04"/>
    <w:rsid w:val="007E2642"/>
    <w:rsid w:val="007E62FD"/>
    <w:rsid w:val="007E662E"/>
    <w:rsid w:val="007F012F"/>
    <w:rsid w:val="007F2C9A"/>
    <w:rsid w:val="007F7B85"/>
    <w:rsid w:val="00803F4F"/>
    <w:rsid w:val="00807E06"/>
    <w:rsid w:val="00815015"/>
    <w:rsid w:val="00830395"/>
    <w:rsid w:val="00830A13"/>
    <w:rsid w:val="00835F35"/>
    <w:rsid w:val="0084620C"/>
    <w:rsid w:val="0085090C"/>
    <w:rsid w:val="0085459D"/>
    <w:rsid w:val="00855DD2"/>
    <w:rsid w:val="008563E5"/>
    <w:rsid w:val="00860C38"/>
    <w:rsid w:val="00860EE5"/>
    <w:rsid w:val="00865056"/>
    <w:rsid w:val="00865D33"/>
    <w:rsid w:val="008778A2"/>
    <w:rsid w:val="00883927"/>
    <w:rsid w:val="00895DD2"/>
    <w:rsid w:val="008A04C1"/>
    <w:rsid w:val="008A1C84"/>
    <w:rsid w:val="008A5164"/>
    <w:rsid w:val="008A6A3A"/>
    <w:rsid w:val="008A7FCF"/>
    <w:rsid w:val="008B01BB"/>
    <w:rsid w:val="008B14EA"/>
    <w:rsid w:val="008B25A9"/>
    <w:rsid w:val="008C244C"/>
    <w:rsid w:val="008C30BF"/>
    <w:rsid w:val="008C3B08"/>
    <w:rsid w:val="008D2F32"/>
    <w:rsid w:val="008D67F9"/>
    <w:rsid w:val="008E0C59"/>
    <w:rsid w:val="008E204C"/>
    <w:rsid w:val="008E2EC9"/>
    <w:rsid w:val="008E40C5"/>
    <w:rsid w:val="008F307B"/>
    <w:rsid w:val="00920302"/>
    <w:rsid w:val="0092302F"/>
    <w:rsid w:val="00927C33"/>
    <w:rsid w:val="00932DC5"/>
    <w:rsid w:val="00940110"/>
    <w:rsid w:val="00941C77"/>
    <w:rsid w:val="0094497E"/>
    <w:rsid w:val="009460F1"/>
    <w:rsid w:val="00947EBB"/>
    <w:rsid w:val="0095413A"/>
    <w:rsid w:val="00960C55"/>
    <w:rsid w:val="0096466E"/>
    <w:rsid w:val="00984E2C"/>
    <w:rsid w:val="00986F6D"/>
    <w:rsid w:val="0098746D"/>
    <w:rsid w:val="00996075"/>
    <w:rsid w:val="00996FA9"/>
    <w:rsid w:val="009973BF"/>
    <w:rsid w:val="009979AF"/>
    <w:rsid w:val="009A2628"/>
    <w:rsid w:val="009A4D5F"/>
    <w:rsid w:val="009A7193"/>
    <w:rsid w:val="009A7C9F"/>
    <w:rsid w:val="009B3229"/>
    <w:rsid w:val="009C2A88"/>
    <w:rsid w:val="009C336C"/>
    <w:rsid w:val="009E6BE7"/>
    <w:rsid w:val="009E79EE"/>
    <w:rsid w:val="009F2CD0"/>
    <w:rsid w:val="009F4D8D"/>
    <w:rsid w:val="00A21D0A"/>
    <w:rsid w:val="00A27DB5"/>
    <w:rsid w:val="00A32B54"/>
    <w:rsid w:val="00A33C42"/>
    <w:rsid w:val="00A349CF"/>
    <w:rsid w:val="00A36E12"/>
    <w:rsid w:val="00A37F37"/>
    <w:rsid w:val="00A435A8"/>
    <w:rsid w:val="00A4445D"/>
    <w:rsid w:val="00A47FDB"/>
    <w:rsid w:val="00A51C94"/>
    <w:rsid w:val="00A525FF"/>
    <w:rsid w:val="00A5294B"/>
    <w:rsid w:val="00A53B29"/>
    <w:rsid w:val="00A616AA"/>
    <w:rsid w:val="00A634CA"/>
    <w:rsid w:val="00A63E1C"/>
    <w:rsid w:val="00A6670C"/>
    <w:rsid w:val="00A717BA"/>
    <w:rsid w:val="00A7462A"/>
    <w:rsid w:val="00A74F12"/>
    <w:rsid w:val="00A7577A"/>
    <w:rsid w:val="00A821CB"/>
    <w:rsid w:val="00A84321"/>
    <w:rsid w:val="00A870CE"/>
    <w:rsid w:val="00A9187C"/>
    <w:rsid w:val="00A950C9"/>
    <w:rsid w:val="00A95CA4"/>
    <w:rsid w:val="00AA7C57"/>
    <w:rsid w:val="00AB71A5"/>
    <w:rsid w:val="00AC0549"/>
    <w:rsid w:val="00AC5507"/>
    <w:rsid w:val="00AC7BE3"/>
    <w:rsid w:val="00AC7E02"/>
    <w:rsid w:val="00AD071F"/>
    <w:rsid w:val="00AD093A"/>
    <w:rsid w:val="00AD325A"/>
    <w:rsid w:val="00AD62D4"/>
    <w:rsid w:val="00AD7024"/>
    <w:rsid w:val="00AD7158"/>
    <w:rsid w:val="00AE34E2"/>
    <w:rsid w:val="00AE665B"/>
    <w:rsid w:val="00AF4750"/>
    <w:rsid w:val="00AF5747"/>
    <w:rsid w:val="00B036F6"/>
    <w:rsid w:val="00B12A30"/>
    <w:rsid w:val="00B16B61"/>
    <w:rsid w:val="00B17785"/>
    <w:rsid w:val="00B201B2"/>
    <w:rsid w:val="00B22673"/>
    <w:rsid w:val="00B32569"/>
    <w:rsid w:val="00B354C6"/>
    <w:rsid w:val="00B370CD"/>
    <w:rsid w:val="00B406CA"/>
    <w:rsid w:val="00B449E3"/>
    <w:rsid w:val="00B5145B"/>
    <w:rsid w:val="00B54588"/>
    <w:rsid w:val="00B54EE6"/>
    <w:rsid w:val="00B55EBC"/>
    <w:rsid w:val="00B628E2"/>
    <w:rsid w:val="00B62993"/>
    <w:rsid w:val="00B63B0E"/>
    <w:rsid w:val="00B6498B"/>
    <w:rsid w:val="00B70784"/>
    <w:rsid w:val="00B84038"/>
    <w:rsid w:val="00B8482D"/>
    <w:rsid w:val="00B91698"/>
    <w:rsid w:val="00B951A7"/>
    <w:rsid w:val="00B96EF5"/>
    <w:rsid w:val="00BA5D21"/>
    <w:rsid w:val="00BB4F72"/>
    <w:rsid w:val="00BB4FFA"/>
    <w:rsid w:val="00BC66E5"/>
    <w:rsid w:val="00BD3259"/>
    <w:rsid w:val="00BE64FF"/>
    <w:rsid w:val="00BF07CB"/>
    <w:rsid w:val="00BF60B2"/>
    <w:rsid w:val="00BF6D84"/>
    <w:rsid w:val="00C027E4"/>
    <w:rsid w:val="00C0657B"/>
    <w:rsid w:val="00C066C9"/>
    <w:rsid w:val="00C122E2"/>
    <w:rsid w:val="00C15AF4"/>
    <w:rsid w:val="00C22F09"/>
    <w:rsid w:val="00C31780"/>
    <w:rsid w:val="00C33833"/>
    <w:rsid w:val="00C41081"/>
    <w:rsid w:val="00C41B43"/>
    <w:rsid w:val="00C4251C"/>
    <w:rsid w:val="00C46206"/>
    <w:rsid w:val="00C46A01"/>
    <w:rsid w:val="00C63ACA"/>
    <w:rsid w:val="00C64FB4"/>
    <w:rsid w:val="00C6567E"/>
    <w:rsid w:val="00C67979"/>
    <w:rsid w:val="00C714B5"/>
    <w:rsid w:val="00C7421D"/>
    <w:rsid w:val="00C767DF"/>
    <w:rsid w:val="00C819F9"/>
    <w:rsid w:val="00C81A7E"/>
    <w:rsid w:val="00C86B74"/>
    <w:rsid w:val="00C93A57"/>
    <w:rsid w:val="00CA130E"/>
    <w:rsid w:val="00CA662A"/>
    <w:rsid w:val="00CB7032"/>
    <w:rsid w:val="00CB7172"/>
    <w:rsid w:val="00CC268B"/>
    <w:rsid w:val="00CC6A1E"/>
    <w:rsid w:val="00CD0D57"/>
    <w:rsid w:val="00CD10C9"/>
    <w:rsid w:val="00CD2505"/>
    <w:rsid w:val="00CD3C35"/>
    <w:rsid w:val="00CE26B9"/>
    <w:rsid w:val="00CE73C5"/>
    <w:rsid w:val="00CF0E6C"/>
    <w:rsid w:val="00CF328D"/>
    <w:rsid w:val="00CF5725"/>
    <w:rsid w:val="00CF7D77"/>
    <w:rsid w:val="00D14864"/>
    <w:rsid w:val="00D16268"/>
    <w:rsid w:val="00D169AE"/>
    <w:rsid w:val="00D1792E"/>
    <w:rsid w:val="00D26CE9"/>
    <w:rsid w:val="00D27EC1"/>
    <w:rsid w:val="00D3069A"/>
    <w:rsid w:val="00D32674"/>
    <w:rsid w:val="00D4441F"/>
    <w:rsid w:val="00D45300"/>
    <w:rsid w:val="00D47535"/>
    <w:rsid w:val="00D47875"/>
    <w:rsid w:val="00D501EC"/>
    <w:rsid w:val="00D57FDC"/>
    <w:rsid w:val="00D63480"/>
    <w:rsid w:val="00D63A58"/>
    <w:rsid w:val="00D64CFD"/>
    <w:rsid w:val="00D64EA4"/>
    <w:rsid w:val="00D65155"/>
    <w:rsid w:val="00D779DE"/>
    <w:rsid w:val="00D832BF"/>
    <w:rsid w:val="00D8378B"/>
    <w:rsid w:val="00D97DA7"/>
    <w:rsid w:val="00D97E69"/>
    <w:rsid w:val="00DA0322"/>
    <w:rsid w:val="00DA2ED2"/>
    <w:rsid w:val="00DB2D5C"/>
    <w:rsid w:val="00DB33AD"/>
    <w:rsid w:val="00DB574E"/>
    <w:rsid w:val="00DC25E4"/>
    <w:rsid w:val="00DC63A7"/>
    <w:rsid w:val="00DC7AFF"/>
    <w:rsid w:val="00DD25DF"/>
    <w:rsid w:val="00DE527D"/>
    <w:rsid w:val="00DE60A6"/>
    <w:rsid w:val="00DF1D04"/>
    <w:rsid w:val="00DF222E"/>
    <w:rsid w:val="00DF48E2"/>
    <w:rsid w:val="00DF5AFC"/>
    <w:rsid w:val="00DF68FE"/>
    <w:rsid w:val="00E0174F"/>
    <w:rsid w:val="00E01BF6"/>
    <w:rsid w:val="00E0421A"/>
    <w:rsid w:val="00E05969"/>
    <w:rsid w:val="00E1582F"/>
    <w:rsid w:val="00E20086"/>
    <w:rsid w:val="00E261CB"/>
    <w:rsid w:val="00E27683"/>
    <w:rsid w:val="00E3551A"/>
    <w:rsid w:val="00E4050F"/>
    <w:rsid w:val="00E50CF4"/>
    <w:rsid w:val="00E53859"/>
    <w:rsid w:val="00E5397B"/>
    <w:rsid w:val="00E609A1"/>
    <w:rsid w:val="00E60E9D"/>
    <w:rsid w:val="00E63282"/>
    <w:rsid w:val="00E65109"/>
    <w:rsid w:val="00E7030E"/>
    <w:rsid w:val="00E712C7"/>
    <w:rsid w:val="00E72151"/>
    <w:rsid w:val="00E7400A"/>
    <w:rsid w:val="00E837B2"/>
    <w:rsid w:val="00EA1725"/>
    <w:rsid w:val="00EB06F4"/>
    <w:rsid w:val="00EB407F"/>
    <w:rsid w:val="00EB47FB"/>
    <w:rsid w:val="00EC3675"/>
    <w:rsid w:val="00EC3B69"/>
    <w:rsid w:val="00ED02E9"/>
    <w:rsid w:val="00ED16C0"/>
    <w:rsid w:val="00ED1B6B"/>
    <w:rsid w:val="00ED6813"/>
    <w:rsid w:val="00EE3A6E"/>
    <w:rsid w:val="00EE6644"/>
    <w:rsid w:val="00EF001F"/>
    <w:rsid w:val="00EF1A62"/>
    <w:rsid w:val="00EF3C80"/>
    <w:rsid w:val="00F05EA3"/>
    <w:rsid w:val="00F06B47"/>
    <w:rsid w:val="00F2296A"/>
    <w:rsid w:val="00F258A1"/>
    <w:rsid w:val="00F30ACE"/>
    <w:rsid w:val="00F3239A"/>
    <w:rsid w:val="00F3592E"/>
    <w:rsid w:val="00F40312"/>
    <w:rsid w:val="00F41EE4"/>
    <w:rsid w:val="00F443DC"/>
    <w:rsid w:val="00F45F48"/>
    <w:rsid w:val="00F50F12"/>
    <w:rsid w:val="00F61FE6"/>
    <w:rsid w:val="00F63AA1"/>
    <w:rsid w:val="00F711F8"/>
    <w:rsid w:val="00F723F8"/>
    <w:rsid w:val="00F7294E"/>
    <w:rsid w:val="00F73060"/>
    <w:rsid w:val="00F87020"/>
    <w:rsid w:val="00F930CC"/>
    <w:rsid w:val="00F951B7"/>
    <w:rsid w:val="00F9612F"/>
    <w:rsid w:val="00F9702E"/>
    <w:rsid w:val="00F97CDB"/>
    <w:rsid w:val="00FB74EA"/>
    <w:rsid w:val="00FC04E9"/>
    <w:rsid w:val="00FC3564"/>
    <w:rsid w:val="00FC3810"/>
    <w:rsid w:val="00FC58AC"/>
    <w:rsid w:val="00FC66EE"/>
    <w:rsid w:val="00FC6B42"/>
    <w:rsid w:val="00FD28DC"/>
    <w:rsid w:val="00FD4E4B"/>
    <w:rsid w:val="00FD625A"/>
    <w:rsid w:val="00FE17A2"/>
    <w:rsid w:val="00FE1D5B"/>
    <w:rsid w:val="00FF050F"/>
    <w:rsid w:val="00FF60B4"/>
    <w:rsid w:val="00FF76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8805"/>
  <w15:docId w15:val="{8F80ACB4-4483-4F23-A4F0-2C2910AB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F2"/>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qFormat/>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11009B"/>
    <w:pPr>
      <w:spacing w:after="0"/>
      <w:ind w:left="60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3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253F0"/>
    <w:rPr>
      <w:rFonts w:ascii="Arial" w:hAnsi="Arial"/>
      <w:sz w:val="20"/>
    </w:rPr>
  </w:style>
  <w:style w:type="paragraph" w:customStyle="1" w:styleId="Listavistosa-nfasis11">
    <w:name w:val="Lista vistosa - Énfasis 11"/>
    <w:basedOn w:val="Normal"/>
    <w:link w:val="Listavistosa-nfasis1Car"/>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7"/>
      </w:numPr>
    </w:pPr>
  </w:style>
  <w:style w:type="numbering" w:customStyle="1" w:styleId="Estilo88">
    <w:name w:val="Estilo88"/>
    <w:uiPriority w:val="99"/>
    <w:rsid w:val="00B22673"/>
    <w:pPr>
      <w:numPr>
        <w:numId w:val="8"/>
      </w:numPr>
    </w:pPr>
  </w:style>
  <w:style w:type="numbering" w:customStyle="1" w:styleId="Estilo95">
    <w:name w:val="Estilo95"/>
    <w:uiPriority w:val="99"/>
    <w:rsid w:val="00B22673"/>
    <w:pPr>
      <w:numPr>
        <w:numId w:val="9"/>
      </w:numPr>
    </w:pPr>
  </w:style>
  <w:style w:type="numbering" w:customStyle="1" w:styleId="Estilo96">
    <w:name w:val="Estilo96"/>
    <w:uiPriority w:val="99"/>
    <w:rsid w:val="002C5D2C"/>
    <w:pPr>
      <w:numPr>
        <w:numId w:val="10"/>
      </w:numPr>
    </w:pPr>
  </w:style>
  <w:style w:type="numbering" w:customStyle="1" w:styleId="Estilo24">
    <w:name w:val="Estilo24"/>
    <w:uiPriority w:val="99"/>
    <w:rsid w:val="002C5D2C"/>
    <w:pPr>
      <w:numPr>
        <w:numId w:val="11"/>
      </w:numPr>
    </w:pPr>
  </w:style>
  <w:style w:type="numbering" w:customStyle="1" w:styleId="Estilo97">
    <w:name w:val="Estilo97"/>
    <w:uiPriority w:val="99"/>
    <w:rsid w:val="00CA662A"/>
    <w:pPr>
      <w:numPr>
        <w:numId w:val="13"/>
      </w:numPr>
    </w:pPr>
  </w:style>
  <w:style w:type="numbering" w:customStyle="1" w:styleId="Estilo99">
    <w:name w:val="Estilo99"/>
    <w:uiPriority w:val="99"/>
    <w:rsid w:val="005A7860"/>
    <w:pPr>
      <w:numPr>
        <w:numId w:val="15"/>
      </w:numPr>
    </w:pPr>
  </w:style>
  <w:style w:type="numbering" w:customStyle="1" w:styleId="Estilo100">
    <w:name w:val="Estilo100"/>
    <w:uiPriority w:val="99"/>
    <w:rsid w:val="005A7860"/>
    <w:pPr>
      <w:numPr>
        <w:numId w:val="17"/>
      </w:numPr>
    </w:pPr>
  </w:style>
  <w:style w:type="numbering" w:customStyle="1" w:styleId="Estilo101">
    <w:name w:val="Estilo101"/>
    <w:uiPriority w:val="99"/>
    <w:rsid w:val="00A870CE"/>
    <w:pPr>
      <w:numPr>
        <w:numId w:val="18"/>
      </w:numPr>
    </w:pPr>
  </w:style>
  <w:style w:type="numbering" w:customStyle="1" w:styleId="Estilo102">
    <w:name w:val="Estilo102"/>
    <w:uiPriority w:val="99"/>
    <w:rsid w:val="00A870CE"/>
    <w:pPr>
      <w:numPr>
        <w:numId w:val="19"/>
      </w:numPr>
    </w:pPr>
  </w:style>
  <w:style w:type="numbering" w:customStyle="1" w:styleId="Estilo103">
    <w:name w:val="Estilo103"/>
    <w:uiPriority w:val="99"/>
    <w:rsid w:val="00765264"/>
    <w:pPr>
      <w:numPr>
        <w:numId w:val="21"/>
      </w:numPr>
    </w:pPr>
  </w:style>
  <w:style w:type="numbering" w:customStyle="1" w:styleId="Estilo104">
    <w:name w:val="Estilo104"/>
    <w:uiPriority w:val="99"/>
    <w:rsid w:val="00765264"/>
    <w:pPr>
      <w:numPr>
        <w:numId w:val="22"/>
      </w:numPr>
    </w:pPr>
  </w:style>
  <w:style w:type="numbering" w:customStyle="1" w:styleId="Estilo105">
    <w:name w:val="Estilo105"/>
    <w:uiPriority w:val="99"/>
    <w:rsid w:val="003F6330"/>
    <w:pPr>
      <w:numPr>
        <w:numId w:val="24"/>
      </w:numPr>
    </w:pPr>
  </w:style>
  <w:style w:type="numbering" w:customStyle="1" w:styleId="Estilo106">
    <w:name w:val="Estilo106"/>
    <w:uiPriority w:val="99"/>
    <w:rsid w:val="003F6330"/>
    <w:pPr>
      <w:numPr>
        <w:numId w:val="26"/>
      </w:numPr>
    </w:pPr>
  </w:style>
  <w:style w:type="numbering" w:customStyle="1" w:styleId="Estilo107">
    <w:name w:val="Estilo107"/>
    <w:uiPriority w:val="99"/>
    <w:rsid w:val="003D61BD"/>
    <w:pPr>
      <w:numPr>
        <w:numId w:val="28"/>
      </w:numPr>
    </w:pPr>
  </w:style>
  <w:style w:type="numbering" w:customStyle="1" w:styleId="Estilo108">
    <w:name w:val="Estilo108"/>
    <w:uiPriority w:val="99"/>
    <w:rsid w:val="003D61BD"/>
    <w:pPr>
      <w:numPr>
        <w:numId w:val="29"/>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paragraph" w:styleId="Textosinformato">
    <w:name w:val="Plain Text"/>
    <w:basedOn w:val="Normal"/>
    <w:link w:val="TextosinformatoCar"/>
    <w:uiPriority w:val="99"/>
    <w:rsid w:val="00AE34E2"/>
    <w:pPr>
      <w:spacing w:after="0" w:line="240" w:lineRule="auto"/>
      <w:jc w:val="left"/>
    </w:pPr>
    <w:rPr>
      <w:rFonts w:ascii="Courier New" w:eastAsia="Times New Roman" w:hAnsi="Courier New" w:cs="Courier New"/>
      <w:szCs w:val="20"/>
      <w:lang w:val="es-ES" w:eastAsia="es-ES"/>
    </w:rPr>
  </w:style>
  <w:style w:type="character" w:customStyle="1" w:styleId="TextosinformatoCar">
    <w:name w:val="Texto sin formato Car"/>
    <w:basedOn w:val="Fuentedeprrafopredeter"/>
    <w:link w:val="Textosinformato"/>
    <w:uiPriority w:val="99"/>
    <w:rsid w:val="00AE34E2"/>
    <w:rPr>
      <w:rFonts w:ascii="Courier New" w:eastAsia="Times New Roman" w:hAnsi="Courier New" w:cs="Courier New"/>
      <w:sz w:val="20"/>
      <w:szCs w:val="20"/>
      <w:lang w:val="es-ES" w:eastAsia="es-ES"/>
    </w:rPr>
  </w:style>
  <w:style w:type="numbering" w:customStyle="1" w:styleId="Estilo1">
    <w:name w:val="Estilo1"/>
    <w:rsid w:val="0076672C"/>
    <w:pPr>
      <w:numPr>
        <w:numId w:val="35"/>
      </w:numPr>
    </w:pPr>
  </w:style>
  <w:style w:type="character" w:customStyle="1" w:styleId="hvr">
    <w:name w:val="hvr"/>
    <w:basedOn w:val="Fuentedeprrafopredeter"/>
    <w:rsid w:val="00C33833"/>
  </w:style>
  <w:style w:type="character" w:customStyle="1" w:styleId="Listavistosa-nfasis1Car">
    <w:name w:val="Lista vistosa - Énfasis 1 Car"/>
    <w:link w:val="Listavistosa-nfasis11"/>
    <w:uiPriority w:val="34"/>
    <w:locked/>
    <w:rsid w:val="001D3597"/>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A349CF"/>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A349CF"/>
    <w:rPr>
      <w:rFonts w:ascii="Arial" w:hAnsi="Arial"/>
      <w:sz w:val="20"/>
      <w:szCs w:val="20"/>
    </w:rPr>
  </w:style>
  <w:style w:type="character" w:styleId="Refdenotaalfinal">
    <w:name w:val="endnote reference"/>
    <w:basedOn w:val="Fuentedeprrafopredeter"/>
    <w:uiPriority w:val="99"/>
    <w:semiHidden/>
    <w:unhideWhenUsed/>
    <w:rsid w:val="00A349CF"/>
    <w:rPr>
      <w:vertAlign w:val="superscript"/>
    </w:rPr>
  </w:style>
  <w:style w:type="character" w:customStyle="1" w:styleId="Mencinsinresolver2">
    <w:name w:val="Mención sin resolver2"/>
    <w:basedOn w:val="Fuentedeprrafopredeter"/>
    <w:uiPriority w:val="99"/>
    <w:semiHidden/>
    <w:unhideWhenUsed/>
    <w:rsid w:val="00E1582F"/>
    <w:rPr>
      <w:color w:val="605E5C"/>
      <w:shd w:val="clear" w:color="auto" w:fill="E1DFDD"/>
    </w:rPr>
  </w:style>
  <w:style w:type="table" w:customStyle="1" w:styleId="Tablaconcuadrcula1">
    <w:name w:val="Tabla con cuadrícula1"/>
    <w:basedOn w:val="Tablanormal"/>
    <w:next w:val="Tablaconcuadrcula"/>
    <w:uiPriority w:val="39"/>
    <w:rsid w:val="0075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59"/>
    <w:basedOn w:val="Tablanormal"/>
    <w:rsid w:val="004D157D"/>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58">
    <w:name w:val="58"/>
    <w:basedOn w:val="Tablanormal"/>
    <w:rsid w:val="004D157D"/>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57">
    <w:name w:val="57"/>
    <w:basedOn w:val="Tablanormal"/>
    <w:rsid w:val="004D157D"/>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51">
    <w:name w:val="51"/>
    <w:basedOn w:val="Tablanormal"/>
    <w:rsid w:val="00DC63A7"/>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45">
    <w:name w:val="45"/>
    <w:basedOn w:val="Tablanormal"/>
    <w:rsid w:val="004F061D"/>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43">
    <w:name w:val="43"/>
    <w:basedOn w:val="Tablanormal"/>
    <w:rsid w:val="004F061D"/>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18">
    <w:name w:val="18"/>
    <w:basedOn w:val="Tablanormal"/>
    <w:rsid w:val="00AC7E02"/>
    <w:pPr>
      <w:spacing w:after="0" w:line="240" w:lineRule="auto"/>
      <w:jc w:val="both"/>
    </w:pPr>
    <w:rPr>
      <w:rFonts w:ascii="Calibri" w:eastAsia="Calibri" w:hAnsi="Calibri" w:cs="Calibri"/>
      <w:sz w:val="20"/>
      <w:szCs w:val="20"/>
      <w:lang w:eastAsia="es-MX"/>
    </w:rPr>
    <w:tblPr>
      <w:tblStyleRowBandSize w:val="1"/>
      <w:tblStyleColBandSize w:val="1"/>
      <w:tblInd w:w="0" w:type="nil"/>
    </w:tblPr>
  </w:style>
  <w:style w:type="table" w:customStyle="1" w:styleId="TableNormal">
    <w:name w:val="TableNormal"/>
    <w:rsid w:val="00AC7E02"/>
    <w:pPr>
      <w:spacing w:line="360" w:lineRule="auto"/>
      <w:jc w:val="both"/>
    </w:pPr>
    <w:rPr>
      <w:rFonts w:ascii="Arial" w:eastAsia="Arial" w:hAnsi="Arial" w:cs="Arial"/>
      <w:sz w:val="20"/>
      <w:szCs w:val="20"/>
      <w:lang w:eastAsia="es-MX"/>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AC7E02"/>
    <w:pPr>
      <w:keepNext/>
      <w:keepLines/>
      <w:spacing w:before="480" w:after="120"/>
    </w:pPr>
    <w:rPr>
      <w:rFonts w:eastAsia="Arial" w:cs="Arial"/>
      <w:b/>
      <w:bCs/>
      <w:sz w:val="72"/>
      <w:szCs w:val="72"/>
      <w:lang w:eastAsia="es-MX"/>
    </w:rPr>
  </w:style>
  <w:style w:type="character" w:customStyle="1" w:styleId="TtuloCar">
    <w:name w:val="Título Car"/>
    <w:basedOn w:val="Fuentedeprrafopredeter"/>
    <w:link w:val="Ttulo"/>
    <w:uiPriority w:val="10"/>
    <w:rsid w:val="00AC7E02"/>
    <w:rPr>
      <w:rFonts w:ascii="Arial" w:eastAsia="Arial" w:hAnsi="Arial" w:cs="Arial"/>
      <w:b/>
      <w:bCs/>
      <w:sz w:val="72"/>
      <w:szCs w:val="72"/>
      <w:lang w:eastAsia="es-MX"/>
    </w:rPr>
  </w:style>
  <w:style w:type="paragraph" w:styleId="Subttulo">
    <w:name w:val="Subtitle"/>
    <w:basedOn w:val="Normal"/>
    <w:next w:val="Normal"/>
    <w:link w:val="SubttuloCar"/>
    <w:uiPriority w:val="11"/>
    <w:qFormat/>
    <w:rsid w:val="00AC7E02"/>
    <w:pPr>
      <w:keepNext/>
      <w:keepLines/>
      <w:spacing w:before="360" w:after="80"/>
    </w:pPr>
    <w:rPr>
      <w:rFonts w:ascii="Georgia" w:eastAsia="Georgia" w:hAnsi="Georgia" w:cs="Georgia"/>
      <w:i/>
      <w:iCs/>
      <w:color w:val="666666"/>
      <w:sz w:val="48"/>
      <w:szCs w:val="48"/>
      <w:lang w:eastAsia="es-MX"/>
    </w:rPr>
  </w:style>
  <w:style w:type="character" w:customStyle="1" w:styleId="SubttuloCar">
    <w:name w:val="Subtítulo Car"/>
    <w:basedOn w:val="Fuentedeprrafopredeter"/>
    <w:link w:val="Subttulo"/>
    <w:uiPriority w:val="11"/>
    <w:rsid w:val="00AC7E02"/>
    <w:rPr>
      <w:rFonts w:ascii="Georgia" w:eastAsia="Georgia" w:hAnsi="Georgia" w:cs="Georgia"/>
      <w:i/>
      <w:iCs/>
      <w:color w:val="666666"/>
      <w:sz w:val="48"/>
      <w:szCs w:val="48"/>
      <w:lang w:eastAsia="es-MX"/>
    </w:rPr>
  </w:style>
  <w:style w:type="table" w:customStyle="1" w:styleId="56">
    <w:name w:val="56"/>
    <w:basedOn w:val="TableNormal"/>
    <w:rsid w:val="00AC7E02"/>
    <w:tblPr>
      <w:tblStyleRowBandSize w:val="1"/>
      <w:tblStyleColBandSize w:val="1"/>
      <w:tblCellMar>
        <w:top w:w="57" w:type="dxa"/>
        <w:left w:w="115" w:type="dxa"/>
        <w:bottom w:w="57" w:type="dxa"/>
        <w:right w:w="115" w:type="dxa"/>
      </w:tblCellMar>
    </w:tblPr>
  </w:style>
  <w:style w:type="table" w:customStyle="1" w:styleId="55">
    <w:name w:val="55"/>
    <w:basedOn w:val="TableNormal"/>
    <w:rsid w:val="00AC7E02"/>
    <w:tblPr>
      <w:tblStyleRowBandSize w:val="1"/>
      <w:tblStyleColBandSize w:val="1"/>
      <w:tblCellMar>
        <w:top w:w="57" w:type="dxa"/>
        <w:left w:w="115" w:type="dxa"/>
        <w:bottom w:w="57" w:type="dxa"/>
        <w:right w:w="115" w:type="dxa"/>
      </w:tblCellMar>
    </w:tblPr>
  </w:style>
  <w:style w:type="table" w:customStyle="1" w:styleId="54">
    <w:name w:val="54"/>
    <w:basedOn w:val="TableNormal"/>
    <w:rsid w:val="00AC7E02"/>
    <w:tblPr>
      <w:tblStyleRowBandSize w:val="1"/>
      <w:tblStyleColBandSize w:val="1"/>
      <w:tblCellMar>
        <w:top w:w="57" w:type="dxa"/>
        <w:left w:w="115" w:type="dxa"/>
        <w:bottom w:w="57" w:type="dxa"/>
        <w:right w:w="115" w:type="dxa"/>
      </w:tblCellMar>
    </w:tblPr>
  </w:style>
  <w:style w:type="table" w:customStyle="1" w:styleId="53">
    <w:name w:val="53"/>
    <w:basedOn w:val="TableNormal"/>
    <w:rsid w:val="00AC7E02"/>
    <w:tblPr>
      <w:tblStyleRowBandSize w:val="1"/>
      <w:tblStyleColBandSize w:val="1"/>
      <w:tblCellMar>
        <w:top w:w="57" w:type="dxa"/>
        <w:left w:w="115" w:type="dxa"/>
        <w:bottom w:w="57" w:type="dxa"/>
        <w:right w:w="115" w:type="dxa"/>
      </w:tblCellMar>
    </w:tblPr>
  </w:style>
  <w:style w:type="table" w:customStyle="1" w:styleId="52">
    <w:name w:val="52"/>
    <w:basedOn w:val="TableNormal"/>
    <w:rsid w:val="00AC7E02"/>
    <w:tblPr>
      <w:tblStyleRowBandSize w:val="1"/>
      <w:tblStyleColBandSize w:val="1"/>
      <w:tblCellMar>
        <w:top w:w="57" w:type="dxa"/>
        <w:left w:w="115" w:type="dxa"/>
        <w:bottom w:w="57" w:type="dxa"/>
        <w:right w:w="115" w:type="dxa"/>
      </w:tblCellMar>
    </w:tblPr>
  </w:style>
  <w:style w:type="table" w:customStyle="1" w:styleId="50">
    <w:name w:val="50"/>
    <w:basedOn w:val="TableNormal"/>
    <w:rsid w:val="00AC7E02"/>
    <w:tblPr>
      <w:tblStyleRowBandSize w:val="1"/>
      <w:tblStyleColBandSize w:val="1"/>
      <w:tblCellMar>
        <w:top w:w="57" w:type="dxa"/>
        <w:left w:w="115" w:type="dxa"/>
        <w:bottom w:w="57" w:type="dxa"/>
        <w:right w:w="115" w:type="dxa"/>
      </w:tblCellMar>
    </w:tblPr>
  </w:style>
  <w:style w:type="table" w:customStyle="1" w:styleId="49">
    <w:name w:val="49"/>
    <w:basedOn w:val="TableNormal"/>
    <w:rsid w:val="00AC7E02"/>
    <w:tblPr>
      <w:tblStyleRowBandSize w:val="1"/>
      <w:tblStyleColBandSize w:val="1"/>
      <w:tblCellMar>
        <w:top w:w="57" w:type="dxa"/>
        <w:left w:w="115" w:type="dxa"/>
        <w:bottom w:w="57" w:type="dxa"/>
        <w:right w:w="115" w:type="dxa"/>
      </w:tblCellMar>
    </w:tblPr>
  </w:style>
  <w:style w:type="table" w:customStyle="1" w:styleId="48">
    <w:name w:val="48"/>
    <w:basedOn w:val="TableNormal"/>
    <w:rsid w:val="00AC7E02"/>
    <w:tblPr>
      <w:tblStyleRowBandSize w:val="1"/>
      <w:tblStyleColBandSize w:val="1"/>
      <w:tblCellMar>
        <w:top w:w="57" w:type="dxa"/>
        <w:left w:w="115" w:type="dxa"/>
        <w:bottom w:w="57" w:type="dxa"/>
        <w:right w:w="115" w:type="dxa"/>
      </w:tblCellMar>
    </w:tblPr>
  </w:style>
  <w:style w:type="table" w:customStyle="1" w:styleId="47">
    <w:name w:val="47"/>
    <w:basedOn w:val="TableNormal"/>
    <w:rsid w:val="00AC7E02"/>
    <w:tblPr>
      <w:tblStyleRowBandSize w:val="1"/>
      <w:tblStyleColBandSize w:val="1"/>
      <w:tblCellMar>
        <w:top w:w="57" w:type="dxa"/>
        <w:left w:w="115" w:type="dxa"/>
        <w:bottom w:w="57" w:type="dxa"/>
        <w:right w:w="115" w:type="dxa"/>
      </w:tblCellMar>
    </w:tblPr>
  </w:style>
  <w:style w:type="table" w:customStyle="1" w:styleId="46">
    <w:name w:val="46"/>
    <w:basedOn w:val="TableNormal"/>
    <w:rsid w:val="00AC7E02"/>
    <w:tblPr>
      <w:tblStyleRowBandSize w:val="1"/>
      <w:tblStyleColBandSize w:val="1"/>
      <w:tblCellMar>
        <w:top w:w="57" w:type="dxa"/>
        <w:left w:w="115" w:type="dxa"/>
        <w:bottom w:w="57" w:type="dxa"/>
        <w:right w:w="115" w:type="dxa"/>
      </w:tblCellMar>
    </w:tblPr>
  </w:style>
  <w:style w:type="table" w:customStyle="1" w:styleId="44">
    <w:name w:val="44"/>
    <w:basedOn w:val="TableNormal"/>
    <w:rsid w:val="00AC7E02"/>
    <w:tblPr>
      <w:tblStyleRowBandSize w:val="1"/>
      <w:tblStyleColBandSize w:val="1"/>
      <w:tblCellMar>
        <w:top w:w="57" w:type="dxa"/>
        <w:left w:w="115" w:type="dxa"/>
        <w:bottom w:w="57" w:type="dxa"/>
        <w:right w:w="115" w:type="dxa"/>
      </w:tblCellMar>
    </w:tblPr>
  </w:style>
  <w:style w:type="table" w:customStyle="1" w:styleId="42">
    <w:name w:val="42"/>
    <w:basedOn w:val="TableNormal"/>
    <w:rsid w:val="00AC7E02"/>
    <w:tblPr>
      <w:tblStyleRowBandSize w:val="1"/>
      <w:tblStyleColBandSize w:val="1"/>
      <w:tblCellMar>
        <w:top w:w="57" w:type="dxa"/>
        <w:left w:w="115" w:type="dxa"/>
        <w:bottom w:w="57" w:type="dxa"/>
        <w:right w:w="115" w:type="dxa"/>
      </w:tblCellMar>
    </w:tblPr>
  </w:style>
  <w:style w:type="table" w:customStyle="1" w:styleId="41">
    <w:name w:val="41"/>
    <w:basedOn w:val="TableNormal"/>
    <w:rsid w:val="00AC7E02"/>
    <w:tblPr>
      <w:tblStyleRowBandSize w:val="1"/>
      <w:tblStyleColBandSize w:val="1"/>
      <w:tblCellMar>
        <w:top w:w="57" w:type="dxa"/>
        <w:left w:w="115" w:type="dxa"/>
        <w:bottom w:w="57" w:type="dxa"/>
        <w:right w:w="115" w:type="dxa"/>
      </w:tblCellMar>
    </w:tblPr>
  </w:style>
  <w:style w:type="table" w:customStyle="1" w:styleId="40">
    <w:name w:val="40"/>
    <w:basedOn w:val="TableNormal"/>
    <w:rsid w:val="00AC7E02"/>
    <w:tblPr>
      <w:tblStyleRowBandSize w:val="1"/>
      <w:tblStyleColBandSize w:val="1"/>
      <w:tblCellMar>
        <w:top w:w="57" w:type="dxa"/>
        <w:left w:w="115" w:type="dxa"/>
        <w:bottom w:w="57" w:type="dxa"/>
        <w:right w:w="115" w:type="dxa"/>
      </w:tblCellMar>
    </w:tblPr>
  </w:style>
  <w:style w:type="table" w:customStyle="1" w:styleId="39">
    <w:name w:val="39"/>
    <w:basedOn w:val="TableNormal"/>
    <w:rsid w:val="00AC7E02"/>
    <w:tblPr>
      <w:tblStyleRowBandSize w:val="1"/>
      <w:tblStyleColBandSize w:val="1"/>
      <w:tblCellMar>
        <w:top w:w="57" w:type="dxa"/>
        <w:left w:w="115" w:type="dxa"/>
        <w:bottom w:w="57" w:type="dxa"/>
        <w:right w:w="115" w:type="dxa"/>
      </w:tblCellMar>
    </w:tblPr>
  </w:style>
  <w:style w:type="table" w:customStyle="1" w:styleId="38">
    <w:name w:val="38"/>
    <w:basedOn w:val="TableNormal"/>
    <w:rsid w:val="00AC7E02"/>
    <w:tblPr>
      <w:tblStyleRowBandSize w:val="1"/>
      <w:tblStyleColBandSize w:val="1"/>
      <w:tblCellMar>
        <w:top w:w="57" w:type="dxa"/>
        <w:left w:w="115" w:type="dxa"/>
        <w:bottom w:w="57" w:type="dxa"/>
        <w:right w:w="115" w:type="dxa"/>
      </w:tblCellMar>
    </w:tblPr>
  </w:style>
  <w:style w:type="table" w:customStyle="1" w:styleId="37">
    <w:name w:val="37"/>
    <w:basedOn w:val="TableNormal"/>
    <w:rsid w:val="00AC7E02"/>
    <w:tblPr>
      <w:tblStyleRowBandSize w:val="1"/>
      <w:tblStyleColBandSize w:val="1"/>
      <w:tblCellMar>
        <w:top w:w="57" w:type="dxa"/>
        <w:left w:w="115" w:type="dxa"/>
        <w:bottom w:w="57" w:type="dxa"/>
        <w:right w:w="115" w:type="dxa"/>
      </w:tblCellMar>
    </w:tblPr>
  </w:style>
  <w:style w:type="table" w:customStyle="1" w:styleId="36">
    <w:name w:val="36"/>
    <w:basedOn w:val="TableNormal"/>
    <w:rsid w:val="00AC7E02"/>
    <w:tblPr>
      <w:tblStyleRowBandSize w:val="1"/>
      <w:tblStyleColBandSize w:val="1"/>
      <w:tblCellMar>
        <w:top w:w="57" w:type="dxa"/>
        <w:left w:w="115" w:type="dxa"/>
        <w:bottom w:w="57" w:type="dxa"/>
        <w:right w:w="115" w:type="dxa"/>
      </w:tblCellMar>
    </w:tblPr>
  </w:style>
  <w:style w:type="table" w:customStyle="1" w:styleId="35">
    <w:name w:val="35"/>
    <w:basedOn w:val="TableNormal"/>
    <w:rsid w:val="00AC7E02"/>
    <w:tblPr>
      <w:tblStyleRowBandSize w:val="1"/>
      <w:tblStyleColBandSize w:val="1"/>
      <w:tblCellMar>
        <w:top w:w="57" w:type="dxa"/>
        <w:left w:w="115" w:type="dxa"/>
        <w:bottom w:w="57" w:type="dxa"/>
        <w:right w:w="115" w:type="dxa"/>
      </w:tblCellMar>
    </w:tblPr>
  </w:style>
  <w:style w:type="table" w:customStyle="1" w:styleId="34">
    <w:name w:val="34"/>
    <w:basedOn w:val="TableNormal"/>
    <w:rsid w:val="00AC7E02"/>
    <w:tblPr>
      <w:tblStyleRowBandSize w:val="1"/>
      <w:tblStyleColBandSize w:val="1"/>
      <w:tblCellMar>
        <w:top w:w="57" w:type="dxa"/>
        <w:left w:w="115" w:type="dxa"/>
        <w:bottom w:w="57" w:type="dxa"/>
        <w:right w:w="115" w:type="dxa"/>
      </w:tblCellMar>
    </w:tblPr>
  </w:style>
  <w:style w:type="table" w:customStyle="1" w:styleId="33">
    <w:name w:val="33"/>
    <w:basedOn w:val="TableNormal"/>
    <w:rsid w:val="00AC7E02"/>
    <w:tblPr>
      <w:tblStyleRowBandSize w:val="1"/>
      <w:tblStyleColBandSize w:val="1"/>
      <w:tblCellMar>
        <w:top w:w="57" w:type="dxa"/>
        <w:left w:w="115" w:type="dxa"/>
        <w:bottom w:w="57" w:type="dxa"/>
        <w:right w:w="115" w:type="dxa"/>
      </w:tblCellMar>
    </w:tblPr>
  </w:style>
  <w:style w:type="table" w:customStyle="1" w:styleId="32">
    <w:name w:val="32"/>
    <w:basedOn w:val="TableNormal"/>
    <w:rsid w:val="00AC7E02"/>
    <w:tblPr>
      <w:tblStyleRowBandSize w:val="1"/>
      <w:tblStyleColBandSize w:val="1"/>
      <w:tblCellMar>
        <w:top w:w="57" w:type="dxa"/>
        <w:left w:w="115" w:type="dxa"/>
        <w:bottom w:w="57" w:type="dxa"/>
        <w:right w:w="115" w:type="dxa"/>
      </w:tblCellMar>
    </w:tblPr>
  </w:style>
  <w:style w:type="table" w:customStyle="1" w:styleId="31">
    <w:name w:val="31"/>
    <w:basedOn w:val="TableNormal"/>
    <w:rsid w:val="00AC7E02"/>
    <w:tblPr>
      <w:tblStyleRowBandSize w:val="1"/>
      <w:tblStyleColBandSize w:val="1"/>
      <w:tblCellMar>
        <w:top w:w="57" w:type="dxa"/>
        <w:left w:w="115" w:type="dxa"/>
        <w:bottom w:w="57" w:type="dxa"/>
        <w:right w:w="115" w:type="dxa"/>
      </w:tblCellMar>
    </w:tblPr>
  </w:style>
  <w:style w:type="table" w:customStyle="1" w:styleId="30">
    <w:name w:val="30"/>
    <w:basedOn w:val="TableNormal"/>
    <w:rsid w:val="00AC7E02"/>
    <w:tblPr>
      <w:tblStyleRowBandSize w:val="1"/>
      <w:tblStyleColBandSize w:val="1"/>
      <w:tblCellMar>
        <w:top w:w="57" w:type="dxa"/>
        <w:left w:w="115" w:type="dxa"/>
        <w:bottom w:w="57" w:type="dxa"/>
        <w:right w:w="115" w:type="dxa"/>
      </w:tblCellMar>
    </w:tblPr>
  </w:style>
  <w:style w:type="table" w:customStyle="1" w:styleId="29">
    <w:name w:val="29"/>
    <w:basedOn w:val="TableNormal"/>
    <w:rsid w:val="00AC7E02"/>
    <w:tblPr>
      <w:tblStyleRowBandSize w:val="1"/>
      <w:tblStyleColBandSize w:val="1"/>
      <w:tblCellMar>
        <w:top w:w="57" w:type="dxa"/>
        <w:left w:w="115" w:type="dxa"/>
        <w:bottom w:w="57" w:type="dxa"/>
        <w:right w:w="115" w:type="dxa"/>
      </w:tblCellMar>
    </w:tblPr>
  </w:style>
  <w:style w:type="table" w:customStyle="1" w:styleId="28">
    <w:name w:val="28"/>
    <w:basedOn w:val="TableNormal"/>
    <w:rsid w:val="00AC7E02"/>
    <w:tblPr>
      <w:tblStyleRowBandSize w:val="1"/>
      <w:tblStyleColBandSize w:val="1"/>
      <w:tblCellMar>
        <w:top w:w="57" w:type="dxa"/>
        <w:left w:w="115" w:type="dxa"/>
        <w:bottom w:w="57" w:type="dxa"/>
        <w:right w:w="115" w:type="dxa"/>
      </w:tblCellMar>
    </w:tblPr>
  </w:style>
  <w:style w:type="table" w:customStyle="1" w:styleId="27">
    <w:name w:val="27"/>
    <w:basedOn w:val="TableNormal"/>
    <w:rsid w:val="00AC7E02"/>
    <w:tblPr>
      <w:tblStyleRowBandSize w:val="1"/>
      <w:tblStyleColBandSize w:val="1"/>
      <w:tblCellMar>
        <w:top w:w="57" w:type="dxa"/>
        <w:left w:w="115" w:type="dxa"/>
        <w:bottom w:w="57" w:type="dxa"/>
        <w:right w:w="115" w:type="dxa"/>
      </w:tblCellMar>
    </w:tblPr>
  </w:style>
  <w:style w:type="table" w:customStyle="1" w:styleId="26">
    <w:name w:val="26"/>
    <w:basedOn w:val="TableNormal"/>
    <w:rsid w:val="00AC7E02"/>
    <w:tblPr>
      <w:tblStyleRowBandSize w:val="1"/>
      <w:tblStyleColBandSize w:val="1"/>
      <w:tblCellMar>
        <w:top w:w="57" w:type="dxa"/>
        <w:left w:w="115" w:type="dxa"/>
        <w:bottom w:w="57" w:type="dxa"/>
        <w:right w:w="115" w:type="dxa"/>
      </w:tblCellMar>
    </w:tblPr>
  </w:style>
  <w:style w:type="table" w:customStyle="1" w:styleId="25">
    <w:name w:val="25"/>
    <w:basedOn w:val="TableNormal"/>
    <w:rsid w:val="00AC7E02"/>
    <w:tblPr>
      <w:tblStyleRowBandSize w:val="1"/>
      <w:tblStyleColBandSize w:val="1"/>
      <w:tblCellMar>
        <w:top w:w="57" w:type="dxa"/>
        <w:left w:w="115" w:type="dxa"/>
        <w:bottom w:w="57" w:type="dxa"/>
        <w:right w:w="115" w:type="dxa"/>
      </w:tblCellMar>
    </w:tblPr>
  </w:style>
  <w:style w:type="table" w:customStyle="1" w:styleId="24">
    <w:name w:val="24"/>
    <w:basedOn w:val="TableNormal"/>
    <w:rsid w:val="00AC7E02"/>
    <w:tblPr>
      <w:tblStyleRowBandSize w:val="1"/>
      <w:tblStyleColBandSize w:val="1"/>
      <w:tblCellMar>
        <w:top w:w="57" w:type="dxa"/>
        <w:left w:w="115" w:type="dxa"/>
        <w:bottom w:w="57" w:type="dxa"/>
        <w:right w:w="115" w:type="dxa"/>
      </w:tblCellMar>
    </w:tblPr>
  </w:style>
  <w:style w:type="table" w:customStyle="1" w:styleId="23">
    <w:name w:val="23"/>
    <w:basedOn w:val="TableNormal"/>
    <w:rsid w:val="00AC7E02"/>
    <w:tblPr>
      <w:tblStyleRowBandSize w:val="1"/>
      <w:tblStyleColBandSize w:val="1"/>
      <w:tblCellMar>
        <w:top w:w="57" w:type="dxa"/>
        <w:left w:w="115" w:type="dxa"/>
        <w:bottom w:w="57" w:type="dxa"/>
        <w:right w:w="115" w:type="dxa"/>
      </w:tblCellMar>
    </w:tblPr>
  </w:style>
  <w:style w:type="table" w:customStyle="1" w:styleId="22">
    <w:name w:val="22"/>
    <w:basedOn w:val="TableNormal"/>
    <w:rsid w:val="00AC7E02"/>
    <w:tblPr>
      <w:tblStyleRowBandSize w:val="1"/>
      <w:tblStyleColBandSize w:val="1"/>
      <w:tblCellMar>
        <w:top w:w="57" w:type="dxa"/>
        <w:left w:w="115" w:type="dxa"/>
        <w:bottom w:w="57" w:type="dxa"/>
        <w:right w:w="115" w:type="dxa"/>
      </w:tblCellMar>
    </w:tblPr>
  </w:style>
  <w:style w:type="table" w:customStyle="1" w:styleId="21">
    <w:name w:val="21"/>
    <w:basedOn w:val="TableNormal"/>
    <w:rsid w:val="00AC7E02"/>
    <w:tblPr>
      <w:tblStyleRowBandSize w:val="1"/>
      <w:tblStyleColBandSize w:val="1"/>
      <w:tblCellMar>
        <w:top w:w="0" w:type="dxa"/>
        <w:left w:w="70" w:type="dxa"/>
        <w:bottom w:w="0" w:type="dxa"/>
        <w:right w:w="70" w:type="dxa"/>
      </w:tblCellMar>
    </w:tblPr>
  </w:style>
  <w:style w:type="table" w:customStyle="1" w:styleId="20">
    <w:name w:val="20"/>
    <w:basedOn w:val="TableNormal"/>
    <w:rsid w:val="00AC7E02"/>
    <w:tblPr>
      <w:tblStyleRowBandSize w:val="1"/>
      <w:tblStyleColBandSize w:val="1"/>
      <w:tblCellMar>
        <w:top w:w="0" w:type="dxa"/>
        <w:left w:w="70" w:type="dxa"/>
        <w:bottom w:w="0" w:type="dxa"/>
        <w:right w:w="70" w:type="dxa"/>
      </w:tblCellMar>
    </w:tblPr>
  </w:style>
  <w:style w:type="table" w:customStyle="1" w:styleId="19">
    <w:name w:val="19"/>
    <w:basedOn w:val="TableNormal"/>
    <w:rsid w:val="00AC7E02"/>
    <w:tblPr>
      <w:tblStyleRowBandSize w:val="1"/>
      <w:tblStyleColBandSize w:val="1"/>
      <w:tblCellMar>
        <w:top w:w="0" w:type="dxa"/>
        <w:left w:w="115" w:type="dxa"/>
        <w:bottom w:w="0" w:type="dxa"/>
        <w:right w:w="115" w:type="dxa"/>
      </w:tblCellMar>
    </w:tblPr>
  </w:style>
  <w:style w:type="table" w:customStyle="1" w:styleId="17">
    <w:name w:val="17"/>
    <w:basedOn w:val="TableNormal"/>
    <w:rsid w:val="00AC7E02"/>
    <w:tblPr>
      <w:tblStyleRowBandSize w:val="1"/>
      <w:tblStyleColBandSize w:val="1"/>
      <w:tblCellMar>
        <w:top w:w="0" w:type="dxa"/>
        <w:left w:w="70" w:type="dxa"/>
        <w:bottom w:w="0" w:type="dxa"/>
        <w:right w:w="70" w:type="dxa"/>
      </w:tblCellMar>
    </w:tblPr>
  </w:style>
  <w:style w:type="table" w:customStyle="1" w:styleId="16">
    <w:name w:val="16"/>
    <w:basedOn w:val="TableNormal"/>
    <w:rsid w:val="00AC7E02"/>
    <w:tblPr>
      <w:tblStyleRowBandSize w:val="1"/>
      <w:tblStyleColBandSize w:val="1"/>
      <w:tblCellMar>
        <w:top w:w="0" w:type="dxa"/>
        <w:left w:w="70" w:type="dxa"/>
        <w:bottom w:w="0" w:type="dxa"/>
        <w:right w:w="70" w:type="dxa"/>
      </w:tblCellMar>
    </w:tblPr>
  </w:style>
  <w:style w:type="table" w:customStyle="1" w:styleId="15">
    <w:name w:val="15"/>
    <w:basedOn w:val="TableNormal"/>
    <w:rsid w:val="00AC7E02"/>
    <w:tblPr>
      <w:tblStyleRowBandSize w:val="1"/>
      <w:tblStyleColBandSize w:val="1"/>
      <w:tblCellMar>
        <w:top w:w="0" w:type="dxa"/>
        <w:left w:w="0" w:type="dxa"/>
        <w:bottom w:w="0" w:type="dxa"/>
        <w:right w:w="0" w:type="dxa"/>
      </w:tblCellMar>
    </w:tblPr>
  </w:style>
  <w:style w:type="table" w:customStyle="1" w:styleId="14">
    <w:name w:val="14"/>
    <w:basedOn w:val="TableNormal"/>
    <w:rsid w:val="00AC7E02"/>
    <w:tblPr>
      <w:tblStyleRowBandSize w:val="1"/>
      <w:tblStyleColBandSize w:val="1"/>
      <w:tblCellMar>
        <w:top w:w="0" w:type="dxa"/>
        <w:left w:w="0" w:type="dxa"/>
        <w:bottom w:w="0" w:type="dxa"/>
        <w:right w:w="0" w:type="dxa"/>
      </w:tblCellMar>
    </w:tblPr>
  </w:style>
  <w:style w:type="table" w:customStyle="1" w:styleId="13">
    <w:name w:val="13"/>
    <w:basedOn w:val="TableNormal"/>
    <w:rsid w:val="00AC7E02"/>
    <w:tblPr>
      <w:tblStyleRowBandSize w:val="1"/>
      <w:tblStyleColBandSize w:val="1"/>
      <w:tblCellMar>
        <w:top w:w="0" w:type="dxa"/>
        <w:left w:w="70" w:type="dxa"/>
        <w:bottom w:w="0" w:type="dxa"/>
        <w:right w:w="70" w:type="dxa"/>
      </w:tblCellMar>
    </w:tblPr>
  </w:style>
  <w:style w:type="table" w:customStyle="1" w:styleId="12">
    <w:name w:val="12"/>
    <w:basedOn w:val="TableNormal"/>
    <w:rsid w:val="00AC7E02"/>
    <w:pPr>
      <w:spacing w:after="0" w:line="240" w:lineRule="auto"/>
    </w:pPr>
    <w:tblPr>
      <w:tblStyleRowBandSize w:val="1"/>
      <w:tblStyleColBandSize w:val="1"/>
      <w:tblCellMar>
        <w:top w:w="0" w:type="dxa"/>
        <w:left w:w="108" w:type="dxa"/>
        <w:bottom w:w="0" w:type="dxa"/>
        <w:right w:w="108" w:type="dxa"/>
      </w:tblCellMar>
    </w:tblPr>
  </w:style>
  <w:style w:type="table" w:customStyle="1" w:styleId="11">
    <w:name w:val="11"/>
    <w:basedOn w:val="TableNormal"/>
    <w:rsid w:val="00AC7E02"/>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0">
    <w:name w:val="10"/>
    <w:basedOn w:val="TableNormal"/>
    <w:rsid w:val="00AC7E02"/>
    <w:tblPr>
      <w:tblStyleRowBandSize w:val="1"/>
      <w:tblStyleColBandSize w:val="1"/>
      <w:tblCellMar>
        <w:top w:w="0" w:type="dxa"/>
        <w:left w:w="70" w:type="dxa"/>
        <w:bottom w:w="0" w:type="dxa"/>
        <w:right w:w="70" w:type="dxa"/>
      </w:tblCellMar>
    </w:tblPr>
  </w:style>
  <w:style w:type="table" w:customStyle="1" w:styleId="9">
    <w:name w:val="9"/>
    <w:basedOn w:val="TableNormal"/>
    <w:rsid w:val="00AC7E02"/>
    <w:tblPr>
      <w:tblStyleRowBandSize w:val="1"/>
      <w:tblStyleColBandSize w:val="1"/>
      <w:tblCellMar>
        <w:top w:w="0" w:type="dxa"/>
        <w:left w:w="70" w:type="dxa"/>
        <w:bottom w:w="0" w:type="dxa"/>
        <w:right w:w="70" w:type="dxa"/>
      </w:tblCellMar>
    </w:tblPr>
  </w:style>
  <w:style w:type="table" w:customStyle="1" w:styleId="8">
    <w:name w:val="8"/>
    <w:basedOn w:val="TableNormal"/>
    <w:rsid w:val="00AC7E02"/>
    <w:tblPr>
      <w:tblStyleRowBandSize w:val="1"/>
      <w:tblStyleColBandSize w:val="1"/>
      <w:tblCellMar>
        <w:top w:w="0" w:type="dxa"/>
        <w:left w:w="70" w:type="dxa"/>
        <w:bottom w:w="0" w:type="dxa"/>
        <w:right w:w="70" w:type="dxa"/>
      </w:tblCellMar>
    </w:tblPr>
  </w:style>
  <w:style w:type="table" w:customStyle="1" w:styleId="7">
    <w:name w:val="7"/>
    <w:basedOn w:val="TableNormal"/>
    <w:rsid w:val="00AC7E02"/>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6">
    <w:name w:val="6"/>
    <w:basedOn w:val="TableNormal"/>
    <w:rsid w:val="00AC7E02"/>
    <w:tblPr>
      <w:tblStyleRowBandSize w:val="1"/>
      <w:tblStyleColBandSize w:val="1"/>
      <w:tblCellMar>
        <w:top w:w="0" w:type="dxa"/>
        <w:left w:w="70" w:type="dxa"/>
        <w:bottom w:w="0" w:type="dxa"/>
        <w:right w:w="70" w:type="dxa"/>
      </w:tblCellMar>
    </w:tblPr>
  </w:style>
  <w:style w:type="table" w:customStyle="1" w:styleId="5">
    <w:name w:val="5"/>
    <w:basedOn w:val="TableNormal"/>
    <w:rsid w:val="00AC7E02"/>
    <w:tblPr>
      <w:tblStyleRowBandSize w:val="1"/>
      <w:tblStyleColBandSize w:val="1"/>
      <w:tblCellMar>
        <w:top w:w="0" w:type="dxa"/>
        <w:left w:w="70" w:type="dxa"/>
        <w:bottom w:w="0" w:type="dxa"/>
        <w:right w:w="70" w:type="dxa"/>
      </w:tblCellMar>
    </w:tblPr>
  </w:style>
  <w:style w:type="table" w:customStyle="1" w:styleId="4">
    <w:name w:val="4"/>
    <w:basedOn w:val="TableNormal"/>
    <w:rsid w:val="00AC7E02"/>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
    <w:name w:val="3"/>
    <w:basedOn w:val="TableNormal"/>
    <w:rsid w:val="00AC7E02"/>
    <w:tblPr>
      <w:tblStyleRowBandSize w:val="1"/>
      <w:tblStyleColBandSize w:val="1"/>
      <w:tblCellMar>
        <w:top w:w="57" w:type="dxa"/>
        <w:left w:w="70" w:type="dxa"/>
        <w:bottom w:w="0" w:type="dxa"/>
        <w:right w:w="70" w:type="dxa"/>
      </w:tblCellMar>
    </w:tblPr>
  </w:style>
  <w:style w:type="table" w:customStyle="1" w:styleId="2">
    <w:name w:val="2"/>
    <w:basedOn w:val="TableNormal"/>
    <w:rsid w:val="00AC7E02"/>
    <w:tblPr>
      <w:tblStyleRowBandSize w:val="1"/>
      <w:tblStyleColBandSize w:val="1"/>
      <w:tblCellMar>
        <w:top w:w="0" w:type="dxa"/>
        <w:left w:w="0" w:type="dxa"/>
        <w:bottom w:w="0" w:type="dxa"/>
        <w:right w:w="0" w:type="dxa"/>
      </w:tblCellMar>
    </w:tblPr>
  </w:style>
  <w:style w:type="table" w:customStyle="1" w:styleId="1">
    <w:name w:val="1"/>
    <w:basedOn w:val="TableNormal"/>
    <w:rsid w:val="00AC7E02"/>
    <w:tblPr>
      <w:tblStyleRowBandSize w:val="1"/>
      <w:tblStyleColBandSize w:val="1"/>
      <w:tblCellMar>
        <w:top w:w="0" w:type="dxa"/>
        <w:left w:w="70" w:type="dxa"/>
        <w:bottom w:w="0" w:type="dxa"/>
        <w:right w:w="70" w:type="dxa"/>
      </w:tblCellMar>
    </w:tblPr>
  </w:style>
  <w:style w:type="paragraph" w:customStyle="1" w:styleId="TableParagraph">
    <w:name w:val="Table Paragraph"/>
    <w:basedOn w:val="Normal"/>
    <w:uiPriority w:val="1"/>
    <w:qFormat/>
    <w:rsid w:val="00AC7E02"/>
    <w:pPr>
      <w:widowControl w:val="0"/>
      <w:autoSpaceDE w:val="0"/>
      <w:autoSpaceDN w:val="0"/>
      <w:spacing w:after="0" w:line="240" w:lineRule="auto"/>
      <w:jc w:val="left"/>
    </w:pPr>
    <w:rPr>
      <w:rFonts w:eastAsia="Arial" w:cs="Arial"/>
      <w:sz w:val="22"/>
      <w:lang w:val="es-ES"/>
    </w:rPr>
  </w:style>
  <w:style w:type="table" w:customStyle="1" w:styleId="TableNormal0">
    <w:name w:val="Table Normal"/>
    <w:uiPriority w:val="2"/>
    <w:semiHidden/>
    <w:unhideWhenUsed/>
    <w:qFormat/>
    <w:rsid w:val="00AC7E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AC7E02"/>
    <w:rPr>
      <w:b/>
      <w:bCs/>
    </w:rPr>
  </w:style>
  <w:style w:type="paragraph" w:styleId="Textoindependiente">
    <w:name w:val="Body Text"/>
    <w:basedOn w:val="Normal"/>
    <w:link w:val="TextoindependienteCar"/>
    <w:uiPriority w:val="1"/>
    <w:qFormat/>
    <w:rsid w:val="00AC7E02"/>
    <w:pPr>
      <w:widowControl w:val="0"/>
      <w:autoSpaceDE w:val="0"/>
      <w:autoSpaceDN w:val="0"/>
      <w:spacing w:after="0" w:line="240" w:lineRule="auto"/>
      <w:jc w:val="left"/>
    </w:pPr>
    <w:rPr>
      <w:rFonts w:ascii="Courier New" w:eastAsia="Courier New" w:hAnsi="Courier New" w:cs="Courier New"/>
      <w:sz w:val="24"/>
      <w:szCs w:val="24"/>
      <w:lang w:val="es-ES"/>
    </w:rPr>
  </w:style>
  <w:style w:type="character" w:customStyle="1" w:styleId="TextoindependienteCar">
    <w:name w:val="Texto independiente Car"/>
    <w:basedOn w:val="Fuentedeprrafopredeter"/>
    <w:link w:val="Textoindependiente"/>
    <w:uiPriority w:val="1"/>
    <w:rsid w:val="00AC7E02"/>
    <w:rPr>
      <w:rFonts w:ascii="Courier New" w:eastAsia="Courier New" w:hAnsi="Courier New" w:cs="Courier New"/>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658">
      <w:bodyDiv w:val="1"/>
      <w:marLeft w:val="0"/>
      <w:marRight w:val="0"/>
      <w:marTop w:val="0"/>
      <w:marBottom w:val="0"/>
      <w:divBdr>
        <w:top w:val="none" w:sz="0" w:space="0" w:color="auto"/>
        <w:left w:val="none" w:sz="0" w:space="0" w:color="auto"/>
        <w:bottom w:val="none" w:sz="0" w:space="0" w:color="auto"/>
        <w:right w:val="none" w:sz="0" w:space="0" w:color="auto"/>
      </w:divBdr>
    </w:div>
    <w:div w:id="13506987">
      <w:bodyDiv w:val="1"/>
      <w:marLeft w:val="0"/>
      <w:marRight w:val="0"/>
      <w:marTop w:val="0"/>
      <w:marBottom w:val="0"/>
      <w:divBdr>
        <w:top w:val="none" w:sz="0" w:space="0" w:color="auto"/>
        <w:left w:val="none" w:sz="0" w:space="0" w:color="auto"/>
        <w:bottom w:val="none" w:sz="0" w:space="0" w:color="auto"/>
        <w:right w:val="none" w:sz="0" w:space="0" w:color="auto"/>
      </w:divBdr>
    </w:div>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64493832">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12598218">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137845882">
      <w:bodyDiv w:val="1"/>
      <w:marLeft w:val="0"/>
      <w:marRight w:val="0"/>
      <w:marTop w:val="0"/>
      <w:marBottom w:val="0"/>
      <w:divBdr>
        <w:top w:val="none" w:sz="0" w:space="0" w:color="auto"/>
        <w:left w:val="none" w:sz="0" w:space="0" w:color="auto"/>
        <w:bottom w:val="none" w:sz="0" w:space="0" w:color="auto"/>
        <w:right w:val="none" w:sz="0" w:space="0" w:color="auto"/>
      </w:divBdr>
    </w:div>
    <w:div w:id="158349129">
      <w:bodyDiv w:val="1"/>
      <w:marLeft w:val="0"/>
      <w:marRight w:val="0"/>
      <w:marTop w:val="0"/>
      <w:marBottom w:val="0"/>
      <w:divBdr>
        <w:top w:val="none" w:sz="0" w:space="0" w:color="auto"/>
        <w:left w:val="none" w:sz="0" w:space="0" w:color="auto"/>
        <w:bottom w:val="none" w:sz="0" w:space="0" w:color="auto"/>
        <w:right w:val="none" w:sz="0" w:space="0" w:color="auto"/>
      </w:divBdr>
    </w:div>
    <w:div w:id="204145915">
      <w:bodyDiv w:val="1"/>
      <w:marLeft w:val="0"/>
      <w:marRight w:val="0"/>
      <w:marTop w:val="0"/>
      <w:marBottom w:val="0"/>
      <w:divBdr>
        <w:top w:val="none" w:sz="0" w:space="0" w:color="auto"/>
        <w:left w:val="none" w:sz="0" w:space="0" w:color="auto"/>
        <w:bottom w:val="none" w:sz="0" w:space="0" w:color="auto"/>
        <w:right w:val="none" w:sz="0" w:space="0" w:color="auto"/>
      </w:divBdr>
    </w:div>
    <w:div w:id="245456603">
      <w:bodyDiv w:val="1"/>
      <w:marLeft w:val="0"/>
      <w:marRight w:val="0"/>
      <w:marTop w:val="0"/>
      <w:marBottom w:val="0"/>
      <w:divBdr>
        <w:top w:val="none" w:sz="0" w:space="0" w:color="auto"/>
        <w:left w:val="none" w:sz="0" w:space="0" w:color="auto"/>
        <w:bottom w:val="none" w:sz="0" w:space="0" w:color="auto"/>
        <w:right w:val="none" w:sz="0" w:space="0" w:color="auto"/>
      </w:divBdr>
    </w:div>
    <w:div w:id="253514223">
      <w:bodyDiv w:val="1"/>
      <w:marLeft w:val="0"/>
      <w:marRight w:val="0"/>
      <w:marTop w:val="0"/>
      <w:marBottom w:val="0"/>
      <w:divBdr>
        <w:top w:val="none" w:sz="0" w:space="0" w:color="auto"/>
        <w:left w:val="none" w:sz="0" w:space="0" w:color="auto"/>
        <w:bottom w:val="none" w:sz="0" w:space="0" w:color="auto"/>
        <w:right w:val="none" w:sz="0" w:space="0" w:color="auto"/>
      </w:divBdr>
    </w:div>
    <w:div w:id="264001027">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29607050">
      <w:bodyDiv w:val="1"/>
      <w:marLeft w:val="0"/>
      <w:marRight w:val="0"/>
      <w:marTop w:val="0"/>
      <w:marBottom w:val="0"/>
      <w:divBdr>
        <w:top w:val="none" w:sz="0" w:space="0" w:color="auto"/>
        <w:left w:val="none" w:sz="0" w:space="0" w:color="auto"/>
        <w:bottom w:val="none" w:sz="0" w:space="0" w:color="auto"/>
        <w:right w:val="none" w:sz="0" w:space="0" w:color="auto"/>
      </w:divBdr>
    </w:div>
    <w:div w:id="383405466">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401024624">
      <w:bodyDiv w:val="1"/>
      <w:marLeft w:val="0"/>
      <w:marRight w:val="0"/>
      <w:marTop w:val="0"/>
      <w:marBottom w:val="0"/>
      <w:divBdr>
        <w:top w:val="none" w:sz="0" w:space="0" w:color="auto"/>
        <w:left w:val="none" w:sz="0" w:space="0" w:color="auto"/>
        <w:bottom w:val="none" w:sz="0" w:space="0" w:color="auto"/>
        <w:right w:val="none" w:sz="0" w:space="0" w:color="auto"/>
      </w:divBdr>
    </w:div>
    <w:div w:id="411048133">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438373983">
      <w:bodyDiv w:val="1"/>
      <w:marLeft w:val="0"/>
      <w:marRight w:val="0"/>
      <w:marTop w:val="0"/>
      <w:marBottom w:val="0"/>
      <w:divBdr>
        <w:top w:val="none" w:sz="0" w:space="0" w:color="auto"/>
        <w:left w:val="none" w:sz="0" w:space="0" w:color="auto"/>
        <w:bottom w:val="none" w:sz="0" w:space="0" w:color="auto"/>
        <w:right w:val="none" w:sz="0" w:space="0" w:color="auto"/>
      </w:divBdr>
    </w:div>
    <w:div w:id="473717241">
      <w:bodyDiv w:val="1"/>
      <w:marLeft w:val="0"/>
      <w:marRight w:val="0"/>
      <w:marTop w:val="0"/>
      <w:marBottom w:val="0"/>
      <w:divBdr>
        <w:top w:val="none" w:sz="0" w:space="0" w:color="auto"/>
        <w:left w:val="none" w:sz="0" w:space="0" w:color="auto"/>
        <w:bottom w:val="none" w:sz="0" w:space="0" w:color="auto"/>
        <w:right w:val="none" w:sz="0" w:space="0" w:color="auto"/>
      </w:divBdr>
    </w:div>
    <w:div w:id="520322849">
      <w:bodyDiv w:val="1"/>
      <w:marLeft w:val="0"/>
      <w:marRight w:val="0"/>
      <w:marTop w:val="0"/>
      <w:marBottom w:val="0"/>
      <w:divBdr>
        <w:top w:val="none" w:sz="0" w:space="0" w:color="auto"/>
        <w:left w:val="none" w:sz="0" w:space="0" w:color="auto"/>
        <w:bottom w:val="none" w:sz="0" w:space="0" w:color="auto"/>
        <w:right w:val="none" w:sz="0" w:space="0" w:color="auto"/>
      </w:divBdr>
    </w:div>
    <w:div w:id="566839345">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616327741">
      <w:bodyDiv w:val="1"/>
      <w:marLeft w:val="0"/>
      <w:marRight w:val="0"/>
      <w:marTop w:val="0"/>
      <w:marBottom w:val="0"/>
      <w:divBdr>
        <w:top w:val="none" w:sz="0" w:space="0" w:color="auto"/>
        <w:left w:val="none" w:sz="0" w:space="0" w:color="auto"/>
        <w:bottom w:val="none" w:sz="0" w:space="0" w:color="auto"/>
        <w:right w:val="none" w:sz="0" w:space="0" w:color="auto"/>
      </w:divBdr>
    </w:div>
    <w:div w:id="667824640">
      <w:bodyDiv w:val="1"/>
      <w:marLeft w:val="0"/>
      <w:marRight w:val="0"/>
      <w:marTop w:val="0"/>
      <w:marBottom w:val="0"/>
      <w:divBdr>
        <w:top w:val="none" w:sz="0" w:space="0" w:color="auto"/>
        <w:left w:val="none" w:sz="0" w:space="0" w:color="auto"/>
        <w:bottom w:val="none" w:sz="0" w:space="0" w:color="auto"/>
        <w:right w:val="none" w:sz="0" w:space="0" w:color="auto"/>
      </w:divBdr>
    </w:div>
    <w:div w:id="693506386">
      <w:bodyDiv w:val="1"/>
      <w:marLeft w:val="0"/>
      <w:marRight w:val="0"/>
      <w:marTop w:val="0"/>
      <w:marBottom w:val="0"/>
      <w:divBdr>
        <w:top w:val="none" w:sz="0" w:space="0" w:color="auto"/>
        <w:left w:val="none" w:sz="0" w:space="0" w:color="auto"/>
        <w:bottom w:val="none" w:sz="0" w:space="0" w:color="auto"/>
        <w:right w:val="none" w:sz="0" w:space="0" w:color="auto"/>
      </w:divBdr>
    </w:div>
    <w:div w:id="694382788">
      <w:bodyDiv w:val="1"/>
      <w:marLeft w:val="0"/>
      <w:marRight w:val="0"/>
      <w:marTop w:val="0"/>
      <w:marBottom w:val="0"/>
      <w:divBdr>
        <w:top w:val="none" w:sz="0" w:space="0" w:color="auto"/>
        <w:left w:val="none" w:sz="0" w:space="0" w:color="auto"/>
        <w:bottom w:val="none" w:sz="0" w:space="0" w:color="auto"/>
        <w:right w:val="none" w:sz="0" w:space="0" w:color="auto"/>
      </w:divBdr>
    </w:div>
    <w:div w:id="736585540">
      <w:bodyDiv w:val="1"/>
      <w:marLeft w:val="0"/>
      <w:marRight w:val="0"/>
      <w:marTop w:val="0"/>
      <w:marBottom w:val="0"/>
      <w:divBdr>
        <w:top w:val="none" w:sz="0" w:space="0" w:color="auto"/>
        <w:left w:val="none" w:sz="0" w:space="0" w:color="auto"/>
        <w:bottom w:val="none" w:sz="0" w:space="0" w:color="auto"/>
        <w:right w:val="none" w:sz="0" w:space="0" w:color="auto"/>
      </w:divBdr>
    </w:div>
    <w:div w:id="745146872">
      <w:bodyDiv w:val="1"/>
      <w:marLeft w:val="0"/>
      <w:marRight w:val="0"/>
      <w:marTop w:val="0"/>
      <w:marBottom w:val="0"/>
      <w:divBdr>
        <w:top w:val="none" w:sz="0" w:space="0" w:color="auto"/>
        <w:left w:val="none" w:sz="0" w:space="0" w:color="auto"/>
        <w:bottom w:val="none" w:sz="0" w:space="0" w:color="auto"/>
        <w:right w:val="none" w:sz="0" w:space="0" w:color="auto"/>
      </w:divBdr>
    </w:div>
    <w:div w:id="757600037">
      <w:bodyDiv w:val="1"/>
      <w:marLeft w:val="0"/>
      <w:marRight w:val="0"/>
      <w:marTop w:val="0"/>
      <w:marBottom w:val="0"/>
      <w:divBdr>
        <w:top w:val="none" w:sz="0" w:space="0" w:color="auto"/>
        <w:left w:val="none" w:sz="0" w:space="0" w:color="auto"/>
        <w:bottom w:val="none" w:sz="0" w:space="0" w:color="auto"/>
        <w:right w:val="none" w:sz="0" w:space="0" w:color="auto"/>
      </w:divBdr>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804737008">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54684671">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01409612">
      <w:bodyDiv w:val="1"/>
      <w:marLeft w:val="0"/>
      <w:marRight w:val="0"/>
      <w:marTop w:val="0"/>
      <w:marBottom w:val="0"/>
      <w:divBdr>
        <w:top w:val="none" w:sz="0" w:space="0" w:color="auto"/>
        <w:left w:val="none" w:sz="0" w:space="0" w:color="auto"/>
        <w:bottom w:val="none" w:sz="0" w:space="0" w:color="auto"/>
        <w:right w:val="none" w:sz="0" w:space="0" w:color="auto"/>
      </w:divBdr>
    </w:div>
    <w:div w:id="908342487">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833789613">
          <w:marLeft w:val="274"/>
          <w:marRight w:val="0"/>
          <w:marTop w:val="0"/>
          <w:marBottom w:val="0"/>
          <w:divBdr>
            <w:top w:val="none" w:sz="0" w:space="0" w:color="auto"/>
            <w:left w:val="none" w:sz="0" w:space="0" w:color="auto"/>
            <w:bottom w:val="none" w:sz="0" w:space="0" w:color="auto"/>
            <w:right w:val="none" w:sz="0" w:space="0" w:color="auto"/>
          </w:divBdr>
        </w:div>
        <w:div w:id="1265844970">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962345710">
      <w:bodyDiv w:val="1"/>
      <w:marLeft w:val="0"/>
      <w:marRight w:val="0"/>
      <w:marTop w:val="0"/>
      <w:marBottom w:val="0"/>
      <w:divBdr>
        <w:top w:val="none" w:sz="0" w:space="0" w:color="auto"/>
        <w:left w:val="none" w:sz="0" w:space="0" w:color="auto"/>
        <w:bottom w:val="none" w:sz="0" w:space="0" w:color="auto"/>
        <w:right w:val="none" w:sz="0" w:space="0" w:color="auto"/>
      </w:divBdr>
    </w:div>
    <w:div w:id="973020254">
      <w:bodyDiv w:val="1"/>
      <w:marLeft w:val="0"/>
      <w:marRight w:val="0"/>
      <w:marTop w:val="0"/>
      <w:marBottom w:val="0"/>
      <w:divBdr>
        <w:top w:val="none" w:sz="0" w:space="0" w:color="auto"/>
        <w:left w:val="none" w:sz="0" w:space="0" w:color="auto"/>
        <w:bottom w:val="none" w:sz="0" w:space="0" w:color="auto"/>
        <w:right w:val="none" w:sz="0" w:space="0" w:color="auto"/>
      </w:divBdr>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274"/>
          <w:marRight w:val="0"/>
          <w:marTop w:val="0"/>
          <w:marBottom w:val="0"/>
          <w:divBdr>
            <w:top w:val="none" w:sz="0" w:space="0" w:color="auto"/>
            <w:left w:val="none" w:sz="0" w:space="0" w:color="auto"/>
            <w:bottom w:val="none" w:sz="0" w:space="0" w:color="auto"/>
            <w:right w:val="none" w:sz="0" w:space="0" w:color="auto"/>
          </w:divBdr>
        </w:div>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sChild>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048920487">
      <w:bodyDiv w:val="1"/>
      <w:marLeft w:val="0"/>
      <w:marRight w:val="0"/>
      <w:marTop w:val="0"/>
      <w:marBottom w:val="0"/>
      <w:divBdr>
        <w:top w:val="none" w:sz="0" w:space="0" w:color="auto"/>
        <w:left w:val="none" w:sz="0" w:space="0" w:color="auto"/>
        <w:bottom w:val="none" w:sz="0" w:space="0" w:color="auto"/>
        <w:right w:val="none" w:sz="0" w:space="0" w:color="auto"/>
      </w:divBdr>
    </w:div>
    <w:div w:id="1075515646">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121728378">
      <w:bodyDiv w:val="1"/>
      <w:marLeft w:val="0"/>
      <w:marRight w:val="0"/>
      <w:marTop w:val="0"/>
      <w:marBottom w:val="0"/>
      <w:divBdr>
        <w:top w:val="none" w:sz="0" w:space="0" w:color="auto"/>
        <w:left w:val="none" w:sz="0" w:space="0" w:color="auto"/>
        <w:bottom w:val="none" w:sz="0" w:space="0" w:color="auto"/>
        <w:right w:val="none" w:sz="0" w:space="0" w:color="auto"/>
      </w:divBdr>
    </w:div>
    <w:div w:id="1131286352">
      <w:bodyDiv w:val="1"/>
      <w:marLeft w:val="0"/>
      <w:marRight w:val="0"/>
      <w:marTop w:val="0"/>
      <w:marBottom w:val="0"/>
      <w:divBdr>
        <w:top w:val="none" w:sz="0" w:space="0" w:color="auto"/>
        <w:left w:val="none" w:sz="0" w:space="0" w:color="auto"/>
        <w:bottom w:val="none" w:sz="0" w:space="0" w:color="auto"/>
        <w:right w:val="none" w:sz="0" w:space="0" w:color="auto"/>
      </w:divBdr>
    </w:div>
    <w:div w:id="1145391362">
      <w:bodyDiv w:val="1"/>
      <w:marLeft w:val="0"/>
      <w:marRight w:val="0"/>
      <w:marTop w:val="0"/>
      <w:marBottom w:val="0"/>
      <w:divBdr>
        <w:top w:val="none" w:sz="0" w:space="0" w:color="auto"/>
        <w:left w:val="none" w:sz="0" w:space="0" w:color="auto"/>
        <w:bottom w:val="none" w:sz="0" w:space="0" w:color="auto"/>
        <w:right w:val="none" w:sz="0" w:space="0" w:color="auto"/>
      </w:divBdr>
    </w:div>
    <w:div w:id="1161777051">
      <w:bodyDiv w:val="1"/>
      <w:marLeft w:val="0"/>
      <w:marRight w:val="0"/>
      <w:marTop w:val="0"/>
      <w:marBottom w:val="0"/>
      <w:divBdr>
        <w:top w:val="none" w:sz="0" w:space="0" w:color="auto"/>
        <w:left w:val="none" w:sz="0" w:space="0" w:color="auto"/>
        <w:bottom w:val="none" w:sz="0" w:space="0" w:color="auto"/>
        <w:right w:val="none" w:sz="0" w:space="0" w:color="auto"/>
      </w:divBdr>
    </w:div>
    <w:div w:id="1165050940">
      <w:bodyDiv w:val="1"/>
      <w:marLeft w:val="0"/>
      <w:marRight w:val="0"/>
      <w:marTop w:val="0"/>
      <w:marBottom w:val="0"/>
      <w:divBdr>
        <w:top w:val="none" w:sz="0" w:space="0" w:color="auto"/>
        <w:left w:val="none" w:sz="0" w:space="0" w:color="auto"/>
        <w:bottom w:val="none" w:sz="0" w:space="0" w:color="auto"/>
        <w:right w:val="none" w:sz="0" w:space="0" w:color="auto"/>
      </w:divBdr>
    </w:div>
    <w:div w:id="1198160209">
      <w:bodyDiv w:val="1"/>
      <w:marLeft w:val="0"/>
      <w:marRight w:val="0"/>
      <w:marTop w:val="0"/>
      <w:marBottom w:val="0"/>
      <w:divBdr>
        <w:top w:val="none" w:sz="0" w:space="0" w:color="auto"/>
        <w:left w:val="none" w:sz="0" w:space="0" w:color="auto"/>
        <w:bottom w:val="none" w:sz="0" w:space="0" w:color="auto"/>
        <w:right w:val="none" w:sz="0" w:space="0" w:color="auto"/>
      </w:divBdr>
    </w:div>
    <w:div w:id="1247768855">
      <w:bodyDiv w:val="1"/>
      <w:marLeft w:val="0"/>
      <w:marRight w:val="0"/>
      <w:marTop w:val="0"/>
      <w:marBottom w:val="0"/>
      <w:divBdr>
        <w:top w:val="none" w:sz="0" w:space="0" w:color="auto"/>
        <w:left w:val="none" w:sz="0" w:space="0" w:color="auto"/>
        <w:bottom w:val="none" w:sz="0" w:space="0" w:color="auto"/>
        <w:right w:val="none" w:sz="0" w:space="0" w:color="auto"/>
      </w:divBdr>
    </w:div>
    <w:div w:id="1252741753">
      <w:bodyDiv w:val="1"/>
      <w:marLeft w:val="0"/>
      <w:marRight w:val="0"/>
      <w:marTop w:val="0"/>
      <w:marBottom w:val="0"/>
      <w:divBdr>
        <w:top w:val="none" w:sz="0" w:space="0" w:color="auto"/>
        <w:left w:val="none" w:sz="0" w:space="0" w:color="auto"/>
        <w:bottom w:val="none" w:sz="0" w:space="0" w:color="auto"/>
        <w:right w:val="none" w:sz="0" w:space="0" w:color="auto"/>
      </w:divBdr>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313950035">
      <w:bodyDiv w:val="1"/>
      <w:marLeft w:val="0"/>
      <w:marRight w:val="0"/>
      <w:marTop w:val="0"/>
      <w:marBottom w:val="0"/>
      <w:divBdr>
        <w:top w:val="none" w:sz="0" w:space="0" w:color="auto"/>
        <w:left w:val="none" w:sz="0" w:space="0" w:color="auto"/>
        <w:bottom w:val="none" w:sz="0" w:space="0" w:color="auto"/>
        <w:right w:val="none" w:sz="0" w:space="0" w:color="auto"/>
      </w:divBdr>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435321970">
      <w:bodyDiv w:val="1"/>
      <w:marLeft w:val="0"/>
      <w:marRight w:val="0"/>
      <w:marTop w:val="0"/>
      <w:marBottom w:val="0"/>
      <w:divBdr>
        <w:top w:val="none" w:sz="0" w:space="0" w:color="auto"/>
        <w:left w:val="none" w:sz="0" w:space="0" w:color="auto"/>
        <w:bottom w:val="none" w:sz="0" w:space="0" w:color="auto"/>
        <w:right w:val="none" w:sz="0" w:space="0" w:color="auto"/>
      </w:divBdr>
    </w:div>
    <w:div w:id="1449356452">
      <w:bodyDiv w:val="1"/>
      <w:marLeft w:val="0"/>
      <w:marRight w:val="0"/>
      <w:marTop w:val="0"/>
      <w:marBottom w:val="0"/>
      <w:divBdr>
        <w:top w:val="none" w:sz="0" w:space="0" w:color="auto"/>
        <w:left w:val="none" w:sz="0" w:space="0" w:color="auto"/>
        <w:bottom w:val="none" w:sz="0" w:space="0" w:color="auto"/>
        <w:right w:val="none" w:sz="0" w:space="0" w:color="auto"/>
      </w:divBdr>
    </w:div>
    <w:div w:id="1519731519">
      <w:bodyDiv w:val="1"/>
      <w:marLeft w:val="0"/>
      <w:marRight w:val="0"/>
      <w:marTop w:val="0"/>
      <w:marBottom w:val="0"/>
      <w:divBdr>
        <w:top w:val="none" w:sz="0" w:space="0" w:color="auto"/>
        <w:left w:val="none" w:sz="0" w:space="0" w:color="auto"/>
        <w:bottom w:val="none" w:sz="0" w:space="0" w:color="auto"/>
        <w:right w:val="none" w:sz="0" w:space="0" w:color="auto"/>
      </w:divBdr>
    </w:div>
    <w:div w:id="1532260216">
      <w:bodyDiv w:val="1"/>
      <w:marLeft w:val="0"/>
      <w:marRight w:val="0"/>
      <w:marTop w:val="0"/>
      <w:marBottom w:val="0"/>
      <w:divBdr>
        <w:top w:val="none" w:sz="0" w:space="0" w:color="auto"/>
        <w:left w:val="none" w:sz="0" w:space="0" w:color="auto"/>
        <w:bottom w:val="none" w:sz="0" w:space="0" w:color="auto"/>
        <w:right w:val="none" w:sz="0" w:space="0" w:color="auto"/>
      </w:divBdr>
    </w:div>
    <w:div w:id="1539969622">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71038820">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1617598">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50404545">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790054115">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890147625">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1977450116">
      <w:bodyDiv w:val="1"/>
      <w:marLeft w:val="0"/>
      <w:marRight w:val="0"/>
      <w:marTop w:val="0"/>
      <w:marBottom w:val="0"/>
      <w:divBdr>
        <w:top w:val="none" w:sz="0" w:space="0" w:color="auto"/>
        <w:left w:val="none" w:sz="0" w:space="0" w:color="auto"/>
        <w:bottom w:val="none" w:sz="0" w:space="0" w:color="auto"/>
        <w:right w:val="none" w:sz="0" w:space="0" w:color="auto"/>
      </w:divBdr>
    </w:div>
    <w:div w:id="2007510081">
      <w:bodyDiv w:val="1"/>
      <w:marLeft w:val="0"/>
      <w:marRight w:val="0"/>
      <w:marTop w:val="0"/>
      <w:marBottom w:val="0"/>
      <w:divBdr>
        <w:top w:val="none" w:sz="0" w:space="0" w:color="auto"/>
        <w:left w:val="none" w:sz="0" w:space="0" w:color="auto"/>
        <w:bottom w:val="none" w:sz="0" w:space="0" w:color="auto"/>
        <w:right w:val="none" w:sz="0" w:space="0" w:color="auto"/>
      </w:divBdr>
    </w:div>
    <w:div w:id="2013137617">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31763028">
      <w:bodyDiv w:val="1"/>
      <w:marLeft w:val="0"/>
      <w:marRight w:val="0"/>
      <w:marTop w:val="0"/>
      <w:marBottom w:val="0"/>
      <w:divBdr>
        <w:top w:val="none" w:sz="0" w:space="0" w:color="auto"/>
        <w:left w:val="none" w:sz="0" w:space="0" w:color="auto"/>
        <w:bottom w:val="none" w:sz="0" w:space="0" w:color="auto"/>
        <w:right w:val="none" w:sz="0" w:space="0" w:color="auto"/>
      </w:divBdr>
    </w:div>
    <w:div w:id="2047221230">
      <w:bodyDiv w:val="1"/>
      <w:marLeft w:val="0"/>
      <w:marRight w:val="0"/>
      <w:marTop w:val="0"/>
      <w:marBottom w:val="0"/>
      <w:divBdr>
        <w:top w:val="none" w:sz="0" w:space="0" w:color="auto"/>
        <w:left w:val="none" w:sz="0" w:space="0" w:color="auto"/>
        <w:bottom w:val="none" w:sz="0" w:space="0" w:color="auto"/>
        <w:right w:val="none" w:sz="0" w:space="0" w:color="auto"/>
      </w:divBdr>
    </w:div>
    <w:div w:id="2075422113">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 w:id="2110079356">
      <w:bodyDiv w:val="1"/>
      <w:marLeft w:val="0"/>
      <w:marRight w:val="0"/>
      <w:marTop w:val="0"/>
      <w:marBottom w:val="0"/>
      <w:divBdr>
        <w:top w:val="none" w:sz="0" w:space="0" w:color="auto"/>
        <w:left w:val="none" w:sz="0" w:space="0" w:color="auto"/>
        <w:bottom w:val="none" w:sz="0" w:space="0" w:color="auto"/>
        <w:right w:val="none" w:sz="0" w:space="0" w:color="auto"/>
      </w:divBdr>
    </w:div>
    <w:div w:id="21187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sipinna.sinaloa.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ipinna.sinaloa.gob.mx/normatividad/documento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erspectiva.la"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perspectiva.la" TargetMode="Externa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D2512-C1E8-4996-B3CA-479FE602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63</Pages>
  <Words>19302</Words>
  <Characters>106162</Characters>
  <Application>Microsoft Office Word</Application>
  <DocSecurity>0</DocSecurity>
  <Lines>884</Lines>
  <Paragraphs>250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usuario</cp:lastModifiedBy>
  <cp:revision>21</cp:revision>
  <cp:lastPrinted>2025-06-06T18:34:00Z</cp:lastPrinted>
  <dcterms:created xsi:type="dcterms:W3CDTF">2025-06-04T20:46:00Z</dcterms:created>
  <dcterms:modified xsi:type="dcterms:W3CDTF">2026-05-05T19:22:00Z</dcterms:modified>
</cp:coreProperties>
</file>